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fight goes on, World of Warships and Legends receive October Updates</w:t>
      </w:r>
    </w:p>
    <w:p>
      <w:r>
        <w:t>منبع: https://gamingtrend.com/news/the-fight-goes-on-world-of-warships-and-legends-receive-october-updates/</w:t>
      </w:r>
    </w:p>
    <w:p>
      <w:r>
        <w:t>نویسنده: ناشناس</w:t>
      </w:r>
    </w:p>
    <w:p>
      <w:r>
        <w:t>تاریخ انتشار: 2026-10-06 21:20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