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Brand-New $30 Open-World RPG's 92% Steam Rating Is Bad News for AAA Games</w:t>
      </w:r>
    </w:p>
    <w:p>
      <w:r>
        <w:t>منبع: https://gamerant.com/dragonsword-awakening-open-world-rpg-steam/</w:t>
      </w:r>
    </w:p>
    <w:p>
      <w:r>
        <w:t>نویسنده: Ollie Tuscarny, Josh Cotts, Casey David Muir-Taylor, Christian Buckley, Noah Waterman</w:t>
      </w:r>
    </w:p>
    <w:p>
      <w:r>
        <w:t>تاریخ انتشار: 2026-08-01 11:46</w:t>
      </w:r>
    </w:p>
    <w:p>
      <w:r>
        <w:t>──────────────────────────────────────────────────</w:t>
      </w:r>
    </w:p>
    <w:p>
      <w:r>
        <w:t>As the seemingly ever-increasing cost of AAA games continues to be a sore subject, a brand-new open-world RPG currently holding a 92% Steam rating has arrived on the scene, showing how possible it is for a mid-budget game to look like a AAA game and even play like a AAA game for less than half the price. That game is none other than Hound13's DragonSword: Awakening, a Breath of the Wild-like in full anime getup and perhaps the closest one could get to being Genshin Impact without the gacha mechanics that are often used to artificially prolong playability. Given its quality and undeniably positive reception on Steam, it's hard to argue that DragonSword: Awakening isn't putting some kind of pressure on the AAA side of the industry, especially considering how often players seem disappointed by what that side seems intent on producing.</w:t>
      </w:r>
    </w:p>
    <w:p>
      <w:r>
        <w:t>Now, DragonSword: Awakening isn't going to solo-kill the entire AAA games space, plenty of titles have recently come out of that arena that have proven it can still be worth the investment. The success of recent AAA games like Resident Evil Requiem, Forza Horizon 6, Death Stranding 2: On the Beach, and Final Fantasy 7 Rebirth are all proof that, not only will players pay for more expensive games, but they will pay for them, play them, and actually enjoy them. However, DragonSword: Awakening is still an excellent example of what is possible when smaller developers make quality, rather than sales, their primary objective. In fact, this particular anime open-world RPG was originally on a path to be a far more transaction-focused, luck-driven gacha game than it is now, and that alone might have gatekept it from the praise it's receiving today as what it chose to be instead.</w:t>
      </w:r>
    </w:p>
    <w:p>
      <w:r>
        <w:t>Related From Palworld to Dinoblade: Steam's Best Indie Games Understand One Simple Rule From Palworld to Dinoblade, Steam's boldest indie hits prove familiar ideas work best when developers aren't afraid to get a little weird.</w:t>
      </w:r>
    </w:p>
    <w:p>
      <w:r>
        <w:t>Ironically, DragonSword: Awakening Had No Choice But to Leave Gacha Behind</w:t>
      </w:r>
    </w:p>
    <w:p>
      <w:r>
        <w:t>Close</w:t>
      </w:r>
    </w:p>
    <w:p>
      <w:r>
        <w:t>At one point in time, DragonSword: Awakening was on course to be just like any other gacha game. After all, games like Genshin Impact and Honkai: Star Rail have proven that the formula can work, and sometimes the best route is to take what works, attempt to improve on it or polish it, and then release a copycat. But the fact that so many of DragonSword: Awakening's positive reviews have pointed out how refreshing it is that the developers chose to leave gacha behind and instead produce a high-quality, affordable, buy-to-play game that offered a complete experience right out of the package says something about what many players want from games like it. The ironic catch, though, is that DragonSword: Awakening actually ended up becoming what it is because it needed to be what it is—not necessarily because it's what the developer initially wanted it to be.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DragonSword began development under the working title Project D, building on Hundred Soul's character-switching combat while expanding into a larger semi-open world, and it was formally unveiled in December 2022 as a free-to-play game. Webzen later invested approximately 30 billion won—around $20 million at the time—in Hound13 and secured publishing rights. The game was reportedly expected to be completed around March 2025, but development lasted longer than planned. Just a couple months later, Hound13 held a Korean closed beta before Webzen finally launched DragonSword on PC and mobile in South Korea on January 21, 2026.</w:t>
      </w:r>
    </w:p>
    <w:p>
      <w:r>
        <w:t>The Original Version of DragonSword: Awakening</w:t>
      </w:r>
    </w:p>
    <w:p>
      <w:r>
        <w:t>Free-to-play</w:t>
      </w:r>
    </w:p>
    <w:p>
      <w:r>
        <w:t>Server-dependent</w:t>
      </w:r>
    </w:p>
    <w:p>
      <w:r>
        <w:t>Built around character-acquisition banners</w:t>
      </w:r>
    </w:p>
    <w:p>
      <w:r>
        <w:t>Supported by gacha purchases</w:t>
      </w:r>
    </w:p>
    <w:p>
      <w:r>
        <w:t>Structured as an ongoing live-service game</w:t>
      </w:r>
    </w:p>
    <w:p>
      <w:r>
        <w:t>So, the gacha mechanics players can still pick up on in DragonSword: Awakening—the large playable roster, character rarities, party switching, upgrade currencies and familiar-style companions—isn't coincidental. Those systems were originally designed for a free-to-play economy. However, the trouble began almost immediately after launch. Hound13 said Webzen failed to pay 60% of the remaining minimum guarantee it was contractually owed. A minimum guarantee is money a publisher promises the developer, regardless of how well the game sells.</w:t>
      </w:r>
    </w:p>
    <w:p>
      <w:r>
        <w:t>Close</w:t>
      </w:r>
    </w:p>
    <w:p>
      <w:r>
        <w:t>Hound13 then announced that it was terminating the publishing agreement. Webzen disputed the termination, argued that it remained the legitimate publisher, disabled DragonSword's payment functions and offered full refunds for purchases made since launch. Webzen eventually paid the remaining 3 billion won on February 27, but Hound13 maintained that the overdue payment didn't automatically reverse its earlier termination of the contract.</w:t>
      </w:r>
    </w:p>
    <w:p>
      <w:r>
        <w:t>What Hound13 Was Left With After Years of Development</w:t>
      </w:r>
    </w:p>
    <w:p>
      <w:r>
        <w:t>No functional monetization</w:t>
      </w:r>
    </w:p>
    <w:p>
      <w:r>
        <w:t>No reliable publishing arrangement</w:t>
      </w:r>
    </w:p>
    <w:p>
      <w:r>
        <w:t>No meaningful revenue</w:t>
      </w:r>
    </w:p>
    <w:p>
      <w:r>
        <w:t>Significant continuing server and operational costs</w:t>
      </w:r>
    </w:p>
    <w:p>
      <w:r>
        <w:t>An uncertain legal future</w:t>
      </w:r>
    </w:p>
    <w:p>
      <w:r>
        <w:t>Hound13 CEO Jung-Sik Park said the company concluded that sustaining both the studio and the project had become impossible while payments were blocked. So, rather than allowing the live-service game to shut down and disappear, the team decided to preserve its work by rebuilding it as a standalone package game. Finally, on April 10, Hound13 announced its self-publishing plans and officially revealed the Steam version, renamed DragonSword: Awakening. The studio targeted Steam Next Fest in June and a full global release in July despite having no dedicated marketing budget.</w:t>
      </w:r>
    </w:p>
    <w:p>
      <w:r>
        <w:t>What Hound13 Did to Convert DragonSword Into DragonSword: Awakening</w:t>
      </w:r>
    </w:p>
    <w:p>
      <w:r>
        <w:t>Converted server-dependent systems into a primarily offline single-player structure.</w:t>
      </w:r>
    </w:p>
    <w:p>
      <w:r>
        <w:t>Removed character banners and gacha mechanics.</w:t>
      </w:r>
    </w:p>
    <w:p>
      <w:r>
        <w:t>Made all 19 World 1 characters obtainable through story progression and gameplay.</w:t>
      </w:r>
    </w:p>
    <w:p>
      <w:r>
        <w:t>Rebalanced rewards and progression around playing rather than spending.</w:t>
      </w:r>
    </w:p>
    <w:p>
      <w:r>
        <w:t>Made important upgrade resources earnable in-game.</w:t>
      </w:r>
    </w:p>
    <w:p>
      <w:r>
        <w:t>Converted raids and other multiplayer activities to optional peer-to-peer co-op.</w:t>
      </w:r>
    </w:p>
    <w:p>
      <w:r>
        <w:t>Redesigned the interface for PC and full controller support.</w:t>
      </w:r>
    </w:p>
    <w:p>
      <w:r>
        <w:t>Limited post-purchase monetization primarily to costumes and mounts.</w:t>
      </w:r>
    </w:p>
    <w:p>
      <w:r>
        <w:t>Of course, Webzen filed suit and requested an injunction to prevent Hound13 from independently releasing DragonSword: Awakening. It claimed the publishing agreement remained valid and disputed Hound13's right to self-publish material originating from the original game. In July, the Seoul Central District Court dismissed the injunction. According to Hound13's account of the ruling, the court determined that Webzen had failed to meet its contractual payment obligations and that Hound13's termination was therefore lawful. The court also reportedly rejected Webzen's separate claims involving translated materials because it had not provided sufficient evidence. So, in the end, Hound13 self-published DragonSword: Awakening on Steam in July 2026 as a $29.99 buy-to-play RPG, with the platform listing Hound13 as both developer and publisher.</w:t>
      </w:r>
    </w:p>
    <w:p>
      <w:r>
        <w:t>Intentional or Not, DragonSword: Awakening Is Proof of What Players Want</w:t>
      </w:r>
    </w:p>
    <w:p>
      <w:r>
        <w:t>Close</w:t>
      </w:r>
    </w:p>
    <w:p>
      <w:r>
        <w:t>Again, it's ironic that DragonSword: Awakening actually ended up here because it was forced to, but its positive reception and the specific notes players have had on the game all revolve around one thing: gamers want AAA experiences without feeling like those experiences are going to bleed their bank account dry. Should all AAA games be $70? Not necessarily, but if games like DragonSword: Awakening keep surfacing (and they do), then the big-budget side of the industry may need to reconsider its priorities. If nothing else, DragonSword: Awakening has proven that a game can be gacha without charging players a premium price for it, in addition to all the microtransactions that are normally expected of the genre.</w:t>
      </w:r>
    </w:p>
    <w:p>
      <w:r>
        <w:t>After 12 Years, Boruto Welcomes Konoha's Next Naruto Uzumaki One Piece Officially Unveils The Strongest Swordsman From The Void Century Final Fantasy Resonance Officially Gives the Franchise Two Futures Brand-New $30 Open-World RPG's 92% Steam Rating Is Bad News for AAA Games</w:t>
      </w:r>
    </w:p>
    <w:p>
      <w:r>
        <w:t>It's worth mentioning that there is still paid DLC for DragonSword: Awakening, like costumes and Familiars, so it's not as though Hound13 has abandoned monetization altogether. However, the difference is that its primary characters, campaign and progression are sold as a complete package rather than being financed through randomized pulls and perpetual live-service spending. That, as well as its $30 price tag, is at the heart of DragonSword: Awakening's success, and perhaps it's time for the AAA side of the aisle to start comparing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