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MARVEL Tōkon: Fighting Souls soundtrack is now available to stream</w:t>
      </w:r>
    </w:p>
    <w:p>
      <w:r>
        <w:t>منبع: https://gamingtrend.com/news/the-marvel-tokon-fighting-souls-soundtrack-is-now-available-to-stream/</w:t>
      </w:r>
    </w:p>
    <w:p>
      <w:r>
        <w:t>نویسنده: ناشناس</w:t>
      </w:r>
    </w:p>
    <w:p>
      <w:r>
        <w:t>تاریخ انتشار: 2026-08-28 16:21</w:t>
      </w:r>
    </w:p>
    <w:p>
      <w:r>
        <w:t>──────────────────────────────────────────────────</w:t>
      </w:r>
    </w:p>
    <w:p>
      <w:r>
        <w:t>Today, Hollywood Records, Marvel, and Arc System Works released the soundtrack to MARVEL Tōkon: Fighting Souls on streaming platforms. The soundtrack features original music from artists like Daisuke Ishiwatari, Toma Otawa, Norichika Sato, Shunsuke Takizawa, STROBES, Bryan Mantia, Melissa Reese (Brain and Melissa), and more.</w:t>
      </w:r>
    </w:p>
    <w:p>
      <w:r>
        <w:t>You can read our review for the game above, and for more on all things Marvel,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