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Has Already Sold Over A Million Copies</w:t>
      </w:r>
    </w:p>
    <w:p>
      <w:r>
        <w:t>منبع: https://gameinformer.com/2026/05/29/007-first-light-has-already-sold-over-a-million-copies</w:t>
      </w:r>
    </w:p>
    <w:p>
      <w:r>
        <w:t>نویسنده: Senior Associate Editor, Marcus Is An Avid Gamer, Giant Wrestling Nerd, A Connoisseur Of Cartoon References. The Cat'S Out Of The Bagel Now</w:t>
      </w:r>
    </w:p>
    <w:p>
      <w:r>
        <w:t>تاریخ انتشار: 2026-05-29 00:00</w:t>
      </w:r>
    </w:p>
    <w:p>
      <w:r>
        <w:t>──────────────────────────────────────────────────</w:t>
      </w:r>
    </w:p>
    <w:p>
      <w:r>
        <w:t>007 First Light launched only two days ago, on May 27, but the latest James Bond game is already performing well. Developer IO Interactive announced yesterday that the game has surpassed one million copies sold.</w:t>
      </w:r>
    </w:p>
    <w:p>
      <w:r>
        <w:t>To be more exact, it has sold 1.5 million copies as of May 28, roughly 24 hours after it launched. The impressive launch sales pair with a positive critical reception, including an 8.75 out of 10 from us at Game Informer.</w:t>
      </w:r>
    </w:p>
    <w:p>
      <w:r>
        <w:t>007 First Light is an original Bond story detailing the origins of the agent who becomes 007. The game comes from Hitman developer IO Interactive, and is available now on PS5, Xbox Series X/S, and PC. A Switch 2 version is scheduled to launch later this year.</w:t>
      </w:r>
    </w:p>
    <w:p>
      <w:r>
        <w:t>For more on 007 First Light, check out editor Charles Harte’s opinion piece on why it has one of the best tutorial sequences he’s played. You can also read in-depth features about the game’s development by visiting our cover story hub for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