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Pimax Dream Air costs double the Steam Frame, and while its visuals are worth every penny, its performance demands and inconsistencies make it hard to recommend</w:t>
      </w:r>
    </w:p>
    <w:p>
      <w:r>
        <w:t>منبع: https://www.gamesradar.com/hardware/vr/pimax-dream-air-review/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2026-09-18 14:20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