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Flamecraft comes to the digital world September 17th</w:t>
      </w:r>
    </w:p>
    <w:p>
      <w:r>
        <w:t>منبع: https://gamingtrend.com/news/flamecraft-comes-to-the-digital-world-september-17th/</w:t>
      </w:r>
    </w:p>
    <w:p>
      <w:r>
        <w:t>نویسنده: ناشناس</w:t>
      </w:r>
    </w:p>
    <w:p>
      <w:r>
        <w:t>تاریخ انتشار: 2026-08-29 00:26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My preview of the beta finds a game assured of what it is, but willing to bend to make for a fun time</w:t>
      </w:r>
    </w:p>
    <w:p>
      <w:r>
        <w:t>By David Burdette / 26 Aug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