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Fantasy 7 Revelation's combat "reached its perfected state" by embracing the series' "iconic" job system, says director</w:t>
      </w:r>
    </w:p>
    <w:p>
      <w:r>
        <w:t>منبع: https://www.gamesradar.com/games/final-fantasy/final-fantasy-7-revelations-combat-reached-its-perfected-state-by-embracing-the-series-iconic-job-system-says-director/</w:t>
      </w:r>
    </w:p>
    <w:p>
      <w:r>
        <w:t>نویسنده: Oscar Taylor-Kent, Dustin Bailey, Games Editor, With Contributions From, Social Links Navigation</w:t>
      </w:r>
    </w:p>
    <w:p>
      <w:r>
        <w:t>تاریخ انتشار: 2026-06-09 09:13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