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Remembering Splatoon, the 2015 gamble that turned into Nintendo's freshest success story</w:t>
      </w:r>
    </w:p>
    <w:p>
      <w:r>
        <w:t>منبع: https://www.gamesradar.com/games/splatoon/splatoon-retrospective/</w:t>
      </w:r>
    </w:p>
    <w:p>
      <w:r>
        <w:t>نویسنده: Chris Schilling, Edge Staff, With Contributions From,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2026-08-02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