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Critical Role joins LICHTHUND as co-publisher of ROCKBEASTS</w:t>
      </w:r>
    </w:p>
    <w:p>
      <w:r>
        <w:t>منبع: https://gamingtrend.com/news/critical-role-joins-lichthund-as-co-publisher-of-rockbeasts/</w:t>
      </w:r>
    </w:p>
    <w:p>
      <w:r>
        <w:t>نویسنده: ناشناس</w:t>
      </w:r>
    </w:p>
    <w:p>
      <w:r>
        <w:t>تاریخ انتشار: 2026-10-02 01:00</w:t>
      </w:r>
    </w:p>
    <w:p>
      <w:r>
        <w:t>──────────────────────────────────────────────────</w:t>
      </w:r>
    </w:p>
    <w:p>
      <w:r>
        <w:t>Critical Role has joined LICHTHUND as a publishing partner for the new game ROCKBEASTS. This story driven band management game is set to release 2027:</w:t>
      </w:r>
    </w:p>
    <w:p>
      <w:r>
        <w:t>Critical Role , the creator-owned media company behind the hit Amazon animated series The Legend of Vox Machina and The Mighty Nein, and indie game studio LICHTHUND today announced a new publishing partnership for ROCKBEASTS , the upcoming story-driven rock-and-roll management RPG where you guide a 90s grunge band from garage obscurity to stadium glory. Critical Role will serve as the co-publisher for the game as part of the company’s growing focus on games and interactive entertainment after their involvement in the massively successful game DISPATCH, from Adhoc Studios, which launched in October 2025.</w:t>
      </w:r>
    </w:p>
    <w:p>
      <w:r>
        <w:t>As part of the collaboration, ROCKBEASTS will also feature voice talent from the cast of Critical Role, bringing members of the acclaimed ensemble into the game’s cast of musicians, friends, rivals and music industry personalities.</w:t>
      </w:r>
    </w:p>
    <w:p>
      <w:r>
        <w:t>Developed by LICHTHUND, ROCKBEASTS is set in an alternative 1990s America and puts players behind the scenes of the music industry as the manager of an up-and-coming grunge band trying to make the jump from garage obscurity to stadium glory. Getting there means doing far more than putting on a good show. Players will book gigs, manage money and fragile egos, keep equipment running, schedule rehearsals and navigate the music industry’s moral minefield, from predatory record labels and jaded venue owners to hard-nosed executives. Every decision shapes the band’s relationships, reputation and future, forcing players to decide when to protect their creative vision, when to compromise and what they are willing to sacrifice for success.</w:t>
      </w:r>
    </w:p>
    <w:p>
      <w:r>
        <w:t>“What immediately stood out to us about ROCKBEASTS was how much it feels like something the Critical Role audience will connect with. It’s character-driven, funny and emotional, and the choices players make truly shape the band and their relationships,” said Ben Van Der Fluit, SVP, Business and Content Development, Critical Role. “We’re excited to bring ROCKBEASTS to players as we continue to expand our presence in the video game business.”</w:t>
      </w:r>
    </w:p>
    <w:p>
      <w:r>
        <w:t>"We've always seen ROCKBEASTS as an idea that deserves the full stadium treatment. Critical Role is helping us deliver it,” said Bartek Pieczonka, Creative Director, LICHTHUND. “The creative chemistry is already loud and clear, and it'll bring the game to the players it will resonate with the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