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Tomb Raider: Legacy of Atlantis is a gorgeous revival of the original's puzzle-driven spirit, but I'm glad it's been delayed</w:t>
      </w:r>
    </w:p>
    <w:p>
      <w:r>
        <w:t>منبع: https://www.gamesradar.com/games/tomb-raider/tomb-raider-legacy-of-atlantis-is-a-gorgeous-revival-of-the-originals-puzzle-driven-spirit-but-im-glad-its-been-delayed/</w:t>
      </w:r>
    </w:p>
    <w:p>
      <w:r>
        <w:t>نویسنده: Dustin Bailey, Staff Writer, Social Links Navigation</w:t>
      </w:r>
    </w:p>
    <w:p>
      <w:r>
        <w:t>تاریخ انتشار: 2026-06-11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