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unlock fast travel in Valor Mortis</w:t>
      </w:r>
    </w:p>
    <w:p>
      <w:r>
        <w:t>منبع: https://www.polygon.com/valor-mortis-fast-travel-how-to-unlock/</w:t>
      </w:r>
    </w:p>
    <w:p>
      <w:r>
        <w:t>نویسنده: Marloes Valentina Stella</w:t>
      </w:r>
    </w:p>
    <w:p>
      <w:r>
        <w:t>تاریخ انتشار: 2026-10-13 17:01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possible to fast travel in Valor Mortis, though it may not seem so at first. So, if you're afraid of missing items or optional areas, don't be; you can always return later. That said, it'll take a while to start fast-traveling across the plague-ridden battlefields.</w:t>
      </w:r>
    </w:p>
    <w:p>
      <w:r>
        <w:t>As fast-traveling is undoubtedly very handy in a game that uses Metroidvania-style exploration, here's how to unlock Valor Mortis' fast travel system.</w:t>
      </w:r>
    </w:p>
    <w:p>
      <w:r>
        <w:t>How to use fast travel in Valor Mortis</w:t>
      </w:r>
    </w:p>
    <w:p>
      <w:r>
        <w:t>Don't worry; Valor Mortis does have a fast travel system. However, it'll take a few hours of playtime to unlock it, as you must reach the Abandoned Church for the first time. The Abandoned Church acts as a home base where you can speak with other survivors, upgrade weapons, and purchase items.</w:t>
      </w:r>
    </w:p>
    <w:p>
      <w:r>
        <w:t>You will reach the Abandoned Church, and thus unlock fast travel, at the start of Chapter 3: Rendezvous. This means that, from Chapter 3 onward, it's much easier to travel to previous areas and unlock new pathways. Chapter 3 will begin once you've defeated General Lothaire.</w:t>
      </w:r>
    </w:p>
    <w:p>
      <w:r>
        <w:t>Fast-traveling in Valor Mortis is quite simple; rest at any lantern, choose "travel," and select your destination. Just keep in mind that resting revives every enemy in the game except bosses.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