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Best Borg Line Will Go Down as the Greatest Quote in Sci-Fi History</w:t>
      </w:r>
    </w:p>
    <w:p>
      <w:r>
        <w:t>منبع: https://www.cbr.com/star-trek-tng-greatest-borg-quote-best-of-both-worlds/</w:t>
      </w:r>
    </w:p>
    <w:p>
      <w:r>
        <w:t>نویسنده: Amy Watkins</w:t>
      </w:r>
    </w:p>
    <w:p>
      <w:r>
        <w:t>تاریخ انتشار: 2026-08-11 03:30</w:t>
      </w:r>
    </w:p>
    <w:p>
      <w:r>
        <w:t>──────────────────────────────────────────────────</w:t>
      </w:r>
    </w:p>
    <w:p>
      <w:r>
        <w:t>Across its 60-year run, Star Trek has strived for a higher, more hopeful, and inspiring standard than many of its peers. It touts the values of exploration and discovery, with many of its most memorable quotes reflecting those ideals, not limited to Spock’s “Live long and prosper” and Picard’s “Things are only impossible until they’re not.”</w:t>
      </w:r>
    </w:p>
    <w:p>
      <w:r>
        <w:t>However, there’s one Star Trek quote that goes against every one of its principles: the Borg’s “Resistance is futile.” Introducing a villain that refused negotiation, reasoning, and Starfleet values, these three words completely rewrote the franchise. Turning optimism into a test of strength, the Borg’s most famous line shifted Star Trek’s trajectory toward a darker tone, setting up everything that followed.</w:t>
      </w:r>
    </w:p>
    <w:p>
      <w:r>
        <w:t>The Borg’s Most Famous Line Went Against Star Trek’s Optimistic Ideals</w:t>
      </w:r>
    </w:p>
    <w:p>
      <w:r>
        <w:t>First spoken by the cybernetic collective in the third-season finale of Star Trek: The Next Generation, “The Best of Both Worlds - Part 1” (Season 3, Episode 26), the aforementioned line was part of a larger declaration to Picard: “Strength is irrelevant. Resistance is futile. We wish to improve ourselves. We will add your biological and technological distinctiveness to our own. Your culture will adapt to service ours.”</w:t>
      </w:r>
    </w:p>
    <w:p>
      <w:r>
        <w:t>However, “Resistance is futile” is inarguably the Borg’s most memorable quote, and encapsulates their message unsettlingly well. Introduced in “Q Who” (TNG, Season 2, Episode 16), the alien race went on to become one of Starfleet’s biggest enemies in the 24th century and beyond, assimilating the strengths of different species to achieve what they believed to be perfection.</w:t>
      </w:r>
    </w:p>
    <w:p>
      <w:r>
        <w:t>Their phrase, which has been repeated several times across the franchise, is a psychological tactic used to demoralize their targets and force them to surrender. In so many words, it’s their assertion that all attempts to fight back are pointless; assimilation into their hive mind is inevitable. On its own, the quote can be considered as nothing more than the perfect introduction to this formidable collective.</w:t>
      </w:r>
    </w:p>
    <w:p>
      <w:r>
        <w:t>However, pre-Borg, Federation optimism was able to overpower many of its inimical empires and threats, making the Borg’s infamous line the first to shatter all hope and the franchise’s ideals. Klingons, Romulans, and the Ferengi are just a few of Star Trek’s most notable villains, but each had their own motivations and flaws that could eventually be reasoned with.</w:t>
      </w:r>
    </w:p>
    <w:p>
      <w:r>
        <w:t>Klingons became Federation allies after the Khitomer Accords peace treaty, the Romulans fought alongside Starfleet in the Dominion War, and the Ferengi turned into trading partners after realizing that war was less profitable than peace. While the franchise had no shortage of clashes and setbacks throughout its 60-year history, these villains, for the most part, eventually became cooperative allies.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This was the basis of Star Trek’s themes of exploration and optimism, bringing together different species to build a peaceful galactic community. That was until the Borg uttered their spine-chilling quote. Removing all chances of resolution and reasoning, Starfleet’s hope for mutual understanding is useless against “Resistance is futile.”</w:t>
      </w:r>
    </w:p>
    <w:p>
      <w:r>
        <w:t>The alien collective lacked the honor and mutual interest of previous villains, believing individuality and freedom to be a weakness against their mission for a perfect species. Their dream is the Federation’s dystopian nightmare, and the fact that Picard, of all captains, was unable to stop his assimilation and find common ground shows their determination.</w:t>
      </w:r>
    </w:p>
    <w:p>
      <w:r>
        <w:t>With just three simple but loaded words, the Borg took a franchise built on diplomacy and sanguinity and turned it into a more uncertain moral universe.</w:t>
      </w:r>
    </w:p>
    <w:p>
      <w:r>
        <w:t>The Borg Changed the Franchise’s Direction for the Better</w:t>
      </w:r>
    </w:p>
    <w:p>
      <w:r>
        <w:t>The Borg Queen meets Captain Picard (Patrick Stewart) in Star Trek First Contact Image via Paramount</w:t>
      </w:r>
    </w:p>
    <w:p>
      <w:r>
        <w:t>Considering that the collective was able to take Picard and effortlessly assimilate him, turning him into the Locutus of Borg, it’s no surprise that they’ve become the antagonist of the franchise. And, as much as it went against Gene Roddenberry’s initial optimistic vision, Star Trek needed one.</w:t>
      </w:r>
    </w:p>
    <w:p>
      <w:r>
        <w:t>The franchise, particularly the TNG era, was becoming too safe. By the time the ever-diplomatic Picard hit screens, the Klingons had formed an alliance with the Federation, the Romulans were used only sparingly, and even the Cardassians fit the black hat mold of a species that could, at least in theory, be reasoned with.</w:t>
      </w:r>
    </w:p>
    <w:p>
      <w:r>
        <w:t>This was great in terms of the franchise’s hopeful and idealistic themes, but it also came with several limitations. Character growth was minimal, and the weekly, episodic repeats of the same story, just with different settings and species, were beginning to risk creative fatigue. Star Trek needed a villain to challenge the Federation’s ideals for growth, and the Borg were the perfect solution.</w:t>
      </w:r>
    </w:p>
    <w:p>
      <w:r>
        <w:t>Introducing a villain who couldn’t be reasoned with and took pleasure in the violation imposed upon their victims, Star Trek became a less episodic series. While weekly adventures were still the norm, the franchise was less focused on peace treaties and resolutions than on the Enterprise crew and their internal conflicts.</w:t>
      </w:r>
    </w:p>
    <w:p>
      <w:r>
        <w:t>A prime example is Picard, whose PTSD from his assimilation became a big subject of the series. Suffering from flashbacks, nightmares, and the occasional outburst, the character’s growth in the latter half of TNG is incomparable to the previous captains, who were typically able to solve whatever problem was thrown their way.</w:t>
      </w:r>
    </w:p>
    <w:p>
      <w:r>
        <w:t>This is seen in episodes like “Family” (Season 4, Episode 2), in which he returns home for shore leave and tries to recover from his violation, and “I, Borg” (Season 5, Episode 23), which explores his trauma-driven perceptions toward the collective species. Star Trek: First Contact is the culmination of these themes, opening with a harrowing nightmare in which he relives his experience before once again coming face-to-face with his greatest enemy.</w:t>
      </w:r>
    </w:p>
    <w:p>
      <w:r>
        <w:t>This gave a greater purpose to the Federation’s mission, which began as an exploration of new species and societies for the sake of understanding. While this and the Prime Directive have carried through all subsequent seasons, the added character development based on the Enterprise’s experiences has turned curiosity into a means of preparing for what may come next.</w:t>
      </w:r>
    </w:p>
    <w:p>
      <w:r>
        <w:t>Essentially, post-TNG’s third season, Star Trek became a serialized sci-fi of existential threats, linking episodes through overarching stories that developed across seasons. And it’s the Borg’s rallying cry of “Resistance is futile” that kick-started this change, opening the door to new antagonists, characters, and darker storylines that would continue to challenge the strength of the USS Enterprise.</w:t>
      </w:r>
    </w:p>
    <w:p>
      <w:r>
        <w:t>Quiz 5 Questions Borg Impact: When Hope Met Resistance Your Top Score -- Attempts -- Average 97% Users 12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