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Classics: Raven is now up for pre-order!</w:t>
      </w:r>
    </w:p>
    <w:p>
      <w:r>
        <w:t>منبع: https://gamingtrend.com/news/dc-classics-raven-is-now-up-for-pre-order/</w:t>
      </w:r>
    </w:p>
    <w:p>
      <w:r>
        <w:t>نویسنده: ناشناس</w:t>
      </w:r>
    </w:p>
    <w:p>
      <w:r>
        <w:t>تاریخ انتشار: 2026-09-17 17:03</w:t>
      </w:r>
    </w:p>
    <w:p>
      <w:r>
        <w:t>──────────────────────────────────────────────────</w:t>
      </w:r>
    </w:p>
    <w:p>
      <w:r>
        <w:t>For obvious reasons, Raven is one of my favorite superheroes, so I'm stoked to see this figure. She is scheduled to ship in September. I also included a link to the other new DC Classics that just went up for pre-order.</w:t>
      </w:r>
    </w:p>
    <w:p>
      <w:r>
        <w:t>Daughter of the cosmic demon TRIGON, RAVEN struggles to master the baser impulses she has inherited from him. While her father sees her as the key to his plans to consolidate his power, RAVEN uses her vast mystical and psychic abilities to battle evil in all its forms alongside her adopted families, the TEEN TITANS and the TITANS.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