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Forza Horizon 6 review: "A sublime racing engine supercharges this stunning, Japan-set open world, but can sometimes feel a bit too safe"</w:t>
      </w:r>
    </w:p>
    <w:p>
      <w:r>
        <w:t>منبع: https://www.gamesradar.com/games/forza-horizon/forza-horizon-6-review/</w:t>
      </w:r>
    </w:p>
    <w:p>
      <w:r>
        <w:t>نویسنده: Justin Towell, Freelance Writer, Social Links Navigation</w:t>
      </w:r>
    </w:p>
    <w:p>
      <w:r>
        <w:t>تاریخ انتشار: 2026-05-14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