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Good quality retro cables matter, but decent wires now cost more than I used to pay for consoles</w:t>
      </w:r>
    </w:p>
    <w:p>
      <w:r>
        <w:t>منبع: https://www.gamesradar.com/hardware/retro/good-quality-retro-cables-matter-but-decent-wires-now-cost-more-than-i-used-to-pay-for-consoles/</w:t>
      </w:r>
    </w:p>
    <w:p>
      <w:r>
        <w:t>نویسنده: Phil Hayton,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2026-08-14 13:37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