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Status and GoldenSound team up for Special Edition of Pro X Earbuds</w:t>
      </w:r>
    </w:p>
    <w:p>
      <w:r>
        <w:t>منبع: https://gamingtrend.com/news/status-and-goldensound-team-up-for-special-edition-of-pro-x-earbuds/</w:t>
      </w:r>
    </w:p>
    <w:p>
      <w:r>
        <w:t>نویسنده: ناشناس</w:t>
      </w:r>
    </w:p>
    <w:p>
      <w:r>
        <w:t>تاریخ انتشار: 2026-07-18 07:01</w:t>
      </w:r>
    </w:p>
    <w:p>
      <w:r>
        <w:t>──────────────────────────────────────────────────</w:t>
      </w:r>
    </w:p>
    <w:p>
      <w:r>
        <w:t>The best ANC audio hardware, now with the best possible tuning</w:t>
      </w:r>
    </w:p>
    <w:p>
      <w:r>
        <w:t>The Status Pro X earbuds are my go-to for...well, anything, really. They are remarkably comfortable, portable, have a fantastic battery, and sound better than anything else I've tested. Frankly, they're just about impossible to beat, especially at their price point. I said as much in my review of them in October of last year. Now the team at Status Audio are teaming up with renowned engineer Cameron Oatley, better known as "GoldenSound" to showcase their flagship hardware paired with a custom tuning bespoke to bring out the very best the 12mm triple-driver acoustic engine inside the Pro X has to offer. Let's hear about it – and feel free to enjoy that pun. Cameron Oatley, Host &amp; Founder of GoldenSound had this to say:</w:t>
      </w:r>
    </w:p>
    <w:p>
      <w:r>
        <w:t>"Built upon extensive research and understanding of how the human ear affects real-world sound, and made possible by Status' hardware and processing, the Pro X GoldenSound Reference Edition are tuned to disappear and leave nothing between you and the music."</w:t>
      </w:r>
    </w:p>
    <w:p>
      <w:r>
        <w:t>Under the hood, Cameron did a bit of tuning of the hardware to ensure a crystal clear sound delivered directly to your dome.</w:t>
      </w:r>
    </w:p>
    <w:p>
      <w:r>
        <w:t>To cater to the most discerning listeners, Cameron has applied a custom tuning profile to match his signature acoustic styling, emphasizing transparency, soundstage accuracy, and tonal balance. This ensures the Pro X performs not just as a consumer earbud, but as a true wireless In-Ear Monitor (IEM) worthy of the GoldenSound seal of approval.</w:t>
      </w:r>
    </w:p>
    <w:p>
      <w:r>
        <w:t>To celebrate the launch of these new commemorative earbuds, the team is also going to launch with a special colorway, true, but also a surprise – a 21% smaller case size than previous models!</w:t>
      </w:r>
    </w:p>
    <w:p>
      <w:r>
        <w:t>As a reminder, here's what's under the hood in the Pro X:</w:t>
      </w:r>
    </w:p>
    <w:p>
      <w:r>
        <w:t>This collaboration includes all the "future-proofed" technology found in the standard Pro X including:</w:t>
      </w:r>
    </w:p>
    <w:p>
      <w:r>
        <w:t>High-Res Audio. Certified by the Japan Audio Society with support for LDAC and LC3 codecs.</w:t>
      </w:r>
    </w:p>
    <w:p>
      <w:r>
        <w:t>Advanced Noise Control. Enhanced Hybrid ANC and an adjustable transparency mode.</w:t>
      </w:r>
    </w:p>
    <w:p>
      <w:r>
        <w:t>Crystal Clear Communication: Voiceloom AI Speech Enhancement utilizes a three-microphone beamforming design to strip away background noise for professional-grade call quality.</w:t>
      </w:r>
    </w:p>
    <w:p>
      <w:r>
        <w:t>Connectivity: Bluetooth 5.3 featuring Auracast, LE Audio, and Multipoint Connectivity.</w:t>
      </w:r>
    </w:p>
    <w:p>
      <w:r>
        <w:t>Performance. 2 balanced armatures and one dynamic driver deliver superior acoustic performance.</w:t>
      </w:r>
    </w:p>
    <w:p>
      <w:r>
        <w:t>These new Status Pro X GoldenSound Editions are available at the official site right here, shipping at $279 in early September.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