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4 Revival's most exciting change is hidden in plain sight</w:t>
      </w:r>
    </w:p>
    <w:p>
      <w:r>
        <w:t>منبع: https://www.gamesradar.com/games/persona/persona-4-revivals-most-exciting-change-is-hidden-in-plain-sight/</w:t>
      </w:r>
    </w:p>
    <w:p>
      <w:r>
        <w:t>نویسنده: Jasmine Gould-Wilson, Senior Staff Writer, Gamesradar, Social Links Navigation</w:t>
      </w:r>
    </w:p>
    <w:p>
      <w:r>
        <w:t>تاریخ انتشار: 2026-06-08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