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interactive map</w:t>
      </w:r>
    </w:p>
    <w:p>
      <w:r>
        <w:t>منبع: https://www.polygon.com/map/forza-horizon-6-fh6-japan-interactive/</w:t>
      </w:r>
    </w:p>
    <w:p>
      <w:r>
        <w:t>نویسنده: Paulo Kawanishi</w:t>
      </w:r>
    </w:p>
    <w:p>
      <w:r>
        <w:t>تاریخ انتشار: 2026-05-15 20:01</w:t>
      </w:r>
    </w:p>
    <w:p>
      <w:r>
        <w:t>──────────────────────────────────────────────────</w:t>
      </w:r>
    </w:p>
    <w:p>
      <w:r>
        <w:t>The Forza Horizon 6 map offers a complete and delightful feast for anyone who loves Japan and enjoys the idea of exploring the country's diverse regions. As you travel across its nine regions — Tokyo City, Sotoyama, Takashiro, Hokubu, Ito, Minamino, Nangan, Ohtani, and Shimanoyama — you'll have the chance to visit historical towns, famous temples, and the streets of Tokyo. Whether you're participating in an official Horizon Festival race, competing in the night races taking place all over the place, or completing deliveries as part of the Raku Raku Express team, there's always something to do.</w:t>
      </w:r>
    </w:p>
    <w:p>
      <w:r>
        <w:t>However, to fully experience everything the game has to offer, you must go beyond touristing in Japan — and to do so, you can use our Forza Horizon 6 interactive map. There are multiple roads to find, along with hundreds of mascots and bonus boards you can smash with your car to earn points. Make a name for yourself on the streets by hitting high numbers in speed traps and beating all the street races you can find. Test your off-road skills in cross-country races, and go for first place in road races. After all that, take the money you earned and buy one of the beautiful houses available in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