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Marvelous Reveals Eternal Anima With An HD-2D-Esque Visual Style That Looks Great</w:t>
      </w:r>
    </w:p>
    <w:p>
      <w:r>
        <w:t>منبع: https://gameinformer.com/nintendo-direct/2026/09/09/marvelous-reveals-eternal-anima-with-an-hd-2d-esque-visual-style-that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2026-09-09 00:00</w:t>
      </w:r>
    </w:p>
    <w:p>
      <w:r>
        <w:t>──────────────────────────────────────────────────</w:t>
      </w:r>
    </w:p>
    <w:p>
      <w:r>
        <w:t>Tokyo-based developer/publisher Marvelous has revealed Eternal Anima, a new RPG with a visual style that looks like the company's own take on Square Enix's HD-2D art. It launches on Switch 2 on March 4, 2027.</w:t>
      </w:r>
    </w:p>
    <w:p>
      <w:r>
        <w:t>Eternal Anima is set in a world covered almost entirely by ocean, and humanity has abandoned its aspirations and wisdom, according to the reveal trailer's narrator. In the lone city left standing – Urbis Ale – there is only one rule: You must never strive for a better tomorrow. That's seemingly what protagonist Wade does; however, he uses a mysterious power to relive memories of the past and discovers a world beyond city lines. He's branded a heretic as a result, but that won't stop him.</w:t>
      </w:r>
    </w:p>
    <w:p>
      <w:r>
        <w:t>Check it out in the Eternal Anima reveal trailer below:</w:t>
      </w:r>
    </w:p>
    <w:p>
      <w:r>
        <w:t>"By inheriting the memories of the world, you acquire the abilities of heroes past," the trailer's narrator says. "Peer into the future of [the game's turn-based] combat to sense and predict enemy actions, then disrupt their next move to take fate into your own hands. As you seek the hidden truths of the world, your adventure will extend back in time. Can you save the past and free the present?"</w:t>
      </w:r>
    </w:p>
    <w:p>
      <w:r>
        <w:t>Eternal Anima hits Nintendo Switch 2 on March 4,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