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Will Feature 8 New Endgame Missions That Pit Edward Kenway Against A Historical Pirate Hunter</w:t>
      </w:r>
    </w:p>
    <w:p>
      <w:r>
        <w:t>منبع: https://gameinformer.com/2026/05/21/assassins-creed-black-flag-resynced-will-feature-8-new-endgame-missions-that-pit-edward</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2026-05-21 00:00</w:t>
      </w:r>
    </w:p>
    <w:p>
      <w:r>
        <w:t>──────────────────────────────────────────────────</w:t>
      </w:r>
    </w:p>
    <w:p>
      <w:r>
        <w:t>I recently previewed Assassin's Creed Black Flag Resynced – and you can read my thoughts on it after going hands-on with it for a couple of hours here – and during the preview event, I got the chance to speak to some of the developers at Ubisoft Singapore about the game. It was in these interviews that I learned about eight new endgame missions being added to the narrative of Assassin's Creed Black Flag as part of the Resynced remake.</w:t>
      </w:r>
    </w:p>
    <w:p>
      <w:r>
        <w:t>Specifically, these brand-new endgame missions will pit protagonist Edward Kenway against the historical pirate hunter Robert Miller. Speaking to game director Richard Knight, it sounds like these missions will add more texture to Blackbeard's narrative in Black Flag, particularly regarding how his story ends in the game and why it ends that way.</w:t>
      </w:r>
    </w:p>
    <w:p>
      <w:r>
        <w:t>"[These additional endgame missions] give us room to resolve that," Knight tells me. "Like, 'What happened there?' Can we follow up those little plot threads so that you have kind of a more full experience, should you choose to go down that route? But, you can still play the same sort of epic Edward saga the way you did back then [because these endgame missions take place after Edward's original story wraps up].</w:t>
      </w:r>
    </w:p>
    <w:p>
      <w:r>
        <w:t>These endgame missions aren't the only new pieces of content being added to Black Flag in this remake. Creative director Paul Fu says there are new side missions to complete and new islands to explore. Plus, there are "new ending missions for beloved characters," too. If you add up all the new content in Black Flag Resynced, Fu says it amounts to about 6 hours of additional gameplay.</w:t>
      </w:r>
    </w:p>
    <w:p>
      <w:r>
        <w:t>Assassin's Creed Black Flag Resynced launches on PlayStation 5, Xbox Series X/S, and PC on July 9.</w:t>
      </w:r>
    </w:p>
    <w:p>
      <w:r>
        <w:t>What do you hope to see in these new endgame missions?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