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17 Years Later, Peter Jackson Clarifies Firing Ryan Gosling From Oscar-Nominated Film Over Gaining Weight</w:t>
      </w:r>
    </w:p>
    <w:p>
      <w:r>
        <w:t>منبع: https://www.cbr.com/peter-jackson-on-firing-ryan-gosling-the-lovely-bones/</w:t>
      </w:r>
    </w:p>
    <w:p>
      <w:r>
        <w:t>نویسنده: Jeremy Dick, Cbr Staff, Grae Drake</w:t>
      </w:r>
    </w:p>
    <w:p>
      <w:r>
        <w:t>تاریخ انتشار: 2026-05-17 18:59</w:t>
      </w:r>
    </w:p>
    <w:p>
      <w:r>
        <w:t>──────────────────────────────────────────────────</w:t>
      </w:r>
    </w:p>
    <w:p>
      <w:r>
        <w:t>Ryan Gosling has long been one of Hollywood's most revered actors, making it almost unfathomable that he would be booted from the cast of a major feature film. That has in fact happened, as he was fired from the cast of 2009's The Lovely Bones, and director Peter Jackson is clarifying why the choice was made.</w:t>
      </w:r>
    </w:p>
    <w:p>
      <w:r>
        <w:t>A feature film adaptation of the Alice Sebold novel, The Lovely Bones was originally set to feature Gosling as the father of Saoirse Ronan's lead character. Gosling later revealed that he was fired from the movie after intentionally gaining 60 pounds for his role, though he admittedly did so without first consulting Jackson about the body transformation. Per Entertainment Weekly, Jackson was recently at Cannes where he was asked about what happened with Gosling, and the director fully took the blame.</w:t>
      </w:r>
    </w:p>
    <w:p>
      <w:r>
        <w:t>Peter Jackson: Ryan Gosling Getting Recast Is Not His Fault</w:t>
      </w:r>
    </w:p>
    <w:p>
      <w:r>
        <w:t>“I won’t talk about any particular examples of actors because it’s a personal, private thing and it’s not their fault,” Jackson shared. “Anytime we recast an actor, it’s actually our fault because we didn’t get the casting right and we cast the wrong person for a role. It’s not because they did anything wrong. So, I’m not going to talk about individuals, but you just got to realize that what you were imagining isn’t really quite happening, which means that we got it wrong and so we take full responsibility.”</w:t>
      </w:r>
    </w:p>
    <w:p>
      <w:r>
        <w:t>The director added, “Ryan is a fantastic actor, as we know. Films are a chemistry both on camera and behind the camera. They’re chemistry in terms of what the actor conveys to the audience of the film. It’s just a complicated sort of amalgam of communication of how somebody gels into a group of people, into a story, into a character. It’s complicated and usually you try very hard when you’re planning the film, casting it, trying to get that gel kind of right, but occasionally we make our own mistakes.”</w:t>
      </w:r>
    </w:p>
    <w:p>
      <w:r>
        <w:t>Ryan Gosling Gained 60 Pounds for Nothing</w:t>
      </w:r>
    </w:p>
    <w:p>
      <w:r>
        <w:t>Ryan Gosling as Ryland Grace in Project Hail Mary Image via Amazon MGM Studios / Courtesy of Everett Collection</w:t>
      </w:r>
    </w:p>
    <w:p>
      <w:r>
        <w:t>Reading between the lines, Jackson appears to be suggesting that Gosling was just not right for the part in terms of chemistry. This also hints that Gosling's weight gain was not a factor in recasting his role, which ultimately went to Mark Wahlberg. This is in contrast to what Gosling originally said about the situation in a THR interview back in 2010, in which he said that both sides "had a different idea of how the character should look."</w:t>
      </w:r>
    </w:p>
    <w:p>
      <w:r>
        <w:t>"I really believed he should be 210 pounds. We didn’t talk very much during the preproduction process, which was the problem,” Gosling said. “It was a huge movie, and there’s so many things to deal with, and he couldn’t deal with the actors individually. I just showed up on set, and I had gotten it wrong. Then I was fat and unemployed."</w:t>
      </w:r>
    </w:p>
    <w:p>
      <w:r>
        <w:t>Subscribe for inside casting and film insights Dig deeper—subscribe to our newsletter for behind-the-scenes casting backstories, on-screen chemistry analysis, and career-trajectory context that clarifies high-profile recasts and other revealing moments across the film industry. Get Updates By subscribing, you agree to receive newsletter and marketing emails, and accept our Terms of Use and Privacy Policy . You can unsubscribe anytime.</w:t>
      </w:r>
    </w:p>
    <w:p>
      <w:r>
        <w:t>The Lovely Bones went on to garner heavy criticism upon release, scored at just 31% by critics on Rotten Tomatoes. Still, it was acknowledged at the Academy Awards, as Stanley Tucci was nominated for a Best Supporting Actor Oscar. Ronan also won Best Leading Actress for her role at the Irish Film and Television Awards. At the box office, the movie earned over $93 million against a budget of $65 million.</w:t>
      </w:r>
    </w:p>
    <w:p>
      <w:r>
        <w:t>Gosling's career has also turned out just fine following his exit from The Lovely Bones. He's been nominated for Oscars for Half Nelson, La La Land, and Barbie, and there's a strong chance he will again be up for the gold with his newest movie, Project Hail Mary. Gosling is next set to star in Star Wars: Starfighter, Shawn Levy's big-budget franchise film that will hit theaters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