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With wall-running and surprisingly weighty combat, Guild Wars 3 is aiming high: "If we hadn't been making MMOs for 26 years I don't think we could have built this"</w:t>
      </w:r>
    </w:p>
    <w:p>
      <w:r>
        <w:t>منبع: https://www.gamesradar.com/games/mmo/guild-wars-3-preview-combat-movement-interview-arenanet/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2026-09-03 16:30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