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Metro 2039 Gameplay Trailer Confirms February Release Date</w:t>
      </w:r>
    </w:p>
    <w:p>
      <w:r>
        <w:t>منبع: https://gameinformer.com/state-of-play/2026/09/03/new-metro-2039-gameplay-trailer-confirms-february-release-date</w:t>
      </w:r>
    </w:p>
    <w:p>
      <w:r>
        <w:t>نویسنده: Senior Video Editor, Since Joining Game Informer In, Alex Van Aken Has Traveled The World Profiling Video Game Developers, Filming Cover Story Features, Documentaries About The Craft Of Game Design.</w:t>
      </w:r>
    </w:p>
    <w:p>
      <w:r>
        <w:t>تاریخ انتشار: 2026-09-03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Developer 4A Games debuted a new console gameplay trailer for the upcoming sequel to its long-running survival shooter series, Metro 2039, during this morning’s Sony State of Play presentation. The video showcased haunting scenes of post-apocalyptic Moscow as a large storm brews overhead, seen from the perspective of a new protagonist named The Stranger. Despite losing its main character, Artyom, Metro’s signature first-person gunplay and survival elements are still on full display. The trailer showcases a tense gunfight, populated by the distinct plinks of silenced submachine guns, all while The Stranger’s watch counts down the minutes until his radiation filter expires.</w:t>
      </w:r>
    </w:p>
    <w:p>
      <w:r>
        <w:t>As it concludes, the trailer confirms Metro 2039’s release date: February 4, 2027.</w:t>
      </w:r>
    </w:p>
    <w:p>
      <w:r>
        <w:t>Metro 2039 Release Date Trailer:</w:t>
      </w:r>
    </w:p>
    <w:p>
      <w:r>
        <w:t>If you’re looking to catch up on the series before 2039 releases, I recommend catching up on Game Informer’s reviews of Metro Redux (a two-part remaster of the first two games) and Metro Exodus, which is a great entry point for newcomers and fans alike.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