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Trailer Shows Character Dynamics – Sep 3, 2026</w:t>
      </w:r>
    </w:p>
    <w:p>
      <w:r>
        <w:t>منبع: https://gameinformer.com/state-of-play/2026/09/03/until-dawn-2-trailer-shows-character-dynamics-unwinnable-scenarios-and-a</w:t>
      </w:r>
    </w:p>
    <w:p>
      <w:r>
        <w:t>نویسنده: Executive Editor, Kyle Plays Entirely Too Much Picross. He Once Wrote A Whole Book About The Legend Of Zelda.</w:t>
      </w:r>
    </w:p>
    <w:p>
      <w:r>
        <w:t>تاریخ انتشار: 2026-09-03 00:00</w:t>
      </w:r>
    </w:p>
    <w:p>
      <w:r>
        <w:t>──────────────────────────────────────────────────</w:t>
      </w:r>
    </w:p>
    <w:p>
      <w:r>
        <w:t>Plenty of spiritual sequels to Until Dawn have released from the developer of the original game, Supermassive Games, but this is the first proper sequel to the original 2015 game. It is, however, coming from a new developer, Firesprite. The latest trailer shows off some of the difficult decisions players will make and teases how it connects to the original game.</w:t>
      </w:r>
    </w:p>
    <w:p>
      <w:r>
        <w:t>The trailer also reveals the game's release date. January 28.</w:t>
      </w:r>
    </w:p>
    <w:p>
      <w:r>
        <w:t>The announcement trailer for the game implied the game would be taking place on a tropical island, but it appears there will be many different locations throughout the game as you follow a production team making a TV show about the paranormal.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