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46A" w:rsidRDefault="002F346A" w:rsidP="002F346A">
      <w:pPr>
        <w:jc w:val="center"/>
        <w:rPr>
          <w:rFonts w:ascii="Liberation Serif" w:hAnsi="Liberation Serif"/>
          <w:sz w:val="56"/>
          <w:szCs w:val="56"/>
        </w:rPr>
      </w:pPr>
      <w:r w:rsidRPr="002F346A">
        <w:rPr>
          <w:rFonts w:ascii="Liberation Serif" w:hAnsi="Liberation Serif"/>
          <w:sz w:val="56"/>
          <w:szCs w:val="56"/>
        </w:rPr>
        <w:t>Algorithms</w:t>
      </w:r>
    </w:p>
    <w:p w:rsidR="002F346A" w:rsidRDefault="002F346A" w:rsidP="002F346A">
      <w:pPr>
        <w:rPr>
          <w:rFonts w:ascii="Liberation Serif" w:hAnsi="Liberation Serif"/>
          <w:b/>
        </w:rPr>
      </w:pPr>
      <w:r>
        <w:rPr>
          <w:rFonts w:ascii="Liberation Serif" w:hAnsi="Liberation Serif"/>
          <w:b/>
        </w:rPr>
        <w:t>INTRODUCTION TO ASYMPTOTIC NOTATION</w:t>
      </w:r>
      <w:bookmarkStart w:id="0" w:name="_GoBack"/>
      <w:bookmarkEnd w:id="0"/>
    </w:p>
    <w:p w:rsidR="002F346A" w:rsidRPr="002F346A" w:rsidRDefault="002F346A" w:rsidP="002F346A">
      <w:pPr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There will be many solutions to a given problem each of which will be given by an algorithm. </w:t>
      </w:r>
    </w:p>
    <w:sectPr w:rsidR="002F346A" w:rsidRPr="002F3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6A"/>
    <w:rsid w:val="002F346A"/>
    <w:rsid w:val="00A7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5F278"/>
  <w15:chartTrackingRefBased/>
  <w15:docId w15:val="{19EF8DCF-4C11-43C1-85C1-CF02F8BD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1</cp:revision>
  <dcterms:created xsi:type="dcterms:W3CDTF">2019-09-09T18:13:00Z</dcterms:created>
  <dcterms:modified xsi:type="dcterms:W3CDTF">2019-09-09T18:16:00Z</dcterms:modified>
</cp:coreProperties>
</file>