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074" w:rsidRDefault="00966600">
      <w:pPr>
        <w:pStyle w:val="Puesto"/>
      </w:pPr>
      <w:r>
        <w:t>Presupuesto de sitio web</w:t>
      </w:r>
    </w:p>
    <w:p w:rsidR="00B42AA3" w:rsidRPr="00D472BA" w:rsidRDefault="00B42AA3" w:rsidP="00966600">
      <w:pPr>
        <w:pStyle w:val="Sinespaciado"/>
        <w:spacing w:before="600"/>
        <w:rPr>
          <w:spacing w:val="-6"/>
        </w:rPr>
      </w:pPr>
      <w:r>
        <w:rPr>
          <w:spacing w:val="-6"/>
        </w:rPr>
        <w:t>Estimado Ing. Daniel Morales Lara</w:t>
      </w:r>
      <w:r>
        <w:rPr>
          <w:spacing w:val="-6"/>
        </w:rPr>
        <w:br/>
        <w:t xml:space="preserve">Gerente general de Industrias Metálicas </w:t>
      </w:r>
      <w:proofErr w:type="spellStart"/>
      <w:r>
        <w:rPr>
          <w:spacing w:val="-6"/>
        </w:rPr>
        <w:t>Elfer</w:t>
      </w:r>
      <w:proofErr w:type="spellEnd"/>
    </w:p>
    <w:p w:rsidR="00551074" w:rsidRDefault="00966600" w:rsidP="00966600">
      <w:pPr>
        <w:pStyle w:val="Sinespaciado"/>
        <w:spacing w:before="600"/>
      </w:pPr>
      <w:r>
        <w:rPr>
          <w:spacing w:val="-6"/>
        </w:rPr>
        <w:t xml:space="preserve">Propuesta para el diseño, desarrollo y administración de un sitio web para la empresa “Industrias Metálicas </w:t>
      </w:r>
      <w:proofErr w:type="spellStart"/>
      <w:r>
        <w:rPr>
          <w:spacing w:val="-6"/>
        </w:rPr>
        <w:t>Elfer</w:t>
      </w:r>
      <w:proofErr w:type="spellEnd"/>
      <w:r>
        <w:rPr>
          <w:spacing w:val="-6"/>
        </w:rPr>
        <w:t>”</w:t>
      </w:r>
    </w:p>
    <w:p w:rsidR="00551074" w:rsidRDefault="00966600">
      <w:pPr>
        <w:pStyle w:val="Ttulo2"/>
      </w:pPr>
      <w:r>
        <w:rPr>
          <w:noProof/>
        </w:rPr>
        <w:t>O</w:t>
      </w:r>
      <w:r w:rsidR="005C2E7F">
        <w:rPr>
          <w:noProof/>
        </w:rPr>
        <w:t>bjetivo</w:t>
      </w:r>
      <w:r>
        <w:rPr>
          <w:noProof/>
        </w:rPr>
        <w:t>s</w:t>
      </w:r>
    </w:p>
    <w:p w:rsidR="00551074" w:rsidRDefault="00551074">
      <w:pPr>
        <w:pStyle w:val="Sinespaciado"/>
      </w:pPr>
    </w:p>
    <w:p w:rsidR="00551074" w:rsidRDefault="00966600">
      <w:pPr>
        <w:pStyle w:val="Listaconvietas"/>
      </w:pPr>
      <w:r>
        <w:t xml:space="preserve">Obtener presencia en Internet mediante un sitio web que muestre de forma clara los medios de contacto, así como la ubicación y los servicios que “Industrias Metálicas </w:t>
      </w:r>
      <w:proofErr w:type="spellStart"/>
      <w:r>
        <w:t>Elfer</w:t>
      </w:r>
      <w:proofErr w:type="spellEnd"/>
      <w:r>
        <w:t>” ofrece a sus potenciales clientes.</w:t>
      </w:r>
    </w:p>
    <w:p w:rsidR="00551074" w:rsidRDefault="00966600">
      <w:pPr>
        <w:pStyle w:val="Listaconvietas"/>
      </w:pPr>
      <w:r>
        <w:t>Hacer uso de las capacidades del hospedaje en línea para mantener y administrar aproximadamente 20 cuentas de email corporativo</w:t>
      </w:r>
    </w:p>
    <w:p w:rsidR="00551074" w:rsidRDefault="00966600">
      <w:pPr>
        <w:pStyle w:val="Listaconvietas"/>
      </w:pPr>
      <w:r>
        <w:t xml:space="preserve">Mantener un estrecho contacto con el </w:t>
      </w:r>
      <w:r w:rsidR="00CE5349">
        <w:t>administrador web</w:t>
      </w:r>
      <w:r>
        <w:t xml:space="preserve"> para tareas de mantenimiento y monitoreo de las cuentas de correo y el sitio web.</w:t>
      </w:r>
    </w:p>
    <w:p w:rsidR="006F2D9F" w:rsidRDefault="006F2D9F">
      <w:pPr>
        <w:pStyle w:val="Listaconvietas"/>
      </w:pPr>
      <w:r>
        <w:t>Establecer un compromiso a largo plazo que favorezca el seguimiento de la solución y que evite lo mejor posible la obsolescencia de los servicios contratados.</w:t>
      </w:r>
    </w:p>
    <w:p w:rsidR="00551074" w:rsidRDefault="006F2D9F" w:rsidP="00CB1217">
      <w:pPr>
        <w:pStyle w:val="Ttulo2"/>
        <w:rPr>
          <w:noProof/>
        </w:rPr>
      </w:pPr>
      <w:r>
        <w:rPr>
          <w:noProof/>
        </w:rPr>
        <w:t>Propuestas</w:t>
      </w:r>
    </w:p>
    <w:tbl>
      <w:tblPr>
        <w:tblStyle w:val="TablaPropuesta"/>
        <w:tblW w:w="5000" w:type="pct"/>
        <w:tblLook w:val="04A0" w:firstRow="1" w:lastRow="0" w:firstColumn="1" w:lastColumn="0" w:noHBand="0" w:noVBand="1"/>
      </w:tblPr>
      <w:tblGrid>
        <w:gridCol w:w="2262"/>
        <w:gridCol w:w="1771"/>
        <w:gridCol w:w="1773"/>
        <w:gridCol w:w="1773"/>
        <w:gridCol w:w="1771"/>
      </w:tblGrid>
      <w:tr w:rsidR="00D83300" w:rsidTr="00D83300">
        <w:trPr>
          <w:cnfStyle w:val="100000000000" w:firstRow="1" w:lastRow="0" w:firstColumn="0" w:lastColumn="0" w:oddVBand="0" w:evenVBand="0" w:oddHBand="0" w:evenHBand="0" w:firstRowFirstColumn="0" w:firstRowLastColumn="0" w:lastRowFirstColumn="0" w:lastRowLastColumn="0"/>
          <w:trHeight w:val="225"/>
        </w:trPr>
        <w:tc>
          <w:tcPr>
            <w:tcW w:w="1210" w:type="pct"/>
          </w:tcPr>
          <w:p w:rsidR="006F2D9F" w:rsidRDefault="006F2D9F" w:rsidP="006F2D9F">
            <w:pPr>
              <w:jc w:val="center"/>
            </w:pPr>
            <w:r>
              <w:t>Planes</w:t>
            </w:r>
          </w:p>
        </w:tc>
        <w:tc>
          <w:tcPr>
            <w:tcW w:w="947" w:type="pct"/>
          </w:tcPr>
          <w:p w:rsidR="006F2D9F" w:rsidRDefault="006F2D9F" w:rsidP="006F2D9F">
            <w:pPr>
              <w:jc w:val="center"/>
            </w:pPr>
            <w:r>
              <w:t>Un año</w:t>
            </w:r>
          </w:p>
        </w:tc>
        <w:tc>
          <w:tcPr>
            <w:tcW w:w="948" w:type="pct"/>
          </w:tcPr>
          <w:p w:rsidR="006F2D9F" w:rsidRDefault="006F2D9F" w:rsidP="006F2D9F">
            <w:pPr>
              <w:jc w:val="center"/>
            </w:pPr>
            <w:r>
              <w:t>Dos años</w:t>
            </w:r>
          </w:p>
        </w:tc>
        <w:tc>
          <w:tcPr>
            <w:tcW w:w="948" w:type="pct"/>
          </w:tcPr>
          <w:p w:rsidR="006F2D9F" w:rsidRDefault="006F2D9F" w:rsidP="006F2D9F">
            <w:pPr>
              <w:jc w:val="center"/>
            </w:pPr>
            <w:r>
              <w:t>Tres años</w:t>
            </w:r>
          </w:p>
        </w:tc>
        <w:tc>
          <w:tcPr>
            <w:tcW w:w="948" w:type="pct"/>
          </w:tcPr>
          <w:p w:rsidR="006F2D9F" w:rsidRDefault="006F2D9F" w:rsidP="006F2D9F">
            <w:pPr>
              <w:jc w:val="center"/>
            </w:pPr>
            <w:r>
              <w:t>Cinco años</w:t>
            </w:r>
          </w:p>
        </w:tc>
      </w:tr>
      <w:tr w:rsidR="00D83300" w:rsidTr="00D83300">
        <w:trPr>
          <w:trHeight w:val="225"/>
        </w:trPr>
        <w:tc>
          <w:tcPr>
            <w:tcW w:w="1210" w:type="pct"/>
          </w:tcPr>
          <w:p w:rsidR="006F2D9F" w:rsidRDefault="006F2D9F" w:rsidP="006F2D9F">
            <w:r>
              <w:t>Plan A</w:t>
            </w:r>
          </w:p>
        </w:tc>
        <w:tc>
          <w:tcPr>
            <w:tcW w:w="947" w:type="pct"/>
          </w:tcPr>
          <w:p w:rsidR="006F2D9F" w:rsidRDefault="006F2D9F" w:rsidP="006F2D9F">
            <w:pPr>
              <w:jc w:val="right"/>
            </w:pPr>
            <w:r>
              <w:t>$6,000.00</w:t>
            </w:r>
          </w:p>
        </w:tc>
        <w:tc>
          <w:tcPr>
            <w:tcW w:w="948" w:type="pct"/>
          </w:tcPr>
          <w:p w:rsidR="006F2D9F" w:rsidRDefault="006E707C" w:rsidP="006F2D9F">
            <w:pPr>
              <w:jc w:val="right"/>
            </w:pPr>
            <w:r>
              <w:t>$9,000.00</w:t>
            </w:r>
          </w:p>
        </w:tc>
        <w:tc>
          <w:tcPr>
            <w:tcW w:w="948" w:type="pct"/>
          </w:tcPr>
          <w:p w:rsidR="006F2D9F" w:rsidRDefault="006E707C" w:rsidP="006F2D9F">
            <w:pPr>
              <w:jc w:val="right"/>
            </w:pPr>
            <w:r>
              <w:t>$12,000.00</w:t>
            </w:r>
          </w:p>
        </w:tc>
        <w:tc>
          <w:tcPr>
            <w:tcW w:w="948" w:type="pct"/>
          </w:tcPr>
          <w:p w:rsidR="006F2D9F" w:rsidRDefault="006E707C" w:rsidP="006F2D9F">
            <w:pPr>
              <w:jc w:val="right"/>
            </w:pPr>
            <w:r>
              <w:t>$18,000.00</w:t>
            </w:r>
          </w:p>
        </w:tc>
      </w:tr>
      <w:tr w:rsidR="00D83300" w:rsidTr="00D83300">
        <w:trPr>
          <w:trHeight w:val="221"/>
        </w:trPr>
        <w:tc>
          <w:tcPr>
            <w:tcW w:w="1210" w:type="pct"/>
          </w:tcPr>
          <w:p w:rsidR="006F2D9F" w:rsidRDefault="006F2D9F" w:rsidP="006F2D9F">
            <w:r>
              <w:t>Plan B</w:t>
            </w:r>
          </w:p>
        </w:tc>
        <w:tc>
          <w:tcPr>
            <w:tcW w:w="947" w:type="pct"/>
          </w:tcPr>
          <w:p w:rsidR="006F2D9F" w:rsidRDefault="006F2D9F" w:rsidP="006F2D9F">
            <w:pPr>
              <w:jc w:val="right"/>
            </w:pPr>
            <w:r>
              <w:t>$6</w:t>
            </w:r>
            <w:r w:rsidR="006E707C">
              <w:t>,</w:t>
            </w:r>
            <w:r>
              <w:t>900.00</w:t>
            </w:r>
          </w:p>
        </w:tc>
        <w:tc>
          <w:tcPr>
            <w:tcW w:w="948" w:type="pct"/>
          </w:tcPr>
          <w:p w:rsidR="006F2D9F" w:rsidRDefault="006E707C" w:rsidP="006F2D9F">
            <w:pPr>
              <w:jc w:val="right"/>
            </w:pPr>
            <w:r>
              <w:t>$10,800.00</w:t>
            </w:r>
          </w:p>
        </w:tc>
        <w:tc>
          <w:tcPr>
            <w:tcW w:w="948" w:type="pct"/>
          </w:tcPr>
          <w:p w:rsidR="006F2D9F" w:rsidRDefault="006E707C" w:rsidP="006F2D9F">
            <w:pPr>
              <w:jc w:val="right"/>
            </w:pPr>
            <w:r>
              <w:t>$14,700.00</w:t>
            </w:r>
          </w:p>
        </w:tc>
        <w:tc>
          <w:tcPr>
            <w:tcW w:w="948" w:type="pct"/>
          </w:tcPr>
          <w:p w:rsidR="006F2D9F" w:rsidRDefault="006E707C" w:rsidP="006F2D9F">
            <w:pPr>
              <w:jc w:val="right"/>
            </w:pPr>
            <w:r>
              <w:t>$22,500.00</w:t>
            </w:r>
          </w:p>
        </w:tc>
      </w:tr>
      <w:tr w:rsidR="00D83300" w:rsidTr="00D83300">
        <w:trPr>
          <w:trHeight w:val="329"/>
        </w:trPr>
        <w:tc>
          <w:tcPr>
            <w:tcW w:w="1210" w:type="pct"/>
          </w:tcPr>
          <w:p w:rsidR="006F2D9F" w:rsidRDefault="006F2D9F" w:rsidP="006F2D9F">
            <w:r>
              <w:t>Google Aplications</w:t>
            </w:r>
            <w:r w:rsidR="00D83300">
              <w:t xml:space="preserve"> *</w:t>
            </w:r>
          </w:p>
        </w:tc>
        <w:tc>
          <w:tcPr>
            <w:tcW w:w="947" w:type="pct"/>
          </w:tcPr>
          <w:p w:rsidR="006F2D9F" w:rsidRDefault="006E707C" w:rsidP="006F2D9F">
            <w:pPr>
              <w:jc w:val="right"/>
            </w:pPr>
            <w:r>
              <w:t>$28,000.00</w:t>
            </w:r>
          </w:p>
        </w:tc>
        <w:tc>
          <w:tcPr>
            <w:tcW w:w="948" w:type="pct"/>
          </w:tcPr>
          <w:p w:rsidR="006F2D9F" w:rsidRDefault="006E707C" w:rsidP="006F2D9F">
            <w:pPr>
              <w:jc w:val="right"/>
            </w:pPr>
            <w:r>
              <w:t>$56.000.00</w:t>
            </w:r>
          </w:p>
        </w:tc>
        <w:tc>
          <w:tcPr>
            <w:tcW w:w="948" w:type="pct"/>
          </w:tcPr>
          <w:p w:rsidR="006F2D9F" w:rsidRDefault="006E707C" w:rsidP="006F2D9F">
            <w:pPr>
              <w:jc w:val="right"/>
            </w:pPr>
            <w:r>
              <w:t>$87,000.00</w:t>
            </w:r>
          </w:p>
        </w:tc>
        <w:tc>
          <w:tcPr>
            <w:tcW w:w="948" w:type="pct"/>
          </w:tcPr>
          <w:p w:rsidR="006F2D9F" w:rsidRDefault="006E707C" w:rsidP="006F2D9F">
            <w:pPr>
              <w:jc w:val="right"/>
            </w:pPr>
            <w:r>
              <w:t>$158.000.00</w:t>
            </w:r>
          </w:p>
        </w:tc>
      </w:tr>
    </w:tbl>
    <w:p w:rsidR="006F2D9F" w:rsidRDefault="00D83300" w:rsidP="00D83300">
      <w:pPr>
        <w:pStyle w:val="Listaconvietas"/>
        <w:numPr>
          <w:ilvl w:val="0"/>
          <w:numId w:val="0"/>
        </w:numPr>
        <w:ind w:left="432"/>
      </w:pPr>
      <w:r>
        <w:t xml:space="preserve">* En la opción “Google Aplications” es el plan A más el servicio de “Google Aplications </w:t>
      </w:r>
      <w:proofErr w:type="spellStart"/>
      <w:r>
        <w:t>for</w:t>
      </w:r>
      <w:proofErr w:type="spellEnd"/>
      <w:r>
        <w:t xml:space="preserve"> </w:t>
      </w:r>
      <w:proofErr w:type="spellStart"/>
      <w:r>
        <w:t>work</w:t>
      </w:r>
      <w:proofErr w:type="spellEnd"/>
      <w:r>
        <w:t>” que se cobra por cuentas individuales, y está estimado con un número de 20 cuentas de correo electrónico.</w:t>
      </w:r>
    </w:p>
    <w:p w:rsidR="003174E8" w:rsidRDefault="003174E8" w:rsidP="00D83300">
      <w:pPr>
        <w:pStyle w:val="Listaconvietas"/>
        <w:numPr>
          <w:ilvl w:val="0"/>
          <w:numId w:val="0"/>
        </w:numPr>
        <w:ind w:left="432"/>
      </w:pPr>
      <w:r>
        <w:t>** Todos los precios listados son expresados sin IVA</w:t>
      </w:r>
    </w:p>
    <w:p w:rsidR="00CB1217" w:rsidRDefault="00CB1217" w:rsidP="006F2D9F">
      <w:pPr>
        <w:pStyle w:val="Ttulo2"/>
      </w:pPr>
    </w:p>
    <w:p w:rsidR="006F2D9F" w:rsidRDefault="00D83300" w:rsidP="006F2D9F">
      <w:pPr>
        <w:pStyle w:val="Ttulo2"/>
      </w:pPr>
      <w:r>
        <w:t>Recomendación, Plan B</w:t>
      </w:r>
    </w:p>
    <w:p w:rsidR="00D83300" w:rsidRDefault="00D83300" w:rsidP="00D83300">
      <w:r>
        <w:t xml:space="preserve">Recomiendo ampliamente el “Plan B” a </w:t>
      </w:r>
      <w:r w:rsidRPr="005B2AFD">
        <w:rPr>
          <w:b/>
        </w:rPr>
        <w:t>tres</w:t>
      </w:r>
      <w:r>
        <w:t xml:space="preserve"> o </w:t>
      </w:r>
      <w:r w:rsidRPr="005B2AFD">
        <w:rPr>
          <w:b/>
        </w:rPr>
        <w:t>cinco</w:t>
      </w:r>
      <w:r>
        <w:t xml:space="preserve"> años, por las siguientes razones:</w:t>
      </w:r>
    </w:p>
    <w:p w:rsidR="003174E8" w:rsidRDefault="00D83300" w:rsidP="00D83300">
      <w:pPr>
        <w:pStyle w:val="Listaconvietas"/>
      </w:pPr>
      <w:r>
        <w:t>Las capacidades de almacenamiento son suficientes para el servicio de cuentas de correo</w:t>
      </w:r>
      <w:r w:rsidR="003174E8">
        <w:t xml:space="preserve"> (aproximadamente 10,000 emails con archivos adjuntos de 3m</w:t>
      </w:r>
      <w:r w:rsidR="001964E2">
        <w:t>b</w:t>
      </w:r>
      <w:r w:rsidR="003174E8">
        <w:t>)</w:t>
      </w:r>
    </w:p>
    <w:p w:rsidR="00D83300" w:rsidRDefault="003174E8" w:rsidP="00D83300">
      <w:pPr>
        <w:pStyle w:val="Listaconvietas"/>
      </w:pPr>
      <w:r>
        <w:t>O</w:t>
      </w:r>
      <w:r w:rsidR="00D83300">
        <w:t>frecen tráfico ilimitado de datos</w:t>
      </w:r>
      <w:r>
        <w:t>, que en caso de hacer uso del hospedaje para una aplicación web, no habría esta limitante.</w:t>
      </w:r>
    </w:p>
    <w:p w:rsidR="003174E8" w:rsidRDefault="003174E8" w:rsidP="00D83300">
      <w:pPr>
        <w:pStyle w:val="Listaconvietas"/>
      </w:pPr>
      <w:r>
        <w:t xml:space="preserve">Tiene un costo accesible cuando se compara con el servicio de “Google Aplications </w:t>
      </w:r>
      <w:proofErr w:type="spellStart"/>
      <w:r>
        <w:t>for</w:t>
      </w:r>
      <w:proofErr w:type="spellEnd"/>
      <w:r>
        <w:t xml:space="preserve"> </w:t>
      </w:r>
      <w:proofErr w:type="spellStart"/>
      <w:r>
        <w:t>work</w:t>
      </w:r>
      <w:proofErr w:type="spellEnd"/>
      <w:r>
        <w:t xml:space="preserve">” que, si bien tiene más capacidad; </w:t>
      </w:r>
      <w:r w:rsidR="001964E2">
        <w:t xml:space="preserve">posiblemente excede los requerimientos actuales, además de que </w:t>
      </w:r>
      <w:r>
        <w:t>el costo es demasiado elevado.</w:t>
      </w:r>
    </w:p>
    <w:p w:rsidR="003174E8" w:rsidRDefault="003174E8" w:rsidP="00D83300">
      <w:pPr>
        <w:pStyle w:val="Listaconvietas"/>
      </w:pPr>
      <w:r>
        <w:lastRenderedPageBreak/>
        <w:t>Los planes a tres o cinco años garantizan el seguimiento del proyecto del sitio web, además de que pagar por adelantado aseguran que no se pierda el nombre de dominio.</w:t>
      </w:r>
    </w:p>
    <w:p w:rsidR="003174E8" w:rsidRDefault="003174E8" w:rsidP="00D83300">
      <w:pPr>
        <w:pStyle w:val="Listaconvietas"/>
      </w:pPr>
      <w:r>
        <w:t>El plan B permite establecer límites dinámicos a las cuentas de correo, con esto se evita que las cuentas de correo que son poco usadas desperdicien espacio, y que las cuentas que tienen un uso más intenso se queden sin espacio.</w:t>
      </w:r>
    </w:p>
    <w:p w:rsidR="001964E2" w:rsidRDefault="001964E2" w:rsidP="00CB1217">
      <w:pPr>
        <w:pStyle w:val="Ttulo2"/>
      </w:pPr>
      <w:r>
        <w:t>E</w:t>
      </w:r>
      <w:r w:rsidR="00CB1217">
        <w:t>n</w:t>
      </w:r>
      <w:r>
        <w:t xml:space="preserve"> todos los planes se incluyen</w:t>
      </w:r>
      <w:r w:rsidR="00CB1217">
        <w:t>:</w:t>
      </w:r>
    </w:p>
    <w:p w:rsidR="001964E2" w:rsidRDefault="001964E2" w:rsidP="001964E2">
      <w:pPr>
        <w:pStyle w:val="Listaconvietas"/>
      </w:pPr>
      <w:r>
        <w:t>Diseño y desarrollo del sitio web.</w:t>
      </w:r>
    </w:p>
    <w:p w:rsidR="001964E2" w:rsidRDefault="001964E2" w:rsidP="001964E2">
      <w:pPr>
        <w:pStyle w:val="Listaconvietas"/>
      </w:pPr>
      <w:r>
        <w:t>Todas las actualizaciones requeridas</w:t>
      </w:r>
      <w:r w:rsidR="005B2AFD">
        <w:t xml:space="preserve"> a las páginas</w:t>
      </w:r>
      <w:r>
        <w:t xml:space="preserve"> en el periodo contratado que no impliquen crear páginas adicionales</w:t>
      </w:r>
      <w:r w:rsidR="005B2AFD">
        <w:t xml:space="preserve"> o el rediseño completo del sitio web</w:t>
      </w:r>
      <w:r>
        <w:t>.</w:t>
      </w:r>
    </w:p>
    <w:p w:rsidR="001964E2" w:rsidRDefault="001964E2" w:rsidP="001964E2">
      <w:pPr>
        <w:pStyle w:val="Listaconvietas"/>
      </w:pPr>
      <w:r>
        <w:t>Garantía de disponibilidad 99.9% del tiempo en línea.</w:t>
      </w:r>
    </w:p>
    <w:p w:rsidR="001964E2" w:rsidRDefault="001964E2" w:rsidP="001964E2">
      <w:pPr>
        <w:pStyle w:val="Listaconvietas"/>
      </w:pPr>
      <w:r>
        <w:t>Periodos de mantenimiento del host programados.</w:t>
      </w:r>
    </w:p>
    <w:p w:rsidR="001964E2" w:rsidRDefault="001964E2" w:rsidP="001964E2">
      <w:pPr>
        <w:pStyle w:val="Listaconvietas"/>
      </w:pPr>
      <w:r>
        <w:t xml:space="preserve">Respaldos programados del sitio web </w:t>
      </w:r>
      <w:r w:rsidR="005B2AFD">
        <w:t>usables</w:t>
      </w:r>
      <w:r>
        <w:t xml:space="preserve"> en contingencias.</w:t>
      </w:r>
    </w:p>
    <w:p w:rsidR="001964E2" w:rsidRDefault="001964E2" w:rsidP="001964E2">
      <w:pPr>
        <w:pStyle w:val="Listaconvietas"/>
      </w:pPr>
      <w:bookmarkStart w:id="0" w:name="_GoBack"/>
      <w:bookmarkEnd w:id="0"/>
      <w:r>
        <w:t>Administración</w:t>
      </w:r>
      <w:r w:rsidR="00CB1217">
        <w:t xml:space="preserve"> y monitoreo</w:t>
      </w:r>
      <w:r>
        <w:t xml:space="preserve"> de </w:t>
      </w:r>
      <w:r w:rsidR="00CB1217">
        <w:t xml:space="preserve">las </w:t>
      </w:r>
      <w:r>
        <w:t>cuentas de correo</w:t>
      </w:r>
      <w:r w:rsidR="00CB1217">
        <w:t>.</w:t>
      </w:r>
    </w:p>
    <w:p w:rsidR="001964E2" w:rsidRDefault="001964E2" w:rsidP="001964E2">
      <w:pPr>
        <w:pStyle w:val="Listaconvietas"/>
      </w:pPr>
      <w:r>
        <w:t xml:space="preserve">Se podrán agregar o borrar cuentas de correo según se requiera durante el periodo </w:t>
      </w:r>
      <w:r w:rsidR="00CB1217">
        <w:t>contratado.</w:t>
      </w:r>
    </w:p>
    <w:p w:rsidR="00CB1217" w:rsidRDefault="00CB1217" w:rsidP="001964E2">
      <w:pPr>
        <w:pStyle w:val="Listaconvietas"/>
      </w:pPr>
      <w:r>
        <w:t>Configuración de los equipos para acceder a las cuentas iniciales de correo; cualquier cuenta de correo adicional después de la entrega tendrá un costo extra, o podrá configurarla el cliente.</w:t>
      </w:r>
    </w:p>
    <w:p w:rsidR="00CB1217" w:rsidRPr="001964E2" w:rsidRDefault="00CB1217" w:rsidP="001964E2">
      <w:pPr>
        <w:pStyle w:val="Listaconvietas"/>
      </w:pPr>
      <w:r>
        <w:t>Las contraseñas de todas las cuentas de correo se entregarán en un sobre a una persona designada por la empresa.</w:t>
      </w:r>
    </w:p>
    <w:p w:rsidR="00D83300" w:rsidRDefault="00D83300">
      <w:pPr>
        <w:spacing w:before="180"/>
        <w:rPr>
          <w:noProof/>
        </w:rPr>
      </w:pPr>
    </w:p>
    <w:p w:rsidR="00D83300" w:rsidRDefault="00D83300">
      <w:pPr>
        <w:spacing w:before="180"/>
        <w:rPr>
          <w:noProof/>
        </w:rPr>
      </w:pPr>
    </w:p>
    <w:p w:rsidR="00551074" w:rsidRDefault="005C2E7F">
      <w:pPr>
        <w:spacing w:before="180"/>
        <w:rPr>
          <w:noProof/>
        </w:rPr>
      </w:pPr>
      <w:r>
        <w:rPr>
          <w:noProof/>
        </w:rPr>
        <w:t xml:space="preserve">Los precios que se indican en la tabla anterior son una estimación para los servicios sobre los que se ha hablado. Este resumen no es ninguna garantía del precio final. Las estimaciones están sujetas a cambios si las </w:t>
      </w:r>
      <w:r w:rsidR="00CB1217">
        <w:rPr>
          <w:noProof/>
        </w:rPr>
        <w:t>e</w:t>
      </w:r>
      <w:r>
        <w:rPr>
          <w:noProof/>
        </w:rPr>
        <w:t>specificaciones del proyecto varían o si los costes de los servicios subcontratados cambian antes de que se ejecute un contrato.</w:t>
      </w:r>
    </w:p>
    <w:p w:rsidR="00551074" w:rsidRDefault="00551074">
      <w:pPr>
        <w:pStyle w:val="Sinespaciado"/>
        <w:rPr>
          <w:noProof/>
        </w:rPr>
      </w:pPr>
    </w:p>
    <w:p w:rsidR="00551074" w:rsidRDefault="005C2E7F">
      <w:pPr>
        <w:rPr>
          <w:noProof/>
        </w:rPr>
      </w:pPr>
      <w:r>
        <w:rPr>
          <w:noProof/>
        </w:rPr>
        <w:t>Si tiene alguna pregunta sobre la propuesta, no dude en contactar</w:t>
      </w:r>
      <w:r w:rsidR="003174E8">
        <w:rPr>
          <w:noProof/>
        </w:rPr>
        <w:t>me</w:t>
      </w:r>
      <w:r>
        <w:rPr>
          <w:noProof/>
        </w:rPr>
        <w:t xml:space="preserve"> cuando lo necesite a través de correo electrónico a la dirección </w:t>
      </w:r>
      <w:hyperlink r:id="rId9" w:history="1">
        <w:r w:rsidR="001964E2" w:rsidRPr="00CE5349">
          <w:rPr>
            <w:rStyle w:val="Hipervnculo"/>
            <w:b/>
            <w:noProof/>
          </w:rPr>
          <w:t>sergio.tafoya@gmail.com</w:t>
        </w:r>
      </w:hyperlink>
      <w:r>
        <w:rPr>
          <w:noProof/>
        </w:rPr>
        <w:t xml:space="preserve"> o por teléfono al número </w:t>
      </w:r>
      <w:r w:rsidR="001964E2" w:rsidRPr="001964E2">
        <w:rPr>
          <w:b/>
          <w:noProof/>
        </w:rPr>
        <w:t>(462) 600-1717</w:t>
      </w:r>
      <w:r>
        <w:rPr>
          <w:noProof/>
        </w:rPr>
        <w:t>. La semana próxima nos pondremos en contacto con usted para encontrar un momento para mantener una conversación de seguimiento sobre la propuesta.</w:t>
      </w:r>
    </w:p>
    <w:p w:rsidR="00551074" w:rsidRDefault="005C2E7F">
      <w:pPr>
        <w:rPr>
          <w:noProof/>
        </w:rPr>
      </w:pPr>
      <w:r>
        <w:rPr>
          <w:noProof/>
        </w:rPr>
        <w:t>Gracias por su atención,</w:t>
      </w:r>
    </w:p>
    <w:p w:rsidR="00CB1217" w:rsidRDefault="00CB1217">
      <w:pPr>
        <w:rPr>
          <w:noProof/>
        </w:rPr>
      </w:pPr>
    </w:p>
    <w:p w:rsidR="00CB1217" w:rsidRDefault="00CB1217">
      <w:pPr>
        <w:rPr>
          <w:noProof/>
        </w:rPr>
      </w:pPr>
    </w:p>
    <w:p w:rsidR="00CB1217" w:rsidRDefault="00CB1217">
      <w:pPr>
        <w:rPr>
          <w:noProof/>
        </w:rPr>
      </w:pPr>
    </w:p>
    <w:p w:rsidR="00CB1217" w:rsidRDefault="00CB1217">
      <w:pPr>
        <w:rPr>
          <w:noProof/>
        </w:rPr>
      </w:pPr>
    </w:p>
    <w:p w:rsidR="001964E2" w:rsidRDefault="00CE5349">
      <w:pPr>
        <w:pStyle w:val="Firma"/>
        <w:rPr>
          <w:noProof/>
        </w:rPr>
      </w:pPr>
      <w:r>
        <w:rPr>
          <w:noProof/>
        </w:rPr>
        <w:br/>
      </w:r>
      <w:r w:rsidR="001964E2">
        <w:rPr>
          <w:noProof/>
        </w:rPr>
        <w:t>Ing. Sergio Tafoya</w:t>
      </w:r>
      <w:r w:rsidR="001964E2">
        <w:rPr>
          <w:noProof/>
        </w:rPr>
        <w:br/>
        <w:t>Desarrollo y diseño de soluciones en línea.</w:t>
      </w:r>
    </w:p>
    <w:sectPr w:rsidR="001964E2">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8CD" w:rsidRDefault="00C628CD">
      <w:pPr>
        <w:spacing w:after="0" w:line="240" w:lineRule="auto"/>
      </w:pPr>
      <w:r>
        <w:separator/>
      </w:r>
    </w:p>
  </w:endnote>
  <w:endnote w:type="continuationSeparator" w:id="0">
    <w:p w:rsidR="00C628CD" w:rsidRDefault="00C6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8CD" w:rsidRDefault="00C628CD">
      <w:pPr>
        <w:spacing w:after="0" w:line="240" w:lineRule="auto"/>
      </w:pPr>
      <w:r>
        <w:separator/>
      </w:r>
    </w:p>
  </w:footnote>
  <w:footnote w:type="continuationSeparator" w:id="0">
    <w:p w:rsidR="00C628CD" w:rsidRDefault="00C628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074" w:rsidRDefault="005C2E7F">
    <w:pPr>
      <w:pStyle w:val="Encabezado"/>
    </w:pPr>
    <w:r>
      <w:rPr>
        <w:noProof/>
        <w:lang w:val="es-MX" w:eastAsia="es-MX"/>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074" w:rsidRDefault="005C2E7F">
                          <w:pPr>
                            <w:pStyle w:val="Piedepgina"/>
                          </w:pPr>
                          <w:r>
                            <w:fldChar w:fldCharType="begin"/>
                          </w:r>
                          <w:r>
                            <w:instrText>PAGE   \* MERGEFORMAT</w:instrText>
                          </w:r>
                          <w:r>
                            <w:fldChar w:fldCharType="separate"/>
                          </w:r>
                          <w:r w:rsidR="005B2AFD">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rsidR="00551074" w:rsidRDefault="005C2E7F">
                    <w:pPr>
                      <w:pStyle w:val="Piedepgina"/>
                    </w:pPr>
                    <w:r>
                      <w:fldChar w:fldCharType="begin"/>
                    </w:r>
                    <w:r>
                      <w:instrText>PAGE   \* MERGEFORMAT</w:instrText>
                    </w:r>
                    <w:r>
                      <w:fldChar w:fldCharType="separate"/>
                    </w:r>
                    <w:r w:rsidR="005B2AFD">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E5F44BE4"/>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00"/>
    <w:rsid w:val="00016150"/>
    <w:rsid w:val="00037EA1"/>
    <w:rsid w:val="000F738F"/>
    <w:rsid w:val="00133EA1"/>
    <w:rsid w:val="001964E2"/>
    <w:rsid w:val="001A1188"/>
    <w:rsid w:val="002D2554"/>
    <w:rsid w:val="003174E8"/>
    <w:rsid w:val="003E3E0C"/>
    <w:rsid w:val="00412DBC"/>
    <w:rsid w:val="0051611D"/>
    <w:rsid w:val="00551074"/>
    <w:rsid w:val="005B2AFD"/>
    <w:rsid w:val="005C2E7F"/>
    <w:rsid w:val="006356DC"/>
    <w:rsid w:val="006E707C"/>
    <w:rsid w:val="006F2D9F"/>
    <w:rsid w:val="008277D0"/>
    <w:rsid w:val="008C75DD"/>
    <w:rsid w:val="00966600"/>
    <w:rsid w:val="009E3044"/>
    <w:rsid w:val="00A03D31"/>
    <w:rsid w:val="00A47989"/>
    <w:rsid w:val="00AF304B"/>
    <w:rsid w:val="00B2566A"/>
    <w:rsid w:val="00B42AA3"/>
    <w:rsid w:val="00C628CD"/>
    <w:rsid w:val="00CA1B0E"/>
    <w:rsid w:val="00CB1217"/>
    <w:rsid w:val="00CD5D50"/>
    <w:rsid w:val="00CE5349"/>
    <w:rsid w:val="00D472BA"/>
    <w:rsid w:val="00D83300"/>
    <w:rsid w:val="00D935A5"/>
    <w:rsid w:val="00ED597F"/>
    <w:rsid w:val="00F2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C148A6-B206-4A7D-AA8D-BE2FE6EF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spacing w:before="360" w:after="120" w:line="240" w:lineRule="auto"/>
      <w:outlineLvl w:val="1"/>
    </w:pPr>
    <w:rPr>
      <w:b/>
      <w:bCs/>
      <w:color w:val="5B9BD5"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uadrculadetab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Propuesta">
    <w:name w:val="Tabla Propuesta"/>
    <w:basedOn w:val="Tab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qFormat/>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paragraph" w:customStyle="1" w:styleId="Decimalesdeltextodelatabla">
    <w:name w:val="Decimales del texto de la tabla"/>
    <w:basedOn w:val="Normal"/>
    <w:uiPriority w:val="12"/>
    <w:qFormat/>
    <w:pPr>
      <w:tabs>
        <w:tab w:val="decimal" w:pos="936"/>
      </w:tabs>
      <w:spacing w:before="120" w:after="120" w:line="240" w:lineRule="auto"/>
    </w:pPr>
  </w:style>
  <w:style w:type="paragraph" w:styleId="Firma">
    <w:name w:val="Signature"/>
    <w:basedOn w:val="Normal"/>
    <w:link w:val="FirmaCar"/>
    <w:uiPriority w:val="12"/>
    <w:unhideWhenUsed/>
    <w:qFormat/>
    <w:pPr>
      <w:spacing w:before="960" w:after="0" w:line="240" w:lineRule="auto"/>
    </w:pPr>
  </w:style>
  <w:style w:type="character" w:customStyle="1" w:styleId="FirmaCar">
    <w:name w:val="Firma Car"/>
    <w:basedOn w:val="Fuentedeprrafopredeter"/>
    <w:link w:val="Firma"/>
    <w:uiPriority w:val="12"/>
  </w:style>
  <w:style w:type="character" w:styleId="Hipervnculo">
    <w:name w:val="Hyperlink"/>
    <w:basedOn w:val="Fuentedeprrafopredeter"/>
    <w:uiPriority w:val="99"/>
    <w:unhideWhenUsed/>
    <w:rsid w:val="00CE5349"/>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sergio.tafoy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o%20Tafoya\AppData\Roaming\Microsoft\Plantillas\Propuesta%20de%20servicios.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2.xml><?xml version="1.0" encoding="utf-8"?>
<ds:datastoreItem xmlns:ds="http://schemas.openxmlformats.org/officeDocument/2006/customXml" ds:itemID="{F3731BA1-E1C5-48E1-8254-0D0BF331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Propuesta de servicios.dotx</Template>
  <TotalTime>95</TotalTime>
  <Pages>2</Pages>
  <Words>617</Words>
  <Characters>3396</Characters>
  <Application>Microsoft Office Word</Application>
  <DocSecurity>0</DocSecurity>
  <Lines>28</Lines>
  <Paragraphs>8</Paragraphs>
  <ScaleCrop>false</ScaleCrop>
  <HeadingPairs>
    <vt:vector size="4" baseType="variant">
      <vt:variant>
        <vt:lpstr>Título</vt:lpstr>
      </vt:variant>
      <vt:variant>
        <vt:i4>1</vt:i4>
      </vt:variant>
      <vt:variant>
        <vt:lpstr>Cargo</vt:lpstr>
      </vt:variant>
      <vt:variant>
        <vt:i4>1</vt:i4>
      </vt:variant>
    </vt:vector>
  </HeadingPairs>
  <TitlesOfParts>
    <vt:vector size="2" baseType="lpstr">
      <vt: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Tafoya</dc:creator>
  <cp:keywords/>
  <cp:lastModifiedBy>Sergio Tafoya</cp:lastModifiedBy>
  <cp:revision>3</cp:revision>
  <dcterms:created xsi:type="dcterms:W3CDTF">2016-04-20T17:20:00Z</dcterms:created>
  <dcterms:modified xsi:type="dcterms:W3CDTF">2016-04-20T18:55:00Z</dcterms:modified>
  <cp:contentStatus>“Industrias Mecánicas Elfer”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