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992" w:rsidRDefault="00227992" w:rsidP="004F7919">
      <w:pPr>
        <w:pStyle w:val="Heading2"/>
        <w:rPr>
          <w:lang w:val="en-GB"/>
        </w:rPr>
      </w:pPr>
    </w:p>
    <w:p w:rsidR="00A02C7A" w:rsidRPr="00A02C7A" w:rsidRDefault="00A02C7A" w:rsidP="00F13047">
      <w:pPr>
        <w:pStyle w:val="Heading2"/>
        <w:jc w:val="center"/>
        <w:rPr>
          <w:b/>
          <w:sz w:val="40"/>
          <w:lang w:val="en-GB"/>
        </w:rPr>
      </w:pPr>
      <w:r w:rsidRPr="00A02C7A">
        <w:rPr>
          <w:b/>
          <w:sz w:val="40"/>
          <w:lang w:val="en-GB"/>
        </w:rPr>
        <w:t xml:space="preserve">Estonian hip fracture data from </w:t>
      </w:r>
      <w:r w:rsidR="00F13047">
        <w:rPr>
          <w:b/>
          <w:sz w:val="40"/>
          <w:lang w:val="en-GB"/>
        </w:rPr>
        <w:t xml:space="preserve">Jan </w:t>
      </w:r>
      <w:r w:rsidRPr="00A02C7A">
        <w:rPr>
          <w:b/>
          <w:sz w:val="40"/>
          <w:lang w:val="en-GB"/>
        </w:rPr>
        <w:t>2009</w:t>
      </w:r>
      <w:r w:rsidR="00E23087">
        <w:rPr>
          <w:b/>
          <w:sz w:val="40"/>
          <w:lang w:val="en-GB"/>
        </w:rPr>
        <w:t xml:space="preserve"> </w:t>
      </w:r>
      <w:r w:rsidRPr="00A02C7A">
        <w:rPr>
          <w:b/>
          <w:sz w:val="40"/>
          <w:lang w:val="en-GB"/>
        </w:rPr>
        <w:t>-</w:t>
      </w:r>
      <w:r w:rsidR="00F13047">
        <w:rPr>
          <w:b/>
          <w:sz w:val="40"/>
          <w:lang w:val="en-GB"/>
        </w:rPr>
        <w:t xml:space="preserve"> Oct </w:t>
      </w:r>
      <w:r w:rsidRPr="00A02C7A">
        <w:rPr>
          <w:b/>
          <w:sz w:val="40"/>
          <w:lang w:val="en-GB"/>
        </w:rPr>
        <w:t>2017</w:t>
      </w:r>
      <w:r w:rsidR="00B22A62">
        <w:rPr>
          <w:b/>
          <w:sz w:val="40"/>
          <w:lang w:val="en-GB"/>
        </w:rPr>
        <w:t xml:space="preserve"> </w:t>
      </w:r>
      <w:r w:rsidR="001B211D">
        <w:rPr>
          <w:b/>
          <w:sz w:val="40"/>
          <w:lang w:val="en-GB"/>
        </w:rPr>
        <w:t>(modified)</w:t>
      </w:r>
    </w:p>
    <w:p w:rsidR="004208EF" w:rsidRPr="00A02C7A" w:rsidRDefault="00C23D25" w:rsidP="00A02C7A">
      <w:pPr>
        <w:pStyle w:val="Heading2"/>
        <w:jc w:val="center"/>
        <w:rPr>
          <w:sz w:val="28"/>
          <w:lang w:val="en-GB"/>
        </w:rPr>
      </w:pPr>
      <w:r w:rsidRPr="00A02C7A">
        <w:rPr>
          <w:sz w:val="28"/>
          <w:lang w:val="en-GB"/>
        </w:rPr>
        <w:t>Structure of the dataset</w:t>
      </w:r>
      <w:r w:rsidR="004F7919" w:rsidRPr="00A02C7A">
        <w:rPr>
          <w:sz w:val="28"/>
          <w:lang w:val="en-GB"/>
        </w:rPr>
        <w:t xml:space="preserve"> and descriptions of the variables</w:t>
      </w:r>
    </w:p>
    <w:p w:rsidR="004F7919" w:rsidRDefault="004F7919">
      <w:pPr>
        <w:rPr>
          <w:sz w:val="20"/>
          <w:lang w:val="en-GB"/>
        </w:rPr>
      </w:pPr>
    </w:p>
    <w:p w:rsidR="004F7919" w:rsidRPr="008370FC" w:rsidRDefault="004F7919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4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>P</w:t>
      </w:r>
      <w:r w:rsidR="00206679">
        <w:rPr>
          <w:b/>
          <w:color w:val="2E74B5" w:themeColor="accent1" w:themeShade="BF"/>
          <w:sz w:val="24"/>
          <w:lang w:val="en-GB"/>
        </w:rPr>
        <w:t>atient</w:t>
      </w:r>
    </w:p>
    <w:p w:rsidR="001B211D" w:rsidRPr="00C23D25" w:rsidRDefault="001B211D" w:rsidP="001B211D">
      <w:pPr>
        <w:pStyle w:val="ListParagraph"/>
        <w:numPr>
          <w:ilvl w:val="1"/>
          <w:numId w:val="1"/>
        </w:numPr>
        <w:rPr>
          <w:sz w:val="20"/>
          <w:lang w:val="en-GB"/>
        </w:rPr>
      </w:pPr>
      <w:r>
        <w:rPr>
          <w:b/>
          <w:sz w:val="20"/>
          <w:lang w:val="en-GB"/>
        </w:rPr>
        <w:t>id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>
        <w:rPr>
          <w:rStyle w:val="HelehallChar"/>
        </w:rPr>
        <w:t>anonymised patient’s identification number</w:t>
      </w:r>
    </w:p>
    <w:p w:rsidR="004F7919" w:rsidRPr="00C23D25" w:rsidRDefault="00C23D25" w:rsidP="00C23D25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s</w:t>
      </w:r>
      <w:r w:rsidR="004F7919" w:rsidRPr="002A5389">
        <w:rPr>
          <w:b/>
          <w:sz w:val="20"/>
          <w:lang w:val="en-GB"/>
        </w:rPr>
        <w:t>ex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 xml:space="preserve">– </w:t>
      </w:r>
      <w:r w:rsidR="004F7919" w:rsidRPr="008370FC">
        <w:rPr>
          <w:rStyle w:val="HelehallChar"/>
        </w:rPr>
        <w:t>f – female</w:t>
      </w:r>
      <w:r w:rsidRPr="008370FC">
        <w:rPr>
          <w:rStyle w:val="HelehallChar"/>
        </w:rPr>
        <w:t xml:space="preserve">; </w:t>
      </w:r>
      <w:r w:rsidR="004F7919" w:rsidRPr="008370FC">
        <w:rPr>
          <w:rStyle w:val="HelehallChar"/>
        </w:rPr>
        <w:t>m – male</w:t>
      </w:r>
    </w:p>
    <w:p w:rsidR="004F7919" w:rsidRPr="00C23D25" w:rsidRDefault="004F7919" w:rsidP="001B211D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age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>– in years</w:t>
      </w:r>
    </w:p>
    <w:p w:rsidR="004F7919" w:rsidRPr="00C23D25" w:rsidRDefault="004F7919" w:rsidP="004F7919">
      <w:pPr>
        <w:pStyle w:val="ListParagraph"/>
        <w:numPr>
          <w:ilvl w:val="1"/>
          <w:numId w:val="1"/>
        </w:numPr>
        <w:rPr>
          <w:sz w:val="20"/>
          <w:lang w:val="en-GB"/>
        </w:rPr>
      </w:pPr>
      <w:r w:rsidRPr="002A5389">
        <w:rPr>
          <w:b/>
          <w:sz w:val="20"/>
          <w:lang w:val="en-GB"/>
        </w:rPr>
        <w:t>county</w:t>
      </w:r>
      <w:r w:rsidRPr="00C23D25">
        <w:rPr>
          <w:sz w:val="20"/>
          <w:lang w:val="en-GB"/>
        </w:rPr>
        <w:t xml:space="preserve"> </w:t>
      </w:r>
      <w:r w:rsidRPr="008370FC">
        <w:rPr>
          <w:rStyle w:val="HelehallChar"/>
        </w:rPr>
        <w:t>– county of residence</w:t>
      </w:r>
    </w:p>
    <w:p w:rsidR="008370FC" w:rsidRPr="008370FC" w:rsidRDefault="002A5389" w:rsidP="00206679">
      <w:pPr>
        <w:pStyle w:val="ListParagraph"/>
        <w:numPr>
          <w:ilvl w:val="1"/>
          <w:numId w:val="1"/>
        </w:numPr>
        <w:spacing w:after="0"/>
        <w:rPr>
          <w:rStyle w:val="HelehallChar"/>
          <w:color w:val="auto"/>
          <w:sz w:val="22"/>
          <w:lang w:val="en-US"/>
        </w:rPr>
      </w:pPr>
      <w:r w:rsidRPr="008370FC">
        <w:rPr>
          <w:b/>
          <w:sz w:val="20"/>
          <w:lang w:val="en-GB"/>
        </w:rPr>
        <w:t xml:space="preserve">comorbidity </w:t>
      </w:r>
      <w:r w:rsidRPr="008370FC">
        <w:rPr>
          <w:rStyle w:val="HelehallChar"/>
        </w:rPr>
        <w:t>–</w:t>
      </w:r>
      <w:r w:rsidR="00524CF7" w:rsidRPr="008370FC">
        <w:rPr>
          <w:rStyle w:val="HelehallChar"/>
        </w:rPr>
        <w:t xml:space="preserve"> </w:t>
      </w:r>
      <w:r w:rsidR="00206679">
        <w:rPr>
          <w:rStyle w:val="HelehallChar"/>
        </w:rPr>
        <w:t>morbidity index (how sick is the patient in terms of comorbidities)</w:t>
      </w:r>
    </w:p>
    <w:p w:rsidR="00206679" w:rsidRPr="008370FC" w:rsidRDefault="001B211D" w:rsidP="00206679">
      <w:pPr>
        <w:pStyle w:val="ListParagraph"/>
        <w:numPr>
          <w:ilvl w:val="1"/>
          <w:numId w:val="1"/>
        </w:numPr>
        <w:spacing w:after="0"/>
        <w:rPr>
          <w:rStyle w:val="HelehallChar"/>
          <w:color w:val="auto"/>
          <w:sz w:val="22"/>
          <w:lang w:val="en-US"/>
        </w:rPr>
      </w:pPr>
      <w:r w:rsidRPr="001B211D">
        <w:rPr>
          <w:rStyle w:val="RasvtrkismustChar"/>
        </w:rPr>
        <w:t>dementia</w:t>
      </w:r>
      <w:r w:rsidR="00206679">
        <w:rPr>
          <w:rStyle w:val="RasvtrkismustChar"/>
        </w:rPr>
        <w:t xml:space="preserve"> </w:t>
      </w:r>
      <w:r w:rsidR="00206679" w:rsidRPr="008370FC">
        <w:rPr>
          <w:rStyle w:val="HelehallChar"/>
        </w:rPr>
        <w:t xml:space="preserve">– </w:t>
      </w:r>
      <w:r w:rsidR="00206679">
        <w:rPr>
          <w:rStyle w:val="HelehallChar"/>
        </w:rPr>
        <w:t>presence of dementia (cognitive deficit): 1 - yes, 0 - no</w:t>
      </w:r>
    </w:p>
    <w:p w:rsidR="00206679" w:rsidRDefault="00524CF7" w:rsidP="00206679">
      <w:pPr>
        <w:pStyle w:val="ListParagraph"/>
        <w:numPr>
          <w:ilvl w:val="1"/>
          <w:numId w:val="1"/>
        </w:numPr>
        <w:rPr>
          <w:rStyle w:val="HelehallChar"/>
        </w:rPr>
      </w:pPr>
      <w:proofErr w:type="spellStart"/>
      <w:r w:rsidRPr="008370FC">
        <w:rPr>
          <w:b/>
          <w:sz w:val="20"/>
          <w:lang w:val="en-GB"/>
        </w:rPr>
        <w:t>fracture_type</w:t>
      </w:r>
      <w:proofErr w:type="spellEnd"/>
      <w:r w:rsidR="00C23D25">
        <w:rPr>
          <w:sz w:val="20"/>
          <w:lang w:val="en-GB"/>
        </w:rPr>
        <w:t xml:space="preserve"> </w:t>
      </w:r>
      <w:r w:rsidR="00C23D25" w:rsidRPr="008370FC">
        <w:rPr>
          <w:rStyle w:val="HelehallChar"/>
        </w:rPr>
        <w:t xml:space="preserve">– 3 </w:t>
      </w:r>
      <w:r w:rsidR="008370FC">
        <w:rPr>
          <w:rStyle w:val="HelehallChar"/>
        </w:rPr>
        <w:t>values</w:t>
      </w:r>
      <w:r w:rsidRPr="008370FC">
        <w:rPr>
          <w:rStyle w:val="HelehallChar"/>
        </w:rPr>
        <w:t xml:space="preserve">: </w:t>
      </w:r>
      <w:proofErr w:type="spellStart"/>
      <w:r w:rsidRPr="008370FC">
        <w:rPr>
          <w:rStyle w:val="HelehallChar"/>
        </w:rPr>
        <w:t>femoral</w:t>
      </w:r>
      <w:r w:rsidR="00206679">
        <w:rPr>
          <w:rStyle w:val="HelehallChar"/>
        </w:rPr>
        <w:t>_</w:t>
      </w:r>
      <w:r w:rsidRPr="008370FC">
        <w:rPr>
          <w:rStyle w:val="HelehallChar"/>
        </w:rPr>
        <w:t>neck</w:t>
      </w:r>
      <w:proofErr w:type="spellEnd"/>
      <w:r w:rsidRPr="008370FC">
        <w:rPr>
          <w:rStyle w:val="HelehallChar"/>
        </w:rPr>
        <w:t xml:space="preserve">, </w:t>
      </w:r>
      <w:proofErr w:type="spellStart"/>
      <w:r w:rsidRPr="008370FC">
        <w:rPr>
          <w:rStyle w:val="HelehallChar"/>
        </w:rPr>
        <w:t>pertrochanteric</w:t>
      </w:r>
      <w:proofErr w:type="spellEnd"/>
      <w:r w:rsidRPr="008370FC">
        <w:rPr>
          <w:rStyle w:val="HelehallChar"/>
        </w:rPr>
        <w:t xml:space="preserve">, </w:t>
      </w:r>
      <w:proofErr w:type="spellStart"/>
      <w:r w:rsidRPr="008370FC">
        <w:rPr>
          <w:rStyle w:val="HelehallChar"/>
        </w:rPr>
        <w:t>subtrochanteric</w:t>
      </w:r>
      <w:proofErr w:type="spellEnd"/>
    </w:p>
    <w:p w:rsidR="00206679" w:rsidRPr="00206679" w:rsidRDefault="00206679" w:rsidP="00206679">
      <w:pPr>
        <w:pStyle w:val="ListParagraph"/>
        <w:numPr>
          <w:ilvl w:val="1"/>
          <w:numId w:val="1"/>
        </w:numPr>
        <w:rPr>
          <w:color w:val="767171" w:themeColor="background2" w:themeShade="80"/>
          <w:sz w:val="20"/>
          <w:lang w:val="en-GB"/>
        </w:rPr>
      </w:pPr>
      <w:proofErr w:type="spellStart"/>
      <w:r>
        <w:rPr>
          <w:rStyle w:val="RasvtrkismustChar"/>
        </w:rPr>
        <w:t>management_method</w:t>
      </w:r>
      <w:proofErr w:type="spellEnd"/>
      <w:r>
        <w:t xml:space="preserve"> </w:t>
      </w:r>
      <w:r w:rsidRPr="007849D4">
        <w:rPr>
          <w:color w:val="808080" w:themeColor="background1" w:themeShade="80"/>
        </w:rPr>
        <w:t>–</w:t>
      </w:r>
      <w:r w:rsidR="007849D4">
        <w:rPr>
          <w:color w:val="808080" w:themeColor="background1" w:themeShade="80"/>
        </w:rPr>
        <w:t xml:space="preserve"> </w:t>
      </w:r>
      <w:r w:rsidRPr="007849D4">
        <w:rPr>
          <w:color w:val="808080" w:themeColor="background1" w:themeShade="80"/>
        </w:rPr>
        <w:t xml:space="preserve">values: conservative, </w:t>
      </w:r>
      <w:proofErr w:type="spellStart"/>
      <w:r w:rsidRPr="007849D4">
        <w:rPr>
          <w:color w:val="808080" w:themeColor="background1" w:themeShade="80"/>
        </w:rPr>
        <w:t>hemiarthroplasty</w:t>
      </w:r>
      <w:proofErr w:type="spellEnd"/>
      <w:r w:rsidRPr="007849D4">
        <w:rPr>
          <w:color w:val="808080" w:themeColor="background1" w:themeShade="80"/>
        </w:rPr>
        <w:t xml:space="preserve">, total hip arthroplasty, </w:t>
      </w:r>
      <w:proofErr w:type="spellStart"/>
      <w:r w:rsidRPr="007849D4">
        <w:rPr>
          <w:color w:val="808080" w:themeColor="background1" w:themeShade="80"/>
        </w:rPr>
        <w:t>osteosynthesis</w:t>
      </w:r>
      <w:proofErr w:type="spellEnd"/>
    </w:p>
    <w:p w:rsidR="00206679" w:rsidRDefault="00206679" w:rsidP="00206679">
      <w:pPr>
        <w:pStyle w:val="ListParagraph"/>
        <w:ind w:left="1440"/>
        <w:rPr>
          <w:rStyle w:val="HelehallChar"/>
        </w:rPr>
      </w:pPr>
    </w:p>
    <w:p w:rsidR="0056632F" w:rsidRDefault="0056632F" w:rsidP="0056632F">
      <w:pPr>
        <w:pStyle w:val="ListParagraph"/>
        <w:spacing w:before="160"/>
        <w:ind w:left="714"/>
        <w:contextualSpacing w:val="0"/>
        <w:rPr>
          <w:b/>
          <w:color w:val="2E74B5" w:themeColor="accent1" w:themeShade="BF"/>
          <w:sz w:val="24"/>
          <w:lang w:val="en-GB"/>
        </w:rPr>
      </w:pPr>
    </w:p>
    <w:p w:rsidR="00C23D25" w:rsidRDefault="00C23D2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b/>
          <w:color w:val="2E74B5" w:themeColor="accent1" w:themeShade="BF"/>
          <w:sz w:val="24"/>
          <w:lang w:val="en-GB"/>
        </w:rPr>
      </w:pPr>
      <w:r w:rsidRPr="008370FC">
        <w:rPr>
          <w:b/>
          <w:color w:val="2E74B5" w:themeColor="accent1" w:themeShade="BF"/>
          <w:sz w:val="24"/>
          <w:lang w:val="en-GB"/>
        </w:rPr>
        <w:t xml:space="preserve">Acute </w:t>
      </w:r>
      <w:r w:rsidR="008370FC">
        <w:rPr>
          <w:b/>
          <w:color w:val="2E74B5" w:themeColor="accent1" w:themeShade="BF"/>
          <w:sz w:val="24"/>
          <w:lang w:val="en-GB"/>
        </w:rPr>
        <w:t>care (1</w:t>
      </w:r>
      <w:r w:rsidR="008370FC" w:rsidRPr="008370FC">
        <w:rPr>
          <w:b/>
          <w:color w:val="2E74B5" w:themeColor="accent1" w:themeShade="BF"/>
          <w:sz w:val="24"/>
          <w:vertAlign w:val="superscript"/>
          <w:lang w:val="en-GB"/>
        </w:rPr>
        <w:t>st</w:t>
      </w:r>
      <w:r w:rsidR="008370FC">
        <w:rPr>
          <w:b/>
          <w:color w:val="2E74B5" w:themeColor="accent1" w:themeShade="BF"/>
          <w:sz w:val="24"/>
          <w:lang w:val="en-GB"/>
        </w:rPr>
        <w:t xml:space="preserve"> step care)</w:t>
      </w:r>
    </w:p>
    <w:p w:rsidR="00C23D25" w:rsidRDefault="00C23D25" w:rsidP="00206679">
      <w:pPr>
        <w:pStyle w:val="Helehall"/>
        <w:numPr>
          <w:ilvl w:val="1"/>
          <w:numId w:val="1"/>
        </w:numPr>
      </w:pPr>
      <w:proofErr w:type="spellStart"/>
      <w:r w:rsidRPr="00011DA5">
        <w:rPr>
          <w:rStyle w:val="RasvtrkismustChar"/>
        </w:rPr>
        <w:t>acute_LOS</w:t>
      </w:r>
      <w:proofErr w:type="spellEnd"/>
      <w:r>
        <w:t xml:space="preserve"> – </w:t>
      </w:r>
      <w:r w:rsidR="00BB4BED">
        <w:t xml:space="preserve">integer variable, </w:t>
      </w:r>
      <w:r>
        <w:t>acute length of stay in days</w:t>
      </w:r>
    </w:p>
    <w:p w:rsidR="00011DA5" w:rsidRDefault="00C23D25" w:rsidP="00206679">
      <w:pPr>
        <w:pStyle w:val="Helehall"/>
        <w:numPr>
          <w:ilvl w:val="1"/>
          <w:numId w:val="1"/>
        </w:numPr>
      </w:pPr>
      <w:proofErr w:type="spellStart"/>
      <w:r w:rsidRPr="00011DA5">
        <w:rPr>
          <w:rStyle w:val="RasvtrkismustChar"/>
        </w:rPr>
        <w:t>acute_therapy</w:t>
      </w:r>
      <w:proofErr w:type="spellEnd"/>
      <w:r>
        <w:t xml:space="preserve"> – </w:t>
      </w:r>
      <w:r w:rsidR="00BB4BED">
        <w:t xml:space="preserve">scale variable, </w:t>
      </w:r>
      <w:r>
        <w:t>physical t</w:t>
      </w:r>
      <w:bookmarkStart w:id="0" w:name="_GoBack"/>
      <w:bookmarkEnd w:id="0"/>
      <w:r>
        <w:t>herapy received during acute care</w:t>
      </w:r>
    </w:p>
    <w:p w:rsidR="0056632F" w:rsidRDefault="0056632F" w:rsidP="0056632F">
      <w:pPr>
        <w:pStyle w:val="ListParagraph"/>
        <w:spacing w:before="160"/>
        <w:ind w:left="714"/>
        <w:contextualSpacing w:val="0"/>
        <w:rPr>
          <w:b/>
          <w:color w:val="2E74B5" w:themeColor="accent1" w:themeShade="BF"/>
          <w:sz w:val="24"/>
          <w:lang w:val="en-GB"/>
        </w:rPr>
      </w:pPr>
    </w:p>
    <w:p w:rsidR="00826B22" w:rsidRPr="000D2873" w:rsidRDefault="00C23D2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rStyle w:val="HelehallChar"/>
          <w:b/>
          <w:color w:val="2E74B5" w:themeColor="accent1" w:themeShade="BF"/>
          <w:sz w:val="24"/>
        </w:rPr>
      </w:pPr>
      <w:r w:rsidRPr="008370FC">
        <w:rPr>
          <w:b/>
          <w:color w:val="2E74B5" w:themeColor="accent1" w:themeShade="BF"/>
          <w:sz w:val="24"/>
          <w:lang w:val="en-GB"/>
        </w:rPr>
        <w:t>Post-acute care</w:t>
      </w:r>
      <w:r w:rsidR="008370FC">
        <w:rPr>
          <w:b/>
          <w:color w:val="2E74B5" w:themeColor="accent1" w:themeShade="BF"/>
          <w:sz w:val="24"/>
          <w:lang w:val="en-GB"/>
        </w:rPr>
        <w:t xml:space="preserve"> (2</w:t>
      </w:r>
      <w:r w:rsidR="008370FC" w:rsidRPr="008370FC">
        <w:rPr>
          <w:b/>
          <w:color w:val="2E74B5" w:themeColor="accent1" w:themeShade="BF"/>
          <w:sz w:val="24"/>
          <w:vertAlign w:val="superscript"/>
          <w:lang w:val="en-GB"/>
        </w:rPr>
        <w:t>nd</w:t>
      </w:r>
      <w:r w:rsidR="008370FC">
        <w:rPr>
          <w:b/>
          <w:color w:val="2E74B5" w:themeColor="accent1" w:themeShade="BF"/>
          <w:sz w:val="24"/>
          <w:lang w:val="en-GB"/>
        </w:rPr>
        <w:t xml:space="preserve"> step care)</w:t>
      </w:r>
    </w:p>
    <w:p w:rsidR="005F6332" w:rsidRPr="005F6332" w:rsidRDefault="000D2873" w:rsidP="00206679">
      <w:pPr>
        <w:pStyle w:val="Rasvtrkismust"/>
        <w:numPr>
          <w:ilvl w:val="1"/>
          <w:numId w:val="1"/>
        </w:numPr>
      </w:pPr>
      <w:proofErr w:type="spellStart"/>
      <w:r>
        <w:t>postacute</w:t>
      </w:r>
      <w:r w:rsidR="005F6332" w:rsidRPr="005F6332">
        <w:t>_LOS</w:t>
      </w:r>
      <w:proofErr w:type="spellEnd"/>
      <w:r w:rsidR="005F6332">
        <w:t xml:space="preserve"> </w:t>
      </w:r>
      <w:r w:rsidR="005F6332" w:rsidRPr="00C46AB7">
        <w:rPr>
          <w:rStyle w:val="HelehallChar"/>
          <w:b w:val="0"/>
        </w:rPr>
        <w:t xml:space="preserve">– </w:t>
      </w:r>
      <w:r w:rsidR="00BB4BED">
        <w:rPr>
          <w:rStyle w:val="HelehallChar"/>
          <w:b w:val="0"/>
        </w:rPr>
        <w:t xml:space="preserve">integer variable, </w:t>
      </w:r>
      <w:r w:rsidR="005F6332" w:rsidRPr="00C46AB7">
        <w:rPr>
          <w:rStyle w:val="HelehallChar"/>
          <w:b w:val="0"/>
        </w:rPr>
        <w:t>total post-acute length of stay in days (includes all hospitalisations)</w:t>
      </w:r>
    </w:p>
    <w:p w:rsidR="00E266F4" w:rsidRDefault="000D2873" w:rsidP="00206679">
      <w:pPr>
        <w:pStyle w:val="Rasvtrkismust"/>
        <w:numPr>
          <w:ilvl w:val="1"/>
          <w:numId w:val="1"/>
        </w:numPr>
      </w:pPr>
      <w:proofErr w:type="spellStart"/>
      <w:r>
        <w:t>postacute</w:t>
      </w:r>
      <w:r w:rsidR="00826B22" w:rsidRPr="00826B22">
        <w:t>_the</w:t>
      </w:r>
      <w:r w:rsidR="00826B22">
        <w:t>rapy</w:t>
      </w:r>
      <w:proofErr w:type="spellEnd"/>
      <w:r w:rsidR="008C6807">
        <w:t xml:space="preserve"> </w:t>
      </w:r>
      <w:r w:rsidR="008C6807" w:rsidRPr="00C46AB7">
        <w:rPr>
          <w:rStyle w:val="HelehallChar"/>
          <w:b w:val="0"/>
        </w:rPr>
        <w:t xml:space="preserve">– </w:t>
      </w:r>
      <w:r w:rsidR="00BB4BED">
        <w:rPr>
          <w:rStyle w:val="HelehallChar"/>
          <w:b w:val="0"/>
        </w:rPr>
        <w:t xml:space="preserve">scale variable, </w:t>
      </w:r>
      <w:r w:rsidR="008C6807" w:rsidRPr="00C46AB7">
        <w:rPr>
          <w:rStyle w:val="HelehallChar"/>
          <w:b w:val="0"/>
        </w:rPr>
        <w:t xml:space="preserve">total post-acute </w:t>
      </w:r>
      <w:r w:rsidR="008C6807">
        <w:rPr>
          <w:rStyle w:val="HelehallChar"/>
          <w:b w:val="0"/>
        </w:rPr>
        <w:t>physical therapy received</w:t>
      </w:r>
      <w:r w:rsidR="008C6807" w:rsidRPr="00C46AB7">
        <w:rPr>
          <w:rStyle w:val="HelehallChar"/>
          <w:b w:val="0"/>
        </w:rPr>
        <w:t xml:space="preserve"> in </w:t>
      </w:r>
      <w:r w:rsidR="008C6807">
        <w:rPr>
          <w:rStyle w:val="HelehallChar"/>
          <w:b w:val="0"/>
        </w:rPr>
        <w:t>hours</w:t>
      </w:r>
      <w:r w:rsidR="008C6807" w:rsidRPr="00C46AB7">
        <w:rPr>
          <w:rStyle w:val="HelehallChar"/>
          <w:b w:val="0"/>
        </w:rPr>
        <w:t xml:space="preserve"> </w:t>
      </w:r>
      <w:r w:rsidR="008C6807">
        <w:rPr>
          <w:rStyle w:val="HelehallChar"/>
          <w:b w:val="0"/>
        </w:rPr>
        <w:t>(includes all in- and outpatient settings)</w:t>
      </w:r>
    </w:p>
    <w:p w:rsidR="00826B22" w:rsidRPr="00826B22" w:rsidRDefault="00206679" w:rsidP="00206679">
      <w:pPr>
        <w:pStyle w:val="Rasvtrkismust"/>
        <w:numPr>
          <w:ilvl w:val="1"/>
          <w:numId w:val="1"/>
        </w:numPr>
      </w:pPr>
      <w:proofErr w:type="spellStart"/>
      <w:r>
        <w:t>postacute</w:t>
      </w:r>
      <w:r w:rsidR="00826B22" w:rsidRPr="00826B22">
        <w:t>_</w:t>
      </w:r>
      <w:r w:rsidR="00826B22">
        <w:t>type</w:t>
      </w:r>
      <w:proofErr w:type="spellEnd"/>
      <w:r w:rsidR="00826B22">
        <w:t xml:space="preserve"> </w:t>
      </w:r>
      <w:r w:rsidR="00826B22" w:rsidRPr="009D360B">
        <w:rPr>
          <w:rStyle w:val="HelehallChar"/>
          <w:b w:val="0"/>
        </w:rPr>
        <w:t>–</w:t>
      </w:r>
      <w:r w:rsidR="009D360B" w:rsidRPr="009D360B">
        <w:rPr>
          <w:rStyle w:val="HelehallChar"/>
          <w:b w:val="0"/>
        </w:rPr>
        <w:t xml:space="preserve"> </w:t>
      </w:r>
      <w:r w:rsidR="009E1754">
        <w:rPr>
          <w:rStyle w:val="HelehallChar"/>
          <w:b w:val="0"/>
        </w:rPr>
        <w:t xml:space="preserve">post-acute care type: patients were </w:t>
      </w:r>
      <w:proofErr w:type="spellStart"/>
      <w:r w:rsidR="009E1754">
        <w:rPr>
          <w:rStyle w:val="HelehallChar"/>
          <w:b w:val="0"/>
        </w:rPr>
        <w:t>subgrouped</w:t>
      </w:r>
      <w:proofErr w:type="spellEnd"/>
      <w:r w:rsidR="009E1754">
        <w:rPr>
          <w:rStyle w:val="HelehallChar"/>
          <w:b w:val="0"/>
        </w:rPr>
        <w:t xml:space="preserve"> by received post-acute in- and outpatient care</w:t>
      </w:r>
    </w:p>
    <w:p w:rsidR="0056632F" w:rsidRPr="0056632F" w:rsidRDefault="0056632F" w:rsidP="0056632F">
      <w:pPr>
        <w:pStyle w:val="ListParagraph"/>
        <w:spacing w:before="160"/>
        <w:ind w:left="714"/>
        <w:contextualSpacing w:val="0"/>
        <w:rPr>
          <w:sz w:val="20"/>
          <w:lang w:val="en-GB"/>
        </w:rPr>
      </w:pPr>
    </w:p>
    <w:p w:rsidR="00011DA5" w:rsidRPr="0056632F" w:rsidRDefault="00011DA5" w:rsidP="00223A20">
      <w:pPr>
        <w:pStyle w:val="ListParagraph"/>
        <w:numPr>
          <w:ilvl w:val="0"/>
          <w:numId w:val="1"/>
        </w:numPr>
        <w:spacing w:before="160"/>
        <w:ind w:left="714" w:hanging="357"/>
        <w:contextualSpacing w:val="0"/>
        <w:rPr>
          <w:i/>
          <w:sz w:val="20"/>
          <w:lang w:val="en-GB"/>
        </w:rPr>
      </w:pPr>
      <w:r w:rsidRPr="0056632F">
        <w:rPr>
          <w:i/>
          <w:color w:val="2E74B5" w:themeColor="accent1" w:themeShade="BF"/>
          <w:sz w:val="24"/>
          <w:lang w:val="en-GB"/>
        </w:rPr>
        <w:t>Survival</w:t>
      </w:r>
      <w:r w:rsidR="00206679" w:rsidRPr="0056632F">
        <w:rPr>
          <w:i/>
          <w:color w:val="2E74B5" w:themeColor="accent1" w:themeShade="BF"/>
          <w:sz w:val="24"/>
          <w:lang w:val="en-GB"/>
        </w:rPr>
        <w:t xml:space="preserve"> (use for filtering)</w:t>
      </w:r>
    </w:p>
    <w:p w:rsidR="00150721" w:rsidRPr="0056632F" w:rsidRDefault="00150721" w:rsidP="00206679">
      <w:pPr>
        <w:pStyle w:val="Rasvtrkismust"/>
        <w:numPr>
          <w:ilvl w:val="1"/>
          <w:numId w:val="1"/>
        </w:numPr>
        <w:rPr>
          <w:b w:val="0"/>
          <w:i/>
        </w:rPr>
      </w:pPr>
      <w:r w:rsidRPr="0056632F">
        <w:rPr>
          <w:i/>
        </w:rPr>
        <w:t>status_3m</w:t>
      </w:r>
      <w:r w:rsidR="00206679" w:rsidRPr="0056632F">
        <w:rPr>
          <w:i/>
        </w:rPr>
        <w:t xml:space="preserve"> </w:t>
      </w:r>
      <w:r w:rsidR="00206679" w:rsidRPr="0056632F">
        <w:rPr>
          <w:rStyle w:val="HelehallChar"/>
          <w:i/>
        </w:rPr>
        <w:t xml:space="preserve">– </w:t>
      </w:r>
      <w:r w:rsidR="00206679" w:rsidRPr="0056632F">
        <w:rPr>
          <w:rStyle w:val="HelehallChar"/>
          <w:b w:val="0"/>
          <w:i/>
        </w:rPr>
        <w:t>1 – died within three months; 0 – survived three months</w:t>
      </w:r>
    </w:p>
    <w:p w:rsidR="004062B0" w:rsidRDefault="004062B0" w:rsidP="004062B0">
      <w:pPr>
        <w:pStyle w:val="Rasvtrkismust"/>
        <w:numPr>
          <w:ilvl w:val="0"/>
          <w:numId w:val="0"/>
        </w:numPr>
        <w:ind w:left="2517" w:hanging="357"/>
      </w:pPr>
    </w:p>
    <w:sectPr w:rsidR="004062B0" w:rsidSect="008C6807">
      <w:pgSz w:w="12240" w:h="15840"/>
      <w:pgMar w:top="720" w:right="333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66F"/>
    <w:multiLevelType w:val="hybridMultilevel"/>
    <w:tmpl w:val="A27E3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F26206">
      <w:start w:val="1"/>
      <w:numFmt w:val="bullet"/>
      <w:pStyle w:val="Helehal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19"/>
    <w:rsid w:val="00011DA5"/>
    <w:rsid w:val="00071842"/>
    <w:rsid w:val="000D2873"/>
    <w:rsid w:val="00102745"/>
    <w:rsid w:val="00140E69"/>
    <w:rsid w:val="00150721"/>
    <w:rsid w:val="00180DBF"/>
    <w:rsid w:val="001B211D"/>
    <w:rsid w:val="00206679"/>
    <w:rsid w:val="00223A20"/>
    <w:rsid w:val="00227992"/>
    <w:rsid w:val="0029136B"/>
    <w:rsid w:val="00292094"/>
    <w:rsid w:val="002A5389"/>
    <w:rsid w:val="002C1A45"/>
    <w:rsid w:val="00335D93"/>
    <w:rsid w:val="004062B0"/>
    <w:rsid w:val="00411F1F"/>
    <w:rsid w:val="00432E66"/>
    <w:rsid w:val="004559F1"/>
    <w:rsid w:val="004F7919"/>
    <w:rsid w:val="00524CF7"/>
    <w:rsid w:val="0056632F"/>
    <w:rsid w:val="005F5AB1"/>
    <w:rsid w:val="005F6332"/>
    <w:rsid w:val="00677E4F"/>
    <w:rsid w:val="00697800"/>
    <w:rsid w:val="007321F8"/>
    <w:rsid w:val="0073545F"/>
    <w:rsid w:val="007849D4"/>
    <w:rsid w:val="00826B22"/>
    <w:rsid w:val="008370FC"/>
    <w:rsid w:val="008C6807"/>
    <w:rsid w:val="009A07CA"/>
    <w:rsid w:val="009D360B"/>
    <w:rsid w:val="009E1754"/>
    <w:rsid w:val="00A02C7A"/>
    <w:rsid w:val="00B22A62"/>
    <w:rsid w:val="00B676BE"/>
    <w:rsid w:val="00BB4BED"/>
    <w:rsid w:val="00C05FD6"/>
    <w:rsid w:val="00C07124"/>
    <w:rsid w:val="00C079AE"/>
    <w:rsid w:val="00C23D25"/>
    <w:rsid w:val="00C46AB7"/>
    <w:rsid w:val="00CA2E8B"/>
    <w:rsid w:val="00DF4634"/>
    <w:rsid w:val="00E23087"/>
    <w:rsid w:val="00E266F4"/>
    <w:rsid w:val="00E2749F"/>
    <w:rsid w:val="00E36AAE"/>
    <w:rsid w:val="00E62FC0"/>
    <w:rsid w:val="00E649C5"/>
    <w:rsid w:val="00F1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E34C"/>
  <w15:chartTrackingRefBased/>
  <w15:docId w15:val="{D97D74EF-75DB-462A-8FF4-D7B0B06F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A5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7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919"/>
    <w:pPr>
      <w:ind w:left="720"/>
      <w:contextualSpacing/>
    </w:pPr>
  </w:style>
  <w:style w:type="paragraph" w:customStyle="1" w:styleId="Helehall">
    <w:name w:val="Helehall"/>
    <w:basedOn w:val="Normal"/>
    <w:link w:val="HelehallChar"/>
    <w:qFormat/>
    <w:rsid w:val="00011DA5"/>
    <w:pPr>
      <w:numPr>
        <w:ilvl w:val="2"/>
        <w:numId w:val="1"/>
      </w:numPr>
      <w:spacing w:after="0"/>
      <w:ind w:left="2517" w:hanging="357"/>
    </w:pPr>
    <w:rPr>
      <w:color w:val="767171" w:themeColor="background2" w:themeShade="80"/>
      <w:sz w:val="20"/>
      <w:lang w:val="en-GB"/>
    </w:rPr>
  </w:style>
  <w:style w:type="character" w:customStyle="1" w:styleId="HelehallChar">
    <w:name w:val="Helehall Char"/>
    <w:basedOn w:val="DefaultParagraphFont"/>
    <w:link w:val="Helehall"/>
    <w:rsid w:val="00011DA5"/>
    <w:rPr>
      <w:color w:val="767171" w:themeColor="background2" w:themeShade="80"/>
      <w:sz w:val="20"/>
      <w:lang w:val="en-GB"/>
    </w:rPr>
  </w:style>
  <w:style w:type="paragraph" w:customStyle="1" w:styleId="Rasvtrkismust">
    <w:name w:val="Rasvtrükis must"/>
    <w:basedOn w:val="Helehall"/>
    <w:link w:val="RasvtrkismustChar"/>
    <w:qFormat/>
    <w:rsid w:val="00011DA5"/>
    <w:rPr>
      <w:b/>
      <w:color w:val="000000" w:themeColor="text1"/>
    </w:rPr>
  </w:style>
  <w:style w:type="character" w:customStyle="1" w:styleId="RasvtrkismustChar">
    <w:name w:val="Rasvtrükis must Char"/>
    <w:basedOn w:val="HelehallChar"/>
    <w:link w:val="Rasvtrkismust"/>
    <w:rsid w:val="00011DA5"/>
    <w:rPr>
      <w:b/>
      <w:color w:val="000000" w:themeColor="text1"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D2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Pärt Prommik</dc:creator>
  <cp:keywords/>
  <dc:description/>
  <cp:lastModifiedBy>Pärt Prommik</cp:lastModifiedBy>
  <cp:revision>16</cp:revision>
  <dcterms:created xsi:type="dcterms:W3CDTF">2019-09-09T12:57:00Z</dcterms:created>
  <dcterms:modified xsi:type="dcterms:W3CDTF">2019-10-21T07:10:00Z</dcterms:modified>
</cp:coreProperties>
</file>