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bookmarkStart w:colFirst="0" w:colLast="0" w:name="_1emknwa1djd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Lab Testing Progress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upt47bmd1tc" w:id="1"/>
      <w:bookmarkEnd w:id="1"/>
      <w:r w:rsidDel="00000000" w:rsidR="00000000" w:rsidRPr="00000000">
        <w:rPr>
          <w:rtl w:val="0"/>
        </w:rPr>
        <w:t xml:space="preserve">API Test Lab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s2yqlb4m1tf" w:id="2"/>
      <w:bookmarkEnd w:id="2"/>
      <w:r w:rsidDel="00000000" w:rsidR="00000000" w:rsidRPr="00000000">
        <w:rPr>
          <w:rtl w:val="0"/>
        </w:rPr>
        <w:t xml:space="preserve">Test Cases (based on the api_Test_Lab.md file)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TC001: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Books: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/api/books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TC002: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Books by Attribute: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/api/books?attribute=published_year&amp;value=2007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TC003: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Display Single Book: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/api/books/{isbn}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TC004: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rtl w:val="0"/>
        </w:rPr>
        <w:t xml:space="preserve"> Add Book to Cart:</w:t>
      </w: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 /api/{{userID}}/cart/add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TC005: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rtl w:val="0"/>
        </w:rPr>
        <w:t xml:space="preserve"> View Cart:</w:t>
      </w: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 /api/{{userID}}/cart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TC006: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rtl w:val="0"/>
        </w:rPr>
        <w:t xml:space="preserve"> Remove Book from Cart:</w:t>
      </w: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 /api/{{userID}}/cart/remove/{book_id}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TC007: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Categories: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/categories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13">
      <w:pPr>
        <w:pStyle w:val="Heading3"/>
        <w:spacing w:before="0" w:lineRule="auto"/>
        <w:rPr/>
      </w:pPr>
      <w:bookmarkStart w:colFirst="0" w:colLast="0" w:name="_im41ey4dezs4" w:id="3"/>
      <w:bookmarkEnd w:id="3"/>
      <w:r w:rsidDel="00000000" w:rsidR="00000000" w:rsidRPr="00000000">
        <w:rPr>
          <w:rtl w:val="0"/>
        </w:rPr>
        <w:t xml:space="preserve">Lab Testing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31kro1r4uap" w:id="4"/>
      <w:bookmarkEnd w:id="4"/>
      <w:r w:rsidDel="00000000" w:rsidR="00000000" w:rsidRPr="00000000">
        <w:rPr>
          <w:rtl w:val="0"/>
        </w:rPr>
        <w:t xml:space="preserve">BDD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o9dk2y7ic26v" w:id="5"/>
      <w:bookmarkEnd w:id="5"/>
      <w:r w:rsidDel="00000000" w:rsidR="00000000" w:rsidRPr="00000000">
        <w:rPr>
          <w:rtl w:val="0"/>
        </w:rPr>
        <w:t xml:space="preserve">Lab Testing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ez80ycc1kg2h" w:id="6"/>
      <w:bookmarkEnd w:id="6"/>
      <w:r w:rsidDel="00000000" w:rsidR="00000000" w:rsidRPr="00000000">
        <w:rPr>
          <w:rtl w:val="0"/>
        </w:rPr>
        <w:t xml:space="preserve">Playwright Lab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jsfk635j2u4" w:id="7"/>
      <w:bookmarkEnd w:id="7"/>
      <w:r w:rsidDel="00000000" w:rsidR="00000000" w:rsidRPr="00000000">
        <w:rPr>
          <w:rtl w:val="0"/>
        </w:rPr>
        <w:t xml:space="preserve">Lab Testing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TC001: Loading the Webpage and Checking the Title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TC002: Adding a New Book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TC003: Search Functionality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TC004: Error Handling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b29x1y872rc0" w:id="8"/>
      <w:bookmarkEnd w:id="8"/>
      <w:r w:rsidDel="00000000" w:rsidR="00000000" w:rsidRPr="00000000">
        <w:rPr>
          <w:rtl w:val="0"/>
        </w:rPr>
        <w:t xml:space="preserve">Selenium Lab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5k0xgv4m92i" w:id="9"/>
      <w:bookmarkEnd w:id="9"/>
      <w:r w:rsidDel="00000000" w:rsidR="00000000" w:rsidRPr="00000000">
        <w:rPr>
          <w:rtl w:val="0"/>
        </w:rPr>
        <w:t xml:space="preserve">Test Cases (based on the Test cases (TC) and flow document.md file)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TC001: Book Search Functionality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TC002: Add Book to Cart from Search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TC003: View Cart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ydhx6vbldve3" w:id="10"/>
      <w:bookmarkEnd w:id="10"/>
      <w:r w:rsidDel="00000000" w:rsidR="00000000" w:rsidRPr="00000000">
        <w:rPr>
          <w:rtl w:val="0"/>
        </w:rPr>
        <w:t xml:space="preserve">Lab Testing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TBD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92u8hf130g2z" w:id="11"/>
      <w:bookmarkEnd w:id="11"/>
      <w:r w:rsidDel="00000000" w:rsidR="00000000" w:rsidRPr="00000000">
        <w:rPr>
          <w:rtl w:val="0"/>
        </w:rPr>
        <w:t xml:space="preserve">TDD Lab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d2m5i4par7jf" w:id="12"/>
      <w:bookmarkEnd w:id="12"/>
      <w:r w:rsidDel="00000000" w:rsidR="00000000" w:rsidRPr="00000000">
        <w:rPr>
          <w:rtl w:val="0"/>
        </w:rPr>
        <w:t xml:space="preserve">Lab Testing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TC001: TBD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TC002: TBD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TC003: Getting CSV Data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TC004: Writing CSV Data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