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Synthetic Word upload fixture</w:t>
      </w:r>
    </w:p>
    <w:sectPr/>
  </w:body>
</w:document>
</file>