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EA6" w:rsidRDefault="007747A5" w:rsidP="0026120B">
      <w:pPr>
        <w:pStyle w:val="1"/>
        <w:tabs>
          <w:tab w:val="left" w:pos="993"/>
          <w:tab w:val="left" w:pos="1134"/>
        </w:tabs>
        <w:spacing w:line="240" w:lineRule="auto"/>
        <w:ind w:left="0" w:right="-27" w:firstLine="0"/>
        <w:jc w:val="center"/>
      </w:pPr>
      <w:r>
        <w:rPr>
          <w:rFonts w:ascii="Times New Roman" w:hAnsi="Times New Roman" w:cs="Times New Roman"/>
        </w:rPr>
        <w:t>Договор №</w:t>
      </w:r>
    </w:p>
    <w:p w:rsidR="00AD4EA6" w:rsidRDefault="00AC2390" w:rsidP="0026120B">
      <w:pPr>
        <w:tabs>
          <w:tab w:val="left" w:pos="993"/>
          <w:tab w:val="left" w:pos="1134"/>
        </w:tabs>
        <w:ind w:right="-27"/>
        <w:jc w:val="center"/>
        <w:rPr>
          <w:rFonts w:ascii="Times New Roman" w:hAnsi="Times New Roman" w:cs="Times New Roman"/>
          <w:b/>
        </w:rPr>
      </w:pPr>
      <w:r>
        <w:rPr>
          <w:rFonts w:ascii="Times New Roman" w:hAnsi="Times New Roman" w:cs="Times New Roman"/>
          <w:b/>
        </w:rPr>
        <w:t xml:space="preserve">оказания услуг </w:t>
      </w:r>
    </w:p>
    <w:p w:rsidR="00AD4EA6" w:rsidRDefault="00AD4EA6" w:rsidP="0026120B">
      <w:pPr>
        <w:tabs>
          <w:tab w:val="left" w:pos="993"/>
          <w:tab w:val="left" w:pos="1134"/>
        </w:tabs>
        <w:ind w:right="-27" w:firstLine="567"/>
        <w:jc w:val="center"/>
        <w:rPr>
          <w:rFonts w:ascii="Times New Roman" w:hAnsi="Times New Roman" w:cs="Times New Roman"/>
          <w:b/>
        </w:rPr>
      </w:pPr>
    </w:p>
    <w:p w:rsidR="00AD4EA6" w:rsidRDefault="00AC2390" w:rsidP="0026120B">
      <w:pPr>
        <w:pStyle w:val="a9"/>
        <w:tabs>
          <w:tab w:val="left" w:pos="993"/>
          <w:tab w:val="left" w:pos="1134"/>
          <w:tab w:val="left" w:pos="7488"/>
        </w:tabs>
        <w:ind w:left="0" w:right="-27" w:firstLine="567"/>
      </w:pPr>
      <w:r>
        <w:rPr>
          <w:rFonts w:ascii="Times New Roman" w:hAnsi="Times New Roman" w:cs="Times New Roman"/>
          <w:spacing w:val="-14"/>
        </w:rPr>
        <w:t>г.</w:t>
      </w:r>
      <w:r>
        <w:rPr>
          <w:rFonts w:ascii="Times New Roman" w:hAnsi="Times New Roman" w:cs="Times New Roman"/>
        </w:rPr>
        <w:t xml:space="preserve"> Барнаул</w:t>
      </w:r>
      <w:r>
        <w:rPr>
          <w:rFonts w:ascii="Times New Roman" w:hAnsi="Times New Roman" w:cs="Times New Roman"/>
        </w:rPr>
        <w:tab/>
        <w:t xml:space="preserve">  «</w:t>
      </w:r>
      <w:r w:rsidR="007747A5">
        <w:rPr>
          <w:rFonts w:ascii="Times New Roman" w:hAnsi="Times New Roman" w:cs="Times New Roman"/>
        </w:rPr>
        <w:t>____</w:t>
      </w:r>
      <w:r>
        <w:rPr>
          <w:rFonts w:ascii="Times New Roman" w:hAnsi="Times New Roman" w:cs="Times New Roman"/>
        </w:rPr>
        <w:t xml:space="preserve">» </w:t>
      </w:r>
      <w:r w:rsidR="007747A5">
        <w:rPr>
          <w:rFonts w:ascii="Times New Roman" w:hAnsi="Times New Roman" w:cs="Times New Roman"/>
        </w:rPr>
        <w:t>_____</w:t>
      </w:r>
      <w:r>
        <w:rPr>
          <w:rFonts w:ascii="Times New Roman" w:hAnsi="Times New Roman" w:cs="Times New Roman"/>
        </w:rPr>
        <w:t xml:space="preserve"> 2020 </w:t>
      </w:r>
      <w:r>
        <w:rPr>
          <w:rFonts w:ascii="Times New Roman" w:hAnsi="Times New Roman" w:cs="Times New Roman"/>
          <w:spacing w:val="-14"/>
        </w:rPr>
        <w:t>года</w:t>
      </w:r>
    </w:p>
    <w:p w:rsidR="00AD4EA6" w:rsidRDefault="00AD4EA6" w:rsidP="0026120B">
      <w:pPr>
        <w:pStyle w:val="a9"/>
        <w:tabs>
          <w:tab w:val="left" w:pos="993"/>
          <w:tab w:val="left" w:pos="1134"/>
          <w:tab w:val="left" w:pos="8389"/>
        </w:tabs>
        <w:ind w:left="0" w:right="-27" w:firstLine="567"/>
        <w:rPr>
          <w:rFonts w:ascii="Times New Roman" w:hAnsi="Times New Roman" w:cs="Times New Roman"/>
          <w:spacing w:val="-14"/>
        </w:rPr>
      </w:pPr>
    </w:p>
    <w:p w:rsidR="00AD4EA6" w:rsidRDefault="00AC2390" w:rsidP="0026120B">
      <w:pPr>
        <w:tabs>
          <w:tab w:val="left" w:pos="993"/>
          <w:tab w:val="left" w:pos="1134"/>
        </w:tabs>
        <w:ind w:firstLine="567"/>
        <w:jc w:val="both"/>
        <w:rPr>
          <w:rFonts w:ascii="Times New Roman" w:hAnsi="Times New Roman" w:cs="Times New Roman"/>
        </w:rPr>
      </w:pPr>
      <w:r>
        <w:rPr>
          <w:rFonts w:ascii="Times New Roman" w:hAnsi="Times New Roman" w:cs="Times New Roman"/>
        </w:rPr>
        <w:t>Общество с ограниченной ответственностью «Алтайхит» (ООО «Алтайхит»), далее именуемое «Агрегатор», в лице директора Усолкина Константина Михайловича, действующего на основании Устава, с одной стороны</w:t>
      </w:r>
    </w:p>
    <w:p w:rsidR="00AD4EA6" w:rsidRDefault="00AC2390" w:rsidP="0026120B">
      <w:pPr>
        <w:pStyle w:val="1"/>
        <w:tabs>
          <w:tab w:val="left" w:pos="993"/>
          <w:tab w:val="left" w:pos="1134"/>
        </w:tabs>
        <w:ind w:left="0" w:firstLine="567"/>
        <w:jc w:val="both"/>
      </w:pPr>
      <w:proofErr w:type="gramStart"/>
      <w:r>
        <w:rPr>
          <w:rFonts w:ascii="Times New Roman" w:hAnsi="Times New Roman" w:cs="Times New Roman"/>
          <w:b w:val="0"/>
        </w:rPr>
        <w:t>Общество с ограниченной ответственностью «</w:t>
      </w:r>
      <w:r w:rsidR="00DA6FD1">
        <w:rPr>
          <w:rStyle w:val="a7"/>
          <w:rFonts w:ascii="Times New Roman" w:hAnsi="Times New Roman" w:cs="Times New Roman"/>
        </w:rPr>
        <w:t>_____________</w:t>
      </w:r>
      <w:r>
        <w:rPr>
          <w:rFonts w:ascii="Times New Roman" w:hAnsi="Times New Roman" w:cs="Times New Roman"/>
          <w:b w:val="0"/>
        </w:rPr>
        <w:t>» (</w:t>
      </w:r>
      <w:r w:rsidR="00DA6FD1">
        <w:rPr>
          <w:rFonts w:ascii="Times New Roman" w:hAnsi="Times New Roman" w:cs="Times New Roman"/>
          <w:b w:val="0"/>
        </w:rPr>
        <w:t>__________________</w:t>
      </w:r>
      <w:r>
        <w:rPr>
          <w:rFonts w:ascii="Times New Roman" w:hAnsi="Times New Roman" w:cs="Times New Roman"/>
          <w:b w:val="0"/>
        </w:rPr>
        <w:t xml:space="preserve">), далее именуемое «Клиент», в лице директора </w:t>
      </w:r>
      <w:r w:rsidR="007747A5">
        <w:rPr>
          <w:rFonts w:ascii="Times New Roman" w:hAnsi="Times New Roman" w:cs="Times New Roman"/>
          <w:b w:val="0"/>
        </w:rPr>
        <w:t>_____________________</w:t>
      </w:r>
      <w:r>
        <w:rPr>
          <w:rFonts w:ascii="Times New Roman" w:hAnsi="Times New Roman" w:cs="Times New Roman"/>
          <w:b w:val="0"/>
        </w:rPr>
        <w:t xml:space="preserve">, действующего на основании Устава, с другой стороны, а при совместном упоминании именуемые «Стороны» заключили настоящий договор (далее – Договор) о нижеследующем: </w:t>
      </w:r>
      <w:proofErr w:type="gramEnd"/>
    </w:p>
    <w:p w:rsidR="00AD4EA6" w:rsidRDefault="00AD4EA6" w:rsidP="0026120B">
      <w:pPr>
        <w:pStyle w:val="a9"/>
        <w:tabs>
          <w:tab w:val="left" w:pos="993"/>
          <w:tab w:val="left" w:pos="1134"/>
          <w:tab w:val="left" w:pos="8389"/>
        </w:tabs>
        <w:ind w:left="0" w:right="-27" w:firstLine="567"/>
        <w:rPr>
          <w:rFonts w:ascii="Times New Roman" w:hAnsi="Times New Roman" w:cs="Times New Roman"/>
        </w:rPr>
      </w:pPr>
    </w:p>
    <w:p w:rsidR="00AD4EA6" w:rsidRDefault="00AC2390" w:rsidP="0026120B">
      <w:pPr>
        <w:pStyle w:val="1"/>
        <w:numPr>
          <w:ilvl w:val="0"/>
          <w:numId w:val="2"/>
        </w:numPr>
        <w:tabs>
          <w:tab w:val="left" w:pos="993"/>
          <w:tab w:val="left" w:pos="1134"/>
          <w:tab w:val="left" w:pos="3350"/>
        </w:tabs>
        <w:spacing w:line="240" w:lineRule="auto"/>
        <w:ind w:left="2835" w:firstLine="0"/>
      </w:pPr>
      <w:r>
        <w:rPr>
          <w:rFonts w:ascii="Times New Roman" w:hAnsi="Times New Roman" w:cs="Times New Roman"/>
        </w:rPr>
        <w:t>СОГЛАСОВАННЫЕ ТЕРМИНЫ</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b w:val="0"/>
          <w:bCs w:val="0"/>
        </w:rPr>
      </w:pPr>
      <w:r>
        <w:rPr>
          <w:rFonts w:ascii="Times New Roman" w:hAnsi="Times New Roman" w:cs="Times New Roman"/>
          <w:b w:val="0"/>
          <w:bCs w:val="0"/>
        </w:rPr>
        <w:t>Агрегатор – юридическое лиц</w:t>
      </w:r>
      <w:proofErr w:type="gramStart"/>
      <w:r>
        <w:rPr>
          <w:rFonts w:ascii="Times New Roman" w:hAnsi="Times New Roman" w:cs="Times New Roman"/>
          <w:b w:val="0"/>
          <w:bCs w:val="0"/>
        </w:rPr>
        <w:t>о ООО</w:t>
      </w:r>
      <w:proofErr w:type="gramEnd"/>
      <w:r>
        <w:rPr>
          <w:rFonts w:ascii="Times New Roman" w:hAnsi="Times New Roman" w:cs="Times New Roman"/>
          <w:b w:val="0"/>
          <w:bCs w:val="0"/>
        </w:rPr>
        <w:t xml:space="preserve"> «Алтайхит» оказывающее Услуги по Договору. </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rPr>
      </w:pPr>
      <w:r>
        <w:rPr>
          <w:rFonts w:ascii="Times New Roman" w:hAnsi="Times New Roman" w:cs="Times New Roman"/>
          <w:b w:val="0"/>
        </w:rPr>
        <w:t>Услуги по Договору</w:t>
      </w:r>
      <w:r>
        <w:rPr>
          <w:rFonts w:ascii="Times New Roman" w:hAnsi="Times New Roman" w:cs="Times New Roman"/>
        </w:rPr>
        <w:t xml:space="preserve"> –  </w:t>
      </w:r>
      <w:r>
        <w:rPr>
          <w:rFonts w:ascii="Times New Roman" w:hAnsi="Times New Roman" w:cs="Times New Roman"/>
          <w:b w:val="0"/>
        </w:rPr>
        <w:t>действия или деяте</w:t>
      </w:r>
      <w:bookmarkStart w:id="0" w:name="_GoBack"/>
      <w:bookmarkEnd w:id="0"/>
      <w:r>
        <w:rPr>
          <w:rFonts w:ascii="Times New Roman" w:hAnsi="Times New Roman" w:cs="Times New Roman"/>
          <w:b w:val="0"/>
        </w:rPr>
        <w:t>льность, связанные с посредничеством при заключении и осуществлении Договора перевозки, оказываемые посредством Сервиса.</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proofErr w:type="gramStart"/>
      <w:r>
        <w:rPr>
          <w:rFonts w:ascii="Times New Roman" w:hAnsi="Times New Roman" w:cs="Times New Roman"/>
          <w:b w:val="0"/>
        </w:rPr>
        <w:t xml:space="preserve">Сервис – </w:t>
      </w:r>
      <w:r>
        <w:rPr>
          <w:rFonts w:ascii="Times New Roman" w:hAnsi="Times New Roman" w:cs="Times New Roman"/>
          <w:b w:val="0"/>
          <w:color w:val="222222"/>
          <w:shd w:val="clear" w:color="auto" w:fill="FFFFFF"/>
        </w:rPr>
        <w:t>идентифицируемая уникальным веб-адресом (URL-адресом) программная система со стандартизированными интерфейсами, а также HTML-документ сайта, отображаемый браузером пользователя, на котором Оператор принимает Заявки от Клиентов для оказания им услуг перевозки.</w:t>
      </w:r>
      <w:proofErr w:type="gramEnd"/>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color w:val="222222"/>
          <w:shd w:val="clear" w:color="auto" w:fill="FFFFFF"/>
        </w:rPr>
        <w:t xml:space="preserve">Аккаунт – учетная запись </w:t>
      </w:r>
      <w:r w:rsidR="00D64963">
        <w:rPr>
          <w:rFonts w:ascii="Times New Roman" w:hAnsi="Times New Roman" w:cs="Times New Roman"/>
          <w:b w:val="0"/>
          <w:color w:val="222222"/>
          <w:shd w:val="clear" w:color="auto" w:fill="FFFFFF"/>
        </w:rPr>
        <w:t>Клиента</w:t>
      </w:r>
      <w:r>
        <w:rPr>
          <w:rFonts w:ascii="Times New Roman" w:hAnsi="Times New Roman" w:cs="Times New Roman"/>
          <w:b w:val="0"/>
          <w:color w:val="222222"/>
          <w:shd w:val="clear" w:color="auto" w:fill="FFFFFF"/>
        </w:rPr>
        <w:t xml:space="preserve">, создаваемая в Сервисе в момент регистрации и позволяющая идентифицировать (авторизовать) Оператора посредством уникального логина и пароля. Логин и пароль Оператор указывает самостоятельно при регистрации. </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color w:val="222222"/>
          <w:shd w:val="clear" w:color="auto" w:fill="FFFFFF"/>
        </w:rPr>
        <w:t>Личный кабинет – часть Сервиса, позволяющая управлять аккаунтом, принимать Заявки от Клиентов, изменять или удалять личные данные и иную информацию, указанную при регистрации.</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color w:val="222222"/>
          <w:shd w:val="clear" w:color="auto" w:fill="FFFFFF"/>
        </w:rPr>
        <w:t xml:space="preserve">Заявка – поручение Клиента на осуществление перевозки груза, содержащее определенные сведения. Сведения, указанные в Заявке являются достоверными, пока не доказано иного. </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rPr>
      </w:pPr>
      <w:r>
        <w:rPr>
          <w:rFonts w:ascii="Times New Roman" w:hAnsi="Times New Roman" w:cs="Times New Roman"/>
          <w:b w:val="0"/>
        </w:rPr>
        <w:t xml:space="preserve"> Клиент – физическое,</w:t>
      </w:r>
      <w:r>
        <w:rPr>
          <w:rFonts w:ascii="Times New Roman" w:hAnsi="Times New Roman" w:cs="Times New Roman"/>
        </w:rPr>
        <w:t xml:space="preserve"> </w:t>
      </w:r>
      <w:r>
        <w:rPr>
          <w:rFonts w:ascii="Times New Roman" w:hAnsi="Times New Roman" w:cs="Times New Roman"/>
          <w:b w:val="0"/>
        </w:rPr>
        <w:t xml:space="preserve">в том числе ИП, или юридическое лицо, которое посредством Заявки заказывает Оператору Услуги перевозки грузов по Договору. </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rPr>
      </w:pPr>
      <w:r>
        <w:rPr>
          <w:rFonts w:ascii="Times New Roman" w:hAnsi="Times New Roman" w:cs="Times New Roman"/>
          <w:b w:val="0"/>
        </w:rPr>
        <w:t>Оператор – юридическое или физическое лицо, в том числе ИП, на основании оформленной Заявки, оказывает Клиенту Услуги по договору перевозки грузов.</w:t>
      </w:r>
    </w:p>
    <w:p w:rsidR="00AD4EA6" w:rsidRDefault="00AC2390" w:rsidP="0026120B">
      <w:pPr>
        <w:pStyle w:val="1"/>
        <w:numPr>
          <w:ilvl w:val="1"/>
          <w:numId w:val="2"/>
        </w:numPr>
        <w:shd w:val="clear" w:color="auto" w:fill="FFFFFF"/>
        <w:tabs>
          <w:tab w:val="left" w:pos="0"/>
          <w:tab w:val="left" w:pos="993"/>
          <w:tab w:val="left" w:pos="1134"/>
        </w:tabs>
        <w:spacing w:line="240" w:lineRule="auto"/>
        <w:ind w:left="0" w:right="-27" w:firstLine="567"/>
        <w:jc w:val="both"/>
        <w:rPr>
          <w:rFonts w:ascii="Arial" w:eastAsia="Times New Roman" w:hAnsi="Arial" w:cs="Arial"/>
          <w:color w:val="000000"/>
          <w:lang w:bidi="ar-SA"/>
        </w:rPr>
      </w:pPr>
      <w:r>
        <w:rPr>
          <w:rFonts w:ascii="Times New Roman" w:hAnsi="Times New Roman" w:cs="Times New Roman"/>
          <w:b w:val="0"/>
        </w:rPr>
        <w:t>Транспортная накладная (ТН) – договор перевозки, заключаемый между Клиентом с Оператором.</w:t>
      </w:r>
      <w:r>
        <w:rPr>
          <w:rFonts w:ascii="Times New Roman" w:hAnsi="Times New Roman" w:cs="Times New Roman"/>
          <w:b w:val="0"/>
          <w:color w:val="222222"/>
          <w:shd w:val="clear" w:color="auto" w:fill="FFFFFF"/>
        </w:rPr>
        <w:t xml:space="preserve"> Сроки доставки являются приблизительными и согласовываются с Оператором с использованием Сервиса.</w:t>
      </w:r>
    </w:p>
    <w:p w:rsidR="00AD4EA6" w:rsidRDefault="00AC2390" w:rsidP="0026120B">
      <w:pPr>
        <w:pStyle w:val="1"/>
        <w:numPr>
          <w:ilvl w:val="1"/>
          <w:numId w:val="2"/>
        </w:numPr>
        <w:shd w:val="clear" w:color="auto" w:fill="FFFFFF"/>
        <w:tabs>
          <w:tab w:val="left" w:pos="0"/>
          <w:tab w:val="left" w:pos="993"/>
          <w:tab w:val="left" w:pos="1134"/>
        </w:tabs>
        <w:spacing w:line="240" w:lineRule="auto"/>
        <w:ind w:left="0" w:right="-27" w:firstLine="567"/>
        <w:jc w:val="both"/>
        <w:rPr>
          <w:rFonts w:ascii="Times New Roman" w:eastAsia="Times New Roman" w:hAnsi="Times New Roman" w:cs="Times New Roman"/>
          <w:b w:val="0"/>
          <w:lang w:bidi="ar-SA"/>
        </w:rPr>
      </w:pPr>
      <w:r>
        <w:rPr>
          <w:rFonts w:ascii="Times New Roman" w:hAnsi="Times New Roman" w:cs="Times New Roman"/>
          <w:b w:val="0"/>
          <w:shd w:val="clear" w:color="auto" w:fill="FFFFFF"/>
        </w:rPr>
        <w:t xml:space="preserve">Груз – имущество Клиента, принятое Оператором к перевозке в пункте отправления в качестве единого целого, без проверки по качеству, количеству и ассортименту, </w:t>
      </w:r>
      <w:r>
        <w:rPr>
          <w:rFonts w:ascii="Times New Roman" w:eastAsia="Times New Roman" w:hAnsi="Times New Roman" w:cs="Times New Roman"/>
          <w:b w:val="0"/>
          <w:lang w:bidi="ar-SA"/>
        </w:rPr>
        <w:t>по одной транспортной накладной для доставки грузополучателю в место назначения, указанное в Заявке.</w:t>
      </w:r>
    </w:p>
    <w:p w:rsidR="00AD4EA6" w:rsidRDefault="00AD4EA6" w:rsidP="0026120B">
      <w:pPr>
        <w:shd w:val="clear" w:color="auto" w:fill="FFFFFF"/>
        <w:tabs>
          <w:tab w:val="left" w:pos="993"/>
          <w:tab w:val="left" w:pos="1134"/>
        </w:tabs>
        <w:rPr>
          <w:rFonts w:ascii="Arial" w:eastAsia="Times New Roman" w:hAnsi="Arial" w:cs="Arial"/>
          <w:color w:val="000000"/>
          <w:sz w:val="23"/>
          <w:szCs w:val="23"/>
          <w:lang w:bidi="ar-SA"/>
        </w:rPr>
      </w:pPr>
    </w:p>
    <w:p w:rsidR="00AD4EA6" w:rsidRDefault="00AC2390" w:rsidP="0026120B">
      <w:pPr>
        <w:pStyle w:val="1"/>
        <w:numPr>
          <w:ilvl w:val="0"/>
          <w:numId w:val="2"/>
        </w:numPr>
        <w:tabs>
          <w:tab w:val="left" w:pos="993"/>
          <w:tab w:val="left" w:pos="1134"/>
          <w:tab w:val="left" w:pos="3163"/>
        </w:tabs>
        <w:spacing w:line="240" w:lineRule="auto"/>
        <w:ind w:left="3061" w:firstLine="0"/>
      </w:pPr>
      <w:r>
        <w:rPr>
          <w:rFonts w:ascii="Times New Roman" w:hAnsi="Times New Roman" w:cs="Times New Roman"/>
        </w:rPr>
        <w:t xml:space="preserve">ПРЕДМЕТ </w:t>
      </w:r>
      <w:r>
        <w:rPr>
          <w:rFonts w:ascii="Times New Roman" w:hAnsi="Times New Roman" w:cs="Times New Roman"/>
          <w:spacing w:val="-5"/>
        </w:rPr>
        <w:t>ДОГОВОРА</w:t>
      </w:r>
    </w:p>
    <w:p w:rsidR="00AD4EA6" w:rsidRDefault="00AC2390" w:rsidP="0026120B">
      <w:pPr>
        <w:pStyle w:val="1"/>
        <w:numPr>
          <w:ilvl w:val="1"/>
          <w:numId w:val="2"/>
        </w:numPr>
        <w:tabs>
          <w:tab w:val="left" w:pos="-709"/>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 xml:space="preserve">На основании договора Агрегатор оказывает Клиенту через операционную площадку </w:t>
      </w:r>
      <w:r>
        <w:rPr>
          <w:rFonts w:ascii="Times New Roman" w:hAnsi="Times New Roman" w:cs="Times New Roman"/>
          <w:b w:val="0"/>
          <w:lang w:val="en-US"/>
        </w:rPr>
        <w:t>kenguruexpress</w:t>
      </w:r>
      <w:r>
        <w:rPr>
          <w:rFonts w:ascii="Times New Roman" w:hAnsi="Times New Roman" w:cs="Times New Roman"/>
          <w:b w:val="0"/>
        </w:rPr>
        <w:t>.</w:t>
      </w:r>
      <w:r>
        <w:rPr>
          <w:rFonts w:ascii="Times New Roman" w:hAnsi="Times New Roman" w:cs="Times New Roman"/>
          <w:b w:val="0"/>
          <w:lang w:val="en-US"/>
        </w:rPr>
        <w:t>ru</w:t>
      </w:r>
      <w:r>
        <w:rPr>
          <w:rFonts w:ascii="Times New Roman" w:hAnsi="Times New Roman" w:cs="Times New Roman"/>
        </w:rPr>
        <w:t xml:space="preserve"> </w:t>
      </w:r>
      <w:r>
        <w:rPr>
          <w:rFonts w:ascii="Times New Roman" w:hAnsi="Times New Roman" w:cs="Times New Roman"/>
          <w:b w:val="0"/>
        </w:rPr>
        <w:t xml:space="preserve">(далее – Сервис) информационные и посреднические услуги во взаимоотношениях Клиента и Оператора. </w:t>
      </w:r>
    </w:p>
    <w:p w:rsidR="00AD4EA6" w:rsidRDefault="00AC2390" w:rsidP="0026120B">
      <w:pPr>
        <w:pStyle w:val="1"/>
        <w:numPr>
          <w:ilvl w:val="1"/>
          <w:numId w:val="2"/>
        </w:numPr>
        <w:tabs>
          <w:tab w:val="left" w:pos="-709"/>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Агрегатор во исполнение договора оказывает Оператору следующие услуги:</w:t>
      </w:r>
    </w:p>
    <w:p w:rsidR="00AD4EA6" w:rsidRDefault="00AC2390" w:rsidP="0026120B">
      <w:pPr>
        <w:pStyle w:val="1"/>
        <w:numPr>
          <w:ilvl w:val="2"/>
          <w:numId w:val="2"/>
        </w:numPr>
        <w:tabs>
          <w:tab w:val="left" w:pos="-709"/>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 xml:space="preserve">Осуществление посредничества во взаимоотношениях Клиента и Оператора через Сервис. </w:t>
      </w:r>
    </w:p>
    <w:p w:rsidR="00AD4EA6" w:rsidRDefault="00AC2390" w:rsidP="0026120B">
      <w:pPr>
        <w:pStyle w:val="1"/>
        <w:numPr>
          <w:ilvl w:val="2"/>
          <w:numId w:val="2"/>
        </w:numPr>
        <w:tabs>
          <w:tab w:val="left" w:pos="-709"/>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Осуществление функций платежного агента в части расчетов Клиента и Оператора.</w:t>
      </w:r>
    </w:p>
    <w:p w:rsidR="00AD4EA6" w:rsidRDefault="00AC2390" w:rsidP="0026120B">
      <w:pPr>
        <w:pStyle w:val="1"/>
        <w:numPr>
          <w:ilvl w:val="2"/>
          <w:numId w:val="2"/>
        </w:numPr>
        <w:tabs>
          <w:tab w:val="left" w:pos="-709"/>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Информирование Оператора о наличии Заявки, предоставление возможности использования Сервиса для ее обработки, предоставления Клиенту информации о стоимости перевозки грузов и согласования иных условий исполнения обязательств.</w:t>
      </w:r>
    </w:p>
    <w:p w:rsidR="00AD4EA6" w:rsidRDefault="00AC2390" w:rsidP="0026120B">
      <w:pPr>
        <w:pStyle w:val="1"/>
        <w:numPr>
          <w:ilvl w:val="2"/>
          <w:numId w:val="2"/>
        </w:numPr>
        <w:tabs>
          <w:tab w:val="left" w:pos="-709"/>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Информирование Клиента о приеме к исполнению Заявки Оператором, о ходе грузоперевозки, включая отслеживание Груза, уведомления о доставке, консультирование по вопросам связанным с Договором перевозки, заключенном между Клиентом и Оператором, а также иные услуги по сопровождению Договора перевозки.</w:t>
      </w:r>
    </w:p>
    <w:p w:rsidR="00AD4EA6" w:rsidRDefault="00AC2390" w:rsidP="0026120B">
      <w:pPr>
        <w:pStyle w:val="1"/>
        <w:numPr>
          <w:ilvl w:val="2"/>
          <w:numId w:val="2"/>
        </w:numPr>
        <w:tabs>
          <w:tab w:val="left" w:pos="-709"/>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Прием от Клиента денежных средств по оплате услуг Оператора через Личный кабинет, перечисление оплаты услуг Оператору по факту их оказания и подтверждения Клиентом факта отсутствия претензий срока доставки, по количеству / качеству груза, доставленного в место назначения на основании транспортной накладной.</w:t>
      </w:r>
    </w:p>
    <w:p w:rsidR="00AD4EA6" w:rsidRDefault="00AC2390" w:rsidP="0026120B">
      <w:pPr>
        <w:pStyle w:val="1"/>
        <w:numPr>
          <w:ilvl w:val="2"/>
          <w:numId w:val="2"/>
        </w:numPr>
        <w:tabs>
          <w:tab w:val="left" w:pos="-709"/>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 xml:space="preserve">Осуществление посредничества при урегулировании споров между Клиентом и Оператором в связи с не предоставлением транспортных средств под погрузку, по срокам доставки груза, по </w:t>
      </w:r>
      <w:r>
        <w:rPr>
          <w:rFonts w:ascii="Times New Roman" w:hAnsi="Times New Roman" w:cs="Times New Roman"/>
          <w:b w:val="0"/>
        </w:rPr>
        <w:lastRenderedPageBreak/>
        <w:t xml:space="preserve">количеству / качеству доставленного груза, осуществить расчеты с Клиентом по возмещению ущерба из стоимости грузоперевозки. </w:t>
      </w:r>
    </w:p>
    <w:p w:rsidR="00AD4EA6" w:rsidRDefault="00AC2390" w:rsidP="0026120B">
      <w:pPr>
        <w:pStyle w:val="1"/>
        <w:numPr>
          <w:ilvl w:val="2"/>
          <w:numId w:val="2"/>
        </w:numPr>
        <w:tabs>
          <w:tab w:val="left" w:pos="-709"/>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Осуществление посредничества при урегулировании споров между Оператором и Клиентом по простою транспортных сре</w:t>
      </w:r>
      <w:proofErr w:type="gramStart"/>
      <w:r>
        <w:rPr>
          <w:rFonts w:ascii="Times New Roman" w:hAnsi="Times New Roman" w:cs="Times New Roman"/>
          <w:b w:val="0"/>
        </w:rPr>
        <w:t>дств пр</w:t>
      </w:r>
      <w:proofErr w:type="gramEnd"/>
      <w:r>
        <w:rPr>
          <w:rFonts w:ascii="Times New Roman" w:hAnsi="Times New Roman" w:cs="Times New Roman"/>
          <w:b w:val="0"/>
        </w:rPr>
        <w:t>и погрузке/разгрузке или отказе Кл</w:t>
      </w:r>
      <w:r w:rsidR="00CE4526">
        <w:rPr>
          <w:rFonts w:ascii="Times New Roman" w:hAnsi="Times New Roman" w:cs="Times New Roman"/>
          <w:b w:val="0"/>
        </w:rPr>
        <w:t xml:space="preserve">иента от грузоперевозки и </w:t>
      </w:r>
      <w:r w:rsidR="00DA6FD1">
        <w:rPr>
          <w:rFonts w:ascii="Times New Roman" w:hAnsi="Times New Roman" w:cs="Times New Roman"/>
          <w:b w:val="0"/>
        </w:rPr>
        <w:t>оказание</w:t>
      </w:r>
      <w:r w:rsidR="00CE4526">
        <w:rPr>
          <w:rFonts w:ascii="Times New Roman" w:hAnsi="Times New Roman" w:cs="Times New Roman"/>
          <w:b w:val="0"/>
        </w:rPr>
        <w:t xml:space="preserve"> </w:t>
      </w:r>
      <w:r>
        <w:rPr>
          <w:rFonts w:ascii="Times New Roman" w:hAnsi="Times New Roman" w:cs="Times New Roman"/>
          <w:b w:val="0"/>
        </w:rPr>
        <w:t>посреднически</w:t>
      </w:r>
      <w:r w:rsidR="00DA6FD1">
        <w:rPr>
          <w:rFonts w:ascii="Times New Roman" w:hAnsi="Times New Roman" w:cs="Times New Roman"/>
          <w:b w:val="0"/>
        </w:rPr>
        <w:t>х</w:t>
      </w:r>
      <w:r>
        <w:rPr>
          <w:rFonts w:ascii="Times New Roman" w:hAnsi="Times New Roman" w:cs="Times New Roman"/>
          <w:b w:val="0"/>
        </w:rPr>
        <w:t xml:space="preserve"> услуги при урегулировании спора с Клиентом, а </w:t>
      </w:r>
      <w:r w:rsidR="00CE4526">
        <w:rPr>
          <w:rFonts w:ascii="Times New Roman" w:hAnsi="Times New Roman" w:cs="Times New Roman"/>
          <w:b w:val="0"/>
        </w:rPr>
        <w:t xml:space="preserve">также </w:t>
      </w:r>
      <w:r>
        <w:rPr>
          <w:rFonts w:ascii="Times New Roman" w:hAnsi="Times New Roman" w:cs="Times New Roman"/>
          <w:b w:val="0"/>
        </w:rPr>
        <w:t xml:space="preserve">при оплате им штрафных санкций </w:t>
      </w:r>
      <w:r w:rsidR="00CE4526">
        <w:rPr>
          <w:rFonts w:ascii="Times New Roman" w:hAnsi="Times New Roman" w:cs="Times New Roman"/>
          <w:b w:val="0"/>
        </w:rPr>
        <w:t xml:space="preserve">и </w:t>
      </w:r>
      <w:r>
        <w:rPr>
          <w:rFonts w:ascii="Times New Roman" w:hAnsi="Times New Roman" w:cs="Times New Roman"/>
          <w:b w:val="0"/>
        </w:rPr>
        <w:t>перечислить их Оператору.</w:t>
      </w:r>
    </w:p>
    <w:p w:rsidR="00AD4EA6" w:rsidRDefault="00AD4EA6" w:rsidP="0026120B">
      <w:pPr>
        <w:pStyle w:val="1"/>
        <w:tabs>
          <w:tab w:val="left" w:pos="-709"/>
          <w:tab w:val="left" w:pos="993"/>
          <w:tab w:val="left" w:pos="1134"/>
        </w:tabs>
        <w:spacing w:line="240" w:lineRule="auto"/>
        <w:ind w:left="567" w:right="-27" w:firstLine="0"/>
        <w:jc w:val="both"/>
        <w:rPr>
          <w:rFonts w:ascii="Times New Roman" w:hAnsi="Times New Roman" w:cs="Times New Roman"/>
          <w:b w:val="0"/>
        </w:rPr>
      </w:pPr>
    </w:p>
    <w:p w:rsidR="00AD4EA6" w:rsidRDefault="00AD4EA6" w:rsidP="0026120B">
      <w:pPr>
        <w:pStyle w:val="1"/>
        <w:tabs>
          <w:tab w:val="left" w:pos="0"/>
          <w:tab w:val="left" w:pos="993"/>
          <w:tab w:val="left" w:pos="1134"/>
        </w:tabs>
        <w:spacing w:line="240" w:lineRule="auto"/>
        <w:ind w:right="-27" w:hanging="115"/>
        <w:jc w:val="both"/>
        <w:rPr>
          <w:rFonts w:ascii="Times New Roman" w:hAnsi="Times New Roman" w:cs="Times New Roman"/>
          <w:b w:val="0"/>
        </w:rPr>
      </w:pPr>
    </w:p>
    <w:p w:rsidR="00AD4EA6" w:rsidRDefault="00AC2390" w:rsidP="0026120B">
      <w:pPr>
        <w:pStyle w:val="1"/>
        <w:numPr>
          <w:ilvl w:val="0"/>
          <w:numId w:val="2"/>
        </w:numPr>
        <w:tabs>
          <w:tab w:val="left" w:pos="0"/>
          <w:tab w:val="left" w:pos="993"/>
          <w:tab w:val="left" w:pos="1134"/>
        </w:tabs>
        <w:spacing w:line="240" w:lineRule="auto"/>
        <w:ind w:left="0" w:right="-27" w:firstLine="567"/>
        <w:jc w:val="center"/>
        <w:rPr>
          <w:rFonts w:ascii="Times New Roman" w:hAnsi="Times New Roman" w:cs="Times New Roman"/>
        </w:rPr>
      </w:pPr>
      <w:r>
        <w:rPr>
          <w:rFonts w:ascii="Times New Roman" w:hAnsi="Times New Roman" w:cs="Times New Roman"/>
        </w:rPr>
        <w:t>ОБЯЗАННОСТИ СТОРОН</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rPr>
      </w:pPr>
      <w:r>
        <w:rPr>
          <w:rFonts w:ascii="Times New Roman" w:hAnsi="Times New Roman" w:cs="Times New Roman"/>
        </w:rPr>
        <w:t>Агрегатор обязуется:</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r>
        <w:rPr>
          <w:rFonts w:ascii="Times New Roman" w:hAnsi="Times New Roman" w:cs="Times New Roman"/>
        </w:rPr>
        <w:t xml:space="preserve">Надлежащим образом оказывать Услуги, указанные в п. 2.2.1. - 2.1.7. Договора, через </w:t>
      </w:r>
      <w:r w:rsidR="00CE4526">
        <w:rPr>
          <w:rFonts w:ascii="Times New Roman" w:hAnsi="Times New Roman" w:cs="Times New Roman"/>
        </w:rPr>
        <w:t>Сервис</w:t>
      </w:r>
      <w:r>
        <w:rPr>
          <w:rFonts w:ascii="Times New Roman" w:hAnsi="Times New Roman" w:cs="Times New Roman"/>
        </w:rPr>
        <w:t xml:space="preserve">. </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r>
        <w:rPr>
          <w:rFonts w:ascii="Times New Roman" w:hAnsi="Times New Roman" w:cs="Times New Roman"/>
        </w:rPr>
        <w:t xml:space="preserve">Действовать в интересах Клиента при взаимодействии с Операторами, в том числе при возникновении спорных ситуаций, связанных с доставкой </w:t>
      </w:r>
      <w:r w:rsidR="00D64963">
        <w:rPr>
          <w:rFonts w:ascii="Times New Roman" w:hAnsi="Times New Roman" w:cs="Times New Roman"/>
        </w:rPr>
        <w:t>Грузов</w:t>
      </w:r>
      <w:r>
        <w:rPr>
          <w:rFonts w:ascii="Times New Roman" w:hAnsi="Times New Roman" w:cs="Times New Roman"/>
        </w:rPr>
        <w:t>.</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r>
        <w:rPr>
          <w:rFonts w:ascii="Times New Roman" w:hAnsi="Times New Roman" w:cs="Times New Roman"/>
        </w:rPr>
        <w:t>Предоставить ресурсы Сервиса для размещения Заявок. При прохождении регистрации обеспечить присвоение аккаунта, открытие личного кабинета, лицевого счета, соблюдение режима конфиденциальности в отношении предоставленных при регистрации сведений, в соответствии с Федеральным законом РФ от 27 июля 2006 года № 152-ФЗ «О персональных данных».</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r>
        <w:rPr>
          <w:rFonts w:ascii="Times New Roman" w:hAnsi="Times New Roman" w:cs="Times New Roman"/>
        </w:rPr>
        <w:t xml:space="preserve">Оказывать Услуги Оператору с момента </w:t>
      </w:r>
      <w:r>
        <w:rPr>
          <w:rFonts w:ascii="Times New Roman" w:hAnsi="Times New Roman" w:cs="Times New Roman"/>
          <w:b/>
        </w:rPr>
        <w:t>размещения в Сервисе</w:t>
      </w:r>
      <w:r>
        <w:rPr>
          <w:rFonts w:ascii="Times New Roman" w:hAnsi="Times New Roman" w:cs="Times New Roman"/>
        </w:rPr>
        <w:t xml:space="preserve"> Заявки</w:t>
      </w:r>
      <w:r>
        <w:rPr>
          <w:rFonts w:ascii="Times New Roman" w:hAnsi="Times New Roman" w:cs="Times New Roman"/>
          <w:b/>
        </w:rPr>
        <w:t xml:space="preserve"> от Клиента</w:t>
      </w:r>
      <w:r>
        <w:rPr>
          <w:rFonts w:ascii="Times New Roman" w:hAnsi="Times New Roman" w:cs="Times New Roman"/>
        </w:rPr>
        <w:t>, Услуга считается оказанной в момент выдачи груза грузополучателю, указанному Клиентом, за исключением случаев:</w:t>
      </w:r>
    </w:p>
    <w:p w:rsidR="00AD4EA6" w:rsidRDefault="00AC2390" w:rsidP="0026120B">
      <w:pPr>
        <w:pStyle w:val="a9"/>
        <w:numPr>
          <w:ilvl w:val="0"/>
          <w:numId w:val="3"/>
        </w:numPr>
        <w:tabs>
          <w:tab w:val="left" w:pos="993"/>
          <w:tab w:val="left" w:pos="1134"/>
        </w:tabs>
        <w:ind w:left="0" w:right="-27" w:firstLine="567"/>
        <w:rPr>
          <w:rFonts w:ascii="Times New Roman" w:hAnsi="Times New Roman" w:cs="Times New Roman"/>
        </w:rPr>
      </w:pPr>
      <w:r>
        <w:rPr>
          <w:rFonts w:ascii="Times New Roman" w:hAnsi="Times New Roman" w:cs="Times New Roman"/>
        </w:rPr>
        <w:t>Возникновения спорн</w:t>
      </w:r>
      <w:r w:rsidR="00F76DA6">
        <w:rPr>
          <w:rFonts w:ascii="Times New Roman" w:hAnsi="Times New Roman" w:cs="Times New Roman"/>
        </w:rPr>
        <w:t>ых ситуаций, когда срок оказания</w:t>
      </w:r>
      <w:r>
        <w:rPr>
          <w:rFonts w:ascii="Times New Roman" w:hAnsi="Times New Roman" w:cs="Times New Roman"/>
        </w:rPr>
        <w:t xml:space="preserve"> Услуг продляется до момента разрешения спорных ситуаций.</w:t>
      </w:r>
    </w:p>
    <w:p w:rsidR="00AD4EA6" w:rsidRDefault="00AC2390" w:rsidP="0026120B">
      <w:pPr>
        <w:pStyle w:val="a9"/>
        <w:numPr>
          <w:ilvl w:val="0"/>
          <w:numId w:val="3"/>
        </w:numPr>
        <w:tabs>
          <w:tab w:val="left" w:pos="993"/>
          <w:tab w:val="left" w:pos="1134"/>
        </w:tabs>
        <w:ind w:left="0" w:right="-27" w:firstLine="567"/>
        <w:rPr>
          <w:rFonts w:ascii="Times New Roman" w:hAnsi="Times New Roman" w:cs="Times New Roman"/>
        </w:rPr>
      </w:pPr>
      <w:r>
        <w:rPr>
          <w:rFonts w:ascii="Times New Roman" w:hAnsi="Times New Roman" w:cs="Times New Roman"/>
        </w:rPr>
        <w:t xml:space="preserve">Отказа Оператора от заключения Договора перевозки, срок окончания услуг определяется моментом такого отказа. </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r>
        <w:rPr>
          <w:rFonts w:ascii="Times New Roman" w:hAnsi="Times New Roman" w:cs="Times New Roman"/>
        </w:rPr>
        <w:t>Связываться с Клиентом способом, указанным им при регистрации в Сервисе, для целей оперативного взаимодействия и информирования по поводу исполняющейся Заявки.</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r>
        <w:rPr>
          <w:rFonts w:ascii="Times New Roman" w:hAnsi="Times New Roman" w:cs="Times New Roman"/>
        </w:rPr>
        <w:t xml:space="preserve">Информировать и консультировать Клиента о правилах пользования Сервисом. </w:t>
      </w:r>
    </w:p>
    <w:p w:rsidR="00AD4EA6" w:rsidRDefault="00AC2390" w:rsidP="0026120B">
      <w:pPr>
        <w:pStyle w:val="ad"/>
        <w:numPr>
          <w:ilvl w:val="2"/>
          <w:numId w:val="2"/>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При необходимости и в целях безопасности, сохранения данных сообщать о необходимости изменить пароль </w:t>
      </w:r>
      <w:r>
        <w:rPr>
          <w:rFonts w:ascii="Times New Roman" w:hAnsi="Times New Roman" w:cs="Times New Roman"/>
          <w:spacing w:val="-3"/>
        </w:rPr>
        <w:t>аккаунта</w:t>
      </w:r>
      <w:r>
        <w:rPr>
          <w:rFonts w:ascii="Times New Roman" w:hAnsi="Times New Roman" w:cs="Times New Roman"/>
        </w:rPr>
        <w:t xml:space="preserve"> Клиента, посредством электронного письма, отсылаемого на адрес электронной почты Клиента. Указанное требование является рекомендательным. Стороны договорились, что все риски связанные с неисполнением требования возлагает на себя Клиент. </w:t>
      </w:r>
    </w:p>
    <w:p w:rsidR="00AD4EA6" w:rsidRDefault="00AC2390" w:rsidP="0026120B">
      <w:pPr>
        <w:pStyle w:val="ad"/>
        <w:numPr>
          <w:ilvl w:val="2"/>
          <w:numId w:val="2"/>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Не раскрывать информацию об аккаунте Клиента, полученную после регистрации, нести ответственность за обеспечение конфиденциальности и безопасности аккаунта и за все действия, совершенные в отношении аккаунта Клиента и через него, в соответствии с Федеральным законом РФ от 27 июля 2006 года № 152-ФЗ «О персональных данных».</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r>
        <w:rPr>
          <w:rFonts w:ascii="Times New Roman" w:hAnsi="Times New Roman" w:cs="Times New Roman"/>
        </w:rPr>
        <w:t>В круглосуточном режиме предоставлять доступ к Сервису. За исключением случаев, когда отсутствие доступа или работоспособности вызвано проведением профилактических работ, действиями Клиента или третьих лиц.</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r>
        <w:rPr>
          <w:rFonts w:ascii="Times New Roman" w:hAnsi="Times New Roman" w:cs="Times New Roman"/>
        </w:rPr>
        <w:t xml:space="preserve">Актуализировать информацию Операторов Сервиса. </w:t>
      </w:r>
    </w:p>
    <w:p w:rsidR="00AD4EA6" w:rsidRDefault="00AC2390" w:rsidP="0026120B">
      <w:pPr>
        <w:pStyle w:val="a9"/>
        <w:numPr>
          <w:ilvl w:val="2"/>
          <w:numId w:val="2"/>
        </w:numPr>
        <w:tabs>
          <w:tab w:val="left" w:pos="993"/>
          <w:tab w:val="left" w:pos="1134"/>
        </w:tabs>
        <w:ind w:left="0" w:right="-27" w:firstLine="567"/>
      </w:pPr>
      <w:r>
        <w:rPr>
          <w:rFonts w:ascii="Times New Roman" w:hAnsi="Times New Roman" w:cs="Times New Roman"/>
        </w:rPr>
        <w:t xml:space="preserve">Удалять аккаунты Клиента по его письменному указанию. Для удаления необходимо направить на электронный адрес </w:t>
      </w:r>
      <w:hyperlink r:id="rId9">
        <w:r>
          <w:rPr>
            <w:rStyle w:val="ListLabel70"/>
          </w:rPr>
          <w:t>support@kenguruexpress.ru</w:t>
        </w:r>
      </w:hyperlink>
      <w:r>
        <w:rPr>
          <w:rFonts w:ascii="Times New Roman" w:hAnsi="Times New Roman" w:cs="Times New Roman"/>
        </w:rPr>
        <w:t xml:space="preserve"> требование об удалении аккаунт</w:t>
      </w:r>
      <w:r w:rsidR="00641F1B">
        <w:rPr>
          <w:rFonts w:ascii="Times New Roman" w:hAnsi="Times New Roman" w:cs="Times New Roman"/>
        </w:rPr>
        <w:t>а</w:t>
      </w:r>
      <w:r>
        <w:rPr>
          <w:rFonts w:ascii="Times New Roman" w:hAnsi="Times New Roman" w:cs="Times New Roman"/>
        </w:rPr>
        <w:t>, либо иным удобным способом связаться с помощником Сервиса. Для удаления аккаунта необходимо указывать его идентификационные данные.</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r>
        <w:rPr>
          <w:rFonts w:ascii="Times New Roman" w:hAnsi="Times New Roman" w:cs="Times New Roman"/>
        </w:rPr>
        <w:t>Сопровождать клиента во взаимоотношениях с Оператором, в том числе направлять уведомления от Оператора: о доставке; об отсутствии грузополучателя; об отказе от получения груза; консультировать при возникновении спорных ситуаций с Оператором; в вопросах расчета с Оператором.</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r>
        <w:rPr>
          <w:rFonts w:ascii="Times New Roman" w:hAnsi="Times New Roman" w:cs="Times New Roman"/>
        </w:rPr>
        <w:t>Надлежащим образом оплачивать Услуги Оператора.</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r>
        <w:rPr>
          <w:rFonts w:ascii="Times New Roman" w:hAnsi="Times New Roman" w:cs="Times New Roman"/>
        </w:rPr>
        <w:t>Сообщать Клиенту посредством электронного письма, отсылаемого на адрес электронной почты Клиента, либо иным способом, о необходимости оказания дополнительных Услуг Оп</w:t>
      </w:r>
      <w:r w:rsidR="00D64963">
        <w:rPr>
          <w:rFonts w:ascii="Times New Roman" w:hAnsi="Times New Roman" w:cs="Times New Roman"/>
        </w:rPr>
        <w:t>е</w:t>
      </w:r>
      <w:r>
        <w:rPr>
          <w:rFonts w:ascii="Times New Roman" w:hAnsi="Times New Roman" w:cs="Times New Roman"/>
        </w:rPr>
        <w:t xml:space="preserve">ратором для исполнения Заявки. При отказе от оказания дополнительных Услуг, либо не предоставления своевременного ответа, Стороны пришли к соглашению, что Клиент отказался от их предоставления, Клиент самостоятельно несет риски, связанные с таким отказом, в том числе риск отказа Оператора от доставки </w:t>
      </w:r>
      <w:r w:rsidR="00D64963">
        <w:rPr>
          <w:rFonts w:ascii="Times New Roman" w:hAnsi="Times New Roman" w:cs="Times New Roman"/>
        </w:rPr>
        <w:t>Груза</w:t>
      </w:r>
      <w:r>
        <w:rPr>
          <w:rFonts w:ascii="Times New Roman" w:hAnsi="Times New Roman" w:cs="Times New Roman"/>
        </w:rPr>
        <w:t>.</w:t>
      </w:r>
    </w:p>
    <w:p w:rsidR="00AD4EA6" w:rsidRDefault="00AC2390" w:rsidP="0026120B">
      <w:pPr>
        <w:pStyle w:val="a9"/>
        <w:numPr>
          <w:ilvl w:val="2"/>
          <w:numId w:val="2"/>
        </w:numPr>
        <w:tabs>
          <w:tab w:val="left" w:pos="993"/>
          <w:tab w:val="left" w:pos="1134"/>
        </w:tabs>
        <w:ind w:left="0" w:right="-27" w:firstLine="567"/>
        <w:rPr>
          <w:rFonts w:ascii="Times New Roman" w:hAnsi="Times New Roman" w:cs="Times New Roman"/>
        </w:rPr>
      </w:pPr>
      <w:proofErr w:type="gramStart"/>
      <w:r>
        <w:rPr>
          <w:rFonts w:ascii="Times New Roman" w:hAnsi="Times New Roman" w:cs="Times New Roman"/>
        </w:rPr>
        <w:t xml:space="preserve">Если </w:t>
      </w:r>
      <w:r w:rsidR="00D64963">
        <w:rPr>
          <w:rFonts w:ascii="Times New Roman" w:hAnsi="Times New Roman" w:cs="Times New Roman"/>
        </w:rPr>
        <w:t xml:space="preserve">Груз </w:t>
      </w:r>
      <w:r>
        <w:rPr>
          <w:rFonts w:ascii="Times New Roman" w:hAnsi="Times New Roman" w:cs="Times New Roman"/>
        </w:rPr>
        <w:t>Клиента было застрахован, а Агрегатору стало известно о возникновении страхового случая с участием Оператора, то Агрегатор предпринимает все необходимые действия по уведомлению Клие</w:t>
      </w:r>
      <w:r w:rsidR="00DA7803">
        <w:rPr>
          <w:rFonts w:ascii="Times New Roman" w:hAnsi="Times New Roman" w:cs="Times New Roman"/>
        </w:rPr>
        <w:t>нта об инциденте при перевозке Г</w:t>
      </w:r>
      <w:r>
        <w:rPr>
          <w:rFonts w:ascii="Times New Roman" w:hAnsi="Times New Roman" w:cs="Times New Roman"/>
        </w:rPr>
        <w:t xml:space="preserve">руза, консультирует Оператора по вопросам действий при инциденте и сбору документов, подтверждающих страховой случай, предоставляет </w:t>
      </w:r>
      <w:r>
        <w:rPr>
          <w:rFonts w:ascii="Times New Roman" w:hAnsi="Times New Roman" w:cs="Times New Roman"/>
        </w:rPr>
        <w:lastRenderedPageBreak/>
        <w:t>Клиенту/страховой компании файлы видео- и фото-фикс</w:t>
      </w:r>
      <w:r w:rsidR="00DA7803">
        <w:rPr>
          <w:rFonts w:ascii="Times New Roman" w:hAnsi="Times New Roman" w:cs="Times New Roman"/>
        </w:rPr>
        <w:t>ации произошедшего и состояния Г</w:t>
      </w:r>
      <w:r>
        <w:rPr>
          <w:rFonts w:ascii="Times New Roman" w:hAnsi="Times New Roman" w:cs="Times New Roman"/>
        </w:rPr>
        <w:t>руза, и документы от Оператора.</w:t>
      </w:r>
      <w:r>
        <w:rPr>
          <w:rFonts w:ascii="Times New Roman" w:hAnsi="Times New Roman" w:cs="Times New Roman"/>
        </w:rPr>
        <w:tab/>
      </w:r>
      <w:proofErr w:type="gramEnd"/>
    </w:p>
    <w:p w:rsidR="00AD4EA6" w:rsidRDefault="00AD4EA6" w:rsidP="0026120B">
      <w:pPr>
        <w:pStyle w:val="ad"/>
        <w:numPr>
          <w:ilvl w:val="0"/>
          <w:numId w:val="1"/>
        </w:numPr>
        <w:tabs>
          <w:tab w:val="left" w:pos="0"/>
          <w:tab w:val="left" w:pos="993"/>
          <w:tab w:val="left" w:pos="1134"/>
        </w:tabs>
        <w:ind w:right="-27"/>
        <w:rPr>
          <w:rFonts w:ascii="Times New Roman" w:hAnsi="Times New Roman" w:cs="Times New Roman"/>
          <w:b/>
          <w:vanish/>
        </w:rPr>
      </w:pPr>
    </w:p>
    <w:p w:rsidR="00AD4EA6" w:rsidRDefault="00AD4EA6" w:rsidP="0026120B">
      <w:pPr>
        <w:pStyle w:val="ad"/>
        <w:numPr>
          <w:ilvl w:val="0"/>
          <w:numId w:val="1"/>
        </w:numPr>
        <w:tabs>
          <w:tab w:val="left" w:pos="0"/>
          <w:tab w:val="left" w:pos="993"/>
          <w:tab w:val="left" w:pos="1134"/>
        </w:tabs>
        <w:ind w:right="-27"/>
        <w:rPr>
          <w:rFonts w:ascii="Times New Roman" w:hAnsi="Times New Roman" w:cs="Times New Roman"/>
          <w:b/>
          <w:vanish/>
        </w:rPr>
      </w:pPr>
    </w:p>
    <w:p w:rsidR="00AD4EA6" w:rsidRDefault="00AD4EA6" w:rsidP="0026120B">
      <w:pPr>
        <w:pStyle w:val="ad"/>
        <w:numPr>
          <w:ilvl w:val="0"/>
          <w:numId w:val="1"/>
        </w:numPr>
        <w:tabs>
          <w:tab w:val="left" w:pos="0"/>
          <w:tab w:val="left" w:pos="993"/>
          <w:tab w:val="left" w:pos="1134"/>
        </w:tabs>
        <w:ind w:right="-27"/>
        <w:rPr>
          <w:rFonts w:ascii="Times New Roman" w:hAnsi="Times New Roman" w:cs="Times New Roman"/>
          <w:b/>
          <w:vanish/>
        </w:rPr>
      </w:pPr>
    </w:p>
    <w:p w:rsidR="00AD4EA6" w:rsidRDefault="00AD4EA6" w:rsidP="0026120B">
      <w:pPr>
        <w:pStyle w:val="ad"/>
        <w:numPr>
          <w:ilvl w:val="1"/>
          <w:numId w:val="1"/>
        </w:numPr>
        <w:tabs>
          <w:tab w:val="left" w:pos="0"/>
          <w:tab w:val="left" w:pos="993"/>
          <w:tab w:val="left" w:pos="1134"/>
        </w:tabs>
        <w:ind w:right="-27"/>
        <w:rPr>
          <w:rFonts w:ascii="Times New Roman" w:hAnsi="Times New Roman" w:cs="Times New Roman"/>
          <w:b/>
          <w:vanish/>
        </w:rPr>
      </w:pPr>
    </w:p>
    <w:p w:rsidR="00AD4EA6" w:rsidRDefault="00AC2390" w:rsidP="0026120B">
      <w:pPr>
        <w:pStyle w:val="ad"/>
        <w:numPr>
          <w:ilvl w:val="1"/>
          <w:numId w:val="1"/>
        </w:numPr>
        <w:tabs>
          <w:tab w:val="left" w:pos="0"/>
          <w:tab w:val="left" w:pos="993"/>
          <w:tab w:val="left" w:pos="1134"/>
        </w:tabs>
        <w:ind w:left="999" w:right="-27"/>
        <w:rPr>
          <w:rFonts w:ascii="Times New Roman" w:hAnsi="Times New Roman" w:cs="Times New Roman"/>
          <w:b/>
        </w:rPr>
      </w:pPr>
      <w:r>
        <w:rPr>
          <w:rFonts w:ascii="Times New Roman" w:hAnsi="Times New Roman" w:cs="Times New Roman"/>
          <w:b/>
        </w:rPr>
        <w:t>Агрегатор имеет право:</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Требовать от Клиента предо</w:t>
      </w:r>
      <w:r w:rsidR="00D64963">
        <w:rPr>
          <w:rFonts w:ascii="Times New Roman" w:hAnsi="Times New Roman" w:cs="Times New Roman"/>
        </w:rPr>
        <w:t xml:space="preserve">ставления достоверных данных о Грузе </w:t>
      </w:r>
      <w:r>
        <w:rPr>
          <w:rFonts w:ascii="Times New Roman" w:hAnsi="Times New Roman" w:cs="Times New Roman"/>
        </w:rPr>
        <w:t>(весе, габаритах, характере вложений, достоверный адрес забора груза и контакты отправителя, данные о типе груза и его характеристиках, достоверный адрес получателя груза и его контактные данные и пр.), также иных данных необходимых Оператору для доставки.</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Требовать надлежащей оплаты Услуг Агрегатора, а, кроме того, иных расходов Агрегатора, понесенных в интересах Клиента.</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Признать Заявку неоформленной, если при ее оформлении характеристики описываемого груза были указаны недостоверно. При этом Агрегатор связывается с Клиентом незамедлительно способом, согласованным Сторонами.</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При выявлении факта оформления/принятия к исполнению Заявки на груз, запрещенный к перевозке правилами Сервиса или законодательством Российской Федерации, или принятый Оператором к перевозке с нарушением правил перевозки грузов (опасный груз и т.п.), Агрегатор может заблокировать аккаунт Клиента, аннулировать Заявку и наложить штраф в размере стоимости грузоперевозки.</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В одностороннем порядке приостановить оказание Услуг путем блокировки аккаунта Клиента в случае нарушение срока их оплаты, а также срока оплаты иных документально подтвержденных расходов, произведенных в интересах Клиента.</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В случае если нарушение срока оплаты продолжается более 30 календарных дней, то Агрегатор вправе в одностороннем порядке отказаться от исполнения Договора, а также внести аккаунт в черный список Клиентов.</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В одностороннем порядке увеличивать стоимост</w:t>
      </w:r>
      <w:r w:rsidR="00DA7803">
        <w:rPr>
          <w:rFonts w:ascii="Times New Roman" w:hAnsi="Times New Roman" w:cs="Times New Roman"/>
        </w:rPr>
        <w:t>ь Услуг в случае, если данные о</w:t>
      </w:r>
      <w:r>
        <w:rPr>
          <w:rFonts w:ascii="Times New Roman" w:hAnsi="Times New Roman" w:cs="Times New Roman"/>
        </w:rPr>
        <w:t xml:space="preserve"> </w:t>
      </w:r>
      <w:r w:rsidR="00D64963">
        <w:rPr>
          <w:rFonts w:ascii="Times New Roman" w:hAnsi="Times New Roman" w:cs="Times New Roman"/>
        </w:rPr>
        <w:t>Грузе</w:t>
      </w:r>
      <w:r>
        <w:rPr>
          <w:rFonts w:ascii="Times New Roman" w:hAnsi="Times New Roman" w:cs="Times New Roman"/>
        </w:rPr>
        <w:t>, влияющие на стоимость доставки, указанные Клиентом в Заявке, не соответствуют фактическим данным.</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Приостанавливать работу электронного Сервиса для проведения профилактических работ не более чем на 2 дня по возможности в ночное время по месту нахождения Агрегатора или </w:t>
      </w:r>
      <w:r>
        <w:rPr>
          <w:rFonts w:ascii="Times New Roman" w:hAnsi="Times New Roman" w:cs="Times New Roman"/>
          <w:spacing w:val="-3"/>
        </w:rPr>
        <w:t xml:space="preserve">выходные </w:t>
      </w:r>
      <w:r>
        <w:rPr>
          <w:rFonts w:ascii="Times New Roman" w:hAnsi="Times New Roman" w:cs="Times New Roman"/>
        </w:rPr>
        <w:t xml:space="preserve">дни, уведомив не менее чем за 2 дня об </w:t>
      </w:r>
      <w:r>
        <w:rPr>
          <w:rFonts w:ascii="Times New Roman" w:hAnsi="Times New Roman" w:cs="Times New Roman"/>
          <w:spacing w:val="-3"/>
        </w:rPr>
        <w:t xml:space="preserve">этом </w:t>
      </w:r>
      <w:r>
        <w:rPr>
          <w:rFonts w:ascii="Times New Roman" w:hAnsi="Times New Roman" w:cs="Times New Roman"/>
        </w:rPr>
        <w:t>Клиента по электронной почте, указанной при регистрации.</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Агрегатор вправе в одностороннем порядке изменять и дополнять условия Договора с последу</w:t>
      </w:r>
      <w:r w:rsidR="00DA7803">
        <w:rPr>
          <w:rFonts w:ascii="Times New Roman" w:hAnsi="Times New Roman" w:cs="Times New Roman"/>
        </w:rPr>
        <w:t>ющим направлением уведомления в</w:t>
      </w:r>
      <w:r>
        <w:rPr>
          <w:rFonts w:ascii="Times New Roman" w:hAnsi="Times New Roman" w:cs="Times New Roman"/>
        </w:rPr>
        <w:t xml:space="preserve"> личный кабинет Клиента, </w:t>
      </w:r>
      <w:r w:rsidR="00DA7803">
        <w:rPr>
          <w:rFonts w:ascii="Times New Roman" w:hAnsi="Times New Roman" w:cs="Times New Roman"/>
          <w:lang w:val="en-US"/>
        </w:rPr>
        <w:t>email</w:t>
      </w:r>
      <w:r w:rsidR="00DA7803">
        <w:rPr>
          <w:rFonts w:ascii="Times New Roman" w:hAnsi="Times New Roman" w:cs="Times New Roman"/>
        </w:rPr>
        <w:t xml:space="preserve">, </w:t>
      </w:r>
      <w:r>
        <w:rPr>
          <w:rFonts w:ascii="Times New Roman" w:hAnsi="Times New Roman" w:cs="Times New Roman"/>
        </w:rPr>
        <w:t>указанн</w:t>
      </w:r>
      <w:r w:rsidR="00DA7803">
        <w:rPr>
          <w:rFonts w:ascii="Times New Roman" w:hAnsi="Times New Roman" w:cs="Times New Roman"/>
        </w:rPr>
        <w:t>ый</w:t>
      </w:r>
      <w:r>
        <w:rPr>
          <w:rFonts w:ascii="Times New Roman" w:hAnsi="Times New Roman" w:cs="Times New Roman"/>
        </w:rPr>
        <w:t xml:space="preserve"> при регистрации. Стороны договорились, что, если в течение 5 (пяти) рабочих дней от Клиента не поступит возражений, то Клиент согласен с указанными изменениями.</w:t>
      </w:r>
    </w:p>
    <w:p w:rsidR="00AD4EA6" w:rsidRDefault="00AC2390" w:rsidP="0026120B">
      <w:pPr>
        <w:pStyle w:val="ad"/>
        <w:numPr>
          <w:ilvl w:val="1"/>
          <w:numId w:val="1"/>
        </w:numPr>
        <w:tabs>
          <w:tab w:val="left" w:pos="0"/>
          <w:tab w:val="left" w:pos="993"/>
          <w:tab w:val="left" w:pos="1134"/>
        </w:tabs>
        <w:ind w:left="0" w:right="-27" w:firstLine="567"/>
        <w:rPr>
          <w:rFonts w:ascii="Times New Roman" w:hAnsi="Times New Roman" w:cs="Times New Roman"/>
          <w:b/>
        </w:rPr>
      </w:pPr>
      <w:r>
        <w:rPr>
          <w:rFonts w:ascii="Times New Roman" w:hAnsi="Times New Roman" w:cs="Times New Roman"/>
          <w:b/>
        </w:rPr>
        <w:t>Клиент обязуется:</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Надлежащим образом исполнять обязанности, принятые на себя Договором, в том числе оплачивать Услуги и иные документально подтвержденные расходы, произведенные в интересах Клиента.</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Принимать на себя ответственность, связанную с просрочкой по оплате Услуг. </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Зарегистрироваться в электронном Сервисе. Указывать достоверные сведения при регистрации. При выявлении обстоятельств, свидетельствующих о предоставлении недостоверных сведений, Агрегатор вправе отказать в создании </w:t>
      </w:r>
      <w:r>
        <w:rPr>
          <w:rFonts w:ascii="Times New Roman" w:hAnsi="Times New Roman" w:cs="Times New Roman"/>
          <w:spacing w:val="-3"/>
        </w:rPr>
        <w:t xml:space="preserve">аккаунта </w:t>
      </w:r>
      <w:r>
        <w:rPr>
          <w:rFonts w:ascii="Times New Roman" w:hAnsi="Times New Roman" w:cs="Times New Roman"/>
        </w:rPr>
        <w:t xml:space="preserve">либо в любое время </w:t>
      </w:r>
      <w:r>
        <w:rPr>
          <w:rFonts w:ascii="Times New Roman" w:hAnsi="Times New Roman" w:cs="Times New Roman"/>
          <w:spacing w:val="-3"/>
        </w:rPr>
        <w:t>его удалить. Клиент самостоятельно несет риски, связанные с предоставлением недостоверных сведений.</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Заявки по Договору оформлять через Сервис, не передавать Агрегатору неоформленные </w:t>
      </w:r>
      <w:r w:rsidR="00D64963">
        <w:rPr>
          <w:rFonts w:ascii="Times New Roman" w:hAnsi="Times New Roman" w:cs="Times New Roman"/>
        </w:rPr>
        <w:t>Грузы</w:t>
      </w:r>
      <w:r>
        <w:rPr>
          <w:rFonts w:ascii="Times New Roman" w:hAnsi="Times New Roman" w:cs="Times New Roman"/>
        </w:rPr>
        <w:t xml:space="preserve">, поскольку они будут признаны неопознанными, в связи с чем, не могут быть обработаны и переданы Оператору. </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Не передавать третьим лицам информацию и конфиденциальные сведения, касающиеся взаимоотношений Агрегатора и Оператора, которая может стать </w:t>
      </w:r>
      <w:proofErr w:type="gramStart"/>
      <w:r>
        <w:rPr>
          <w:rFonts w:ascii="Times New Roman" w:hAnsi="Times New Roman" w:cs="Times New Roman"/>
        </w:rPr>
        <w:t>известной</w:t>
      </w:r>
      <w:proofErr w:type="gramEnd"/>
      <w:r>
        <w:rPr>
          <w:rFonts w:ascii="Times New Roman" w:hAnsi="Times New Roman" w:cs="Times New Roman"/>
        </w:rPr>
        <w:t xml:space="preserve"> Клиенту после размещения Заявок в Сервисе. </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Не передавать свою учетную информацию третьим лицам, не использовать данные аккаунта, клиентский номер, присвоенный Клиенту, во взаимоотношениях с третьими лицами, за исключением Оператора. </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При размещении Заявки в Сервисе ук</w:t>
      </w:r>
      <w:r w:rsidR="00D64963">
        <w:rPr>
          <w:rFonts w:ascii="Times New Roman" w:hAnsi="Times New Roman" w:cs="Times New Roman"/>
        </w:rPr>
        <w:t xml:space="preserve">азывать достоверные сведения о Грузах </w:t>
      </w:r>
      <w:r>
        <w:rPr>
          <w:rFonts w:ascii="Times New Roman" w:hAnsi="Times New Roman" w:cs="Times New Roman"/>
        </w:rPr>
        <w:t xml:space="preserve">(весе, габаритах, характере вложений, достоверный адрес забора груза и контакты отправителя, данные о типе груза и его характеристиках, достоверный адрес получателя груза и его контактные данные и пр.). Стороны договорились, что данные, указанные клиентом являются Достоверными, т.е. данные, указанные в Заявке соответствуют действительным данным о грузе. </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В случае необходимости внесения изменений или дополнений в Заявку, после ее принятия Агрегатором, Клиент обязан сообщить о таких изменениях или дополнениях до дня забора </w:t>
      </w:r>
      <w:r w:rsidR="00D64963">
        <w:rPr>
          <w:rFonts w:ascii="Times New Roman" w:hAnsi="Times New Roman" w:cs="Times New Roman"/>
        </w:rPr>
        <w:t>Груза</w:t>
      </w:r>
      <w:r>
        <w:rPr>
          <w:rFonts w:ascii="Times New Roman" w:hAnsi="Times New Roman" w:cs="Times New Roman"/>
        </w:rPr>
        <w:t xml:space="preserve"> у </w:t>
      </w:r>
      <w:r>
        <w:rPr>
          <w:rFonts w:ascii="Times New Roman" w:hAnsi="Times New Roman" w:cs="Times New Roman"/>
        </w:rPr>
        <w:lastRenderedPageBreak/>
        <w:t xml:space="preserve">Грузоотправителя. Риски и ответственность, связанные с неисполнением такой обязанности, возлагает на себя Клиент. </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В случае возникновения у Оператора, Агрегатора или представителей контролирующих органов сомнений в достоверности представленной информации о грузе, то по требованию указанных лиц, Клиент обязуется представить запрашиваемые дополнительные документы (подлинники или надлежащим образом заверенные копии) в 3-дневный срок.</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Оперативно отвечать на запросы Агрегатора о необходимости оказания дополнительных Услуг или произведения дополнительных расходов. Нести риски несвоевременного предоставления. </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Застраховать </w:t>
      </w:r>
      <w:r w:rsidR="00D64963">
        <w:rPr>
          <w:rFonts w:ascii="Times New Roman" w:hAnsi="Times New Roman" w:cs="Times New Roman"/>
        </w:rPr>
        <w:t>Груз</w:t>
      </w:r>
      <w:r>
        <w:rPr>
          <w:rFonts w:ascii="Times New Roman" w:hAnsi="Times New Roman" w:cs="Times New Roman"/>
        </w:rPr>
        <w:t>, если страхование является обязательным, согласно требованиям Оператора.</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Самостоятельно оформить таможенные документы на груз (инвойсы, таможенные декларации). Клиент уведомлен, что указание недостоверных данных в таможенных декларациях и инвойсах либо непредставление необходимых данных таможенным органам помимо административной ответственности влечет также уголовную ответственность.</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При страховании </w:t>
      </w:r>
      <w:r w:rsidR="00D64963">
        <w:rPr>
          <w:rFonts w:ascii="Times New Roman" w:hAnsi="Times New Roman" w:cs="Times New Roman"/>
        </w:rPr>
        <w:t>Груза</w:t>
      </w:r>
      <w:r>
        <w:rPr>
          <w:rFonts w:ascii="Times New Roman" w:hAnsi="Times New Roman" w:cs="Times New Roman"/>
        </w:rPr>
        <w:t xml:space="preserve"> Клиента и возникновении страхового случая, </w:t>
      </w:r>
      <w:proofErr w:type="gramStart"/>
      <w:r>
        <w:rPr>
          <w:rFonts w:ascii="Times New Roman" w:hAnsi="Times New Roman" w:cs="Times New Roman"/>
        </w:rPr>
        <w:t>последний</w:t>
      </w:r>
      <w:proofErr w:type="gramEnd"/>
      <w:r>
        <w:rPr>
          <w:rFonts w:ascii="Times New Roman" w:hAnsi="Times New Roman" w:cs="Times New Roman"/>
        </w:rPr>
        <w:t xml:space="preserve"> обязуется проинформировать Агрегатор о таком происшествии, а также предоставить все документы, указанные Агрегатором, для подтверждения страхового случая.</w:t>
      </w:r>
    </w:p>
    <w:p w:rsidR="00AD4EA6" w:rsidRDefault="00AC2390" w:rsidP="0026120B">
      <w:pPr>
        <w:pStyle w:val="a9"/>
        <w:numPr>
          <w:ilvl w:val="2"/>
          <w:numId w:val="1"/>
        </w:numPr>
        <w:tabs>
          <w:tab w:val="left" w:pos="993"/>
          <w:tab w:val="left" w:pos="1134"/>
        </w:tabs>
        <w:ind w:left="0" w:right="-27" w:firstLine="567"/>
        <w:rPr>
          <w:rFonts w:ascii="Times New Roman" w:hAnsi="Times New Roman" w:cs="Times New Roman"/>
          <w:color w:val="FF0000"/>
        </w:rPr>
      </w:pPr>
      <w:r>
        <w:rPr>
          <w:rFonts w:ascii="Times New Roman" w:hAnsi="Times New Roman" w:cs="Times New Roman"/>
        </w:rPr>
        <w:t>Иные обязанности, предусмотренные Договором, а также Условиями, размещенны</w:t>
      </w:r>
      <w:r w:rsidR="00DA6FD1">
        <w:rPr>
          <w:rFonts w:ascii="Times New Roman" w:hAnsi="Times New Roman" w:cs="Times New Roman"/>
        </w:rPr>
        <w:t>ми</w:t>
      </w:r>
      <w:r>
        <w:rPr>
          <w:rFonts w:ascii="Times New Roman" w:hAnsi="Times New Roman" w:cs="Times New Roman"/>
        </w:rPr>
        <w:t xml:space="preserve"> в Сервисе.</w:t>
      </w:r>
    </w:p>
    <w:p w:rsidR="00AD4EA6" w:rsidRDefault="00AC2390" w:rsidP="0026120B">
      <w:pPr>
        <w:pStyle w:val="ad"/>
        <w:numPr>
          <w:ilvl w:val="1"/>
          <w:numId w:val="1"/>
        </w:numPr>
        <w:tabs>
          <w:tab w:val="left" w:pos="0"/>
          <w:tab w:val="left" w:pos="993"/>
          <w:tab w:val="left" w:pos="1134"/>
        </w:tabs>
        <w:ind w:left="0" w:right="-27" w:firstLine="567"/>
        <w:rPr>
          <w:rFonts w:ascii="Times New Roman" w:hAnsi="Times New Roman" w:cs="Times New Roman"/>
          <w:b/>
        </w:rPr>
      </w:pPr>
      <w:r>
        <w:rPr>
          <w:rFonts w:ascii="Times New Roman" w:hAnsi="Times New Roman" w:cs="Times New Roman"/>
          <w:b/>
        </w:rPr>
        <w:t xml:space="preserve">Клиент имеет право: </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Требовать надлежащего и своевременного исполнения обязательств по Договору.</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На получение доступа к Сервису.</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 xml:space="preserve">На информацию и консультацию по пользованию Сервисом. </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Получать необходимую информацию и консультации.</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Иные права предусмотренные Договором.</w:t>
      </w:r>
    </w:p>
    <w:p w:rsidR="00AD4EA6" w:rsidRDefault="00AC2390" w:rsidP="0026120B">
      <w:pPr>
        <w:pStyle w:val="ad"/>
        <w:numPr>
          <w:ilvl w:val="1"/>
          <w:numId w:val="1"/>
        </w:numPr>
        <w:tabs>
          <w:tab w:val="left" w:pos="784"/>
          <w:tab w:val="left" w:pos="993"/>
          <w:tab w:val="left" w:pos="1134"/>
        </w:tabs>
        <w:ind w:left="0" w:right="-27" w:firstLine="567"/>
        <w:rPr>
          <w:rFonts w:ascii="Times New Roman" w:hAnsi="Times New Roman" w:cs="Times New Roman"/>
        </w:rPr>
      </w:pPr>
      <w:r>
        <w:rPr>
          <w:rFonts w:ascii="Times New Roman" w:hAnsi="Times New Roman" w:cs="Times New Roman"/>
        </w:rPr>
        <w:t>При оформлении Заявки Клиент выбирает Оператора из представленного перечня, при нажатии кнопки «оформить заказ» Клиент подтверждает:</w:t>
      </w:r>
    </w:p>
    <w:p w:rsidR="00AD4EA6" w:rsidRDefault="00AC2390" w:rsidP="0026120B">
      <w:pPr>
        <w:pStyle w:val="ad"/>
        <w:numPr>
          <w:ilvl w:val="2"/>
          <w:numId w:val="1"/>
        </w:numPr>
        <w:tabs>
          <w:tab w:val="left" w:pos="0"/>
          <w:tab w:val="left" w:pos="993"/>
          <w:tab w:val="left" w:pos="1134"/>
        </w:tabs>
        <w:ind w:left="0" w:right="-27" w:firstLine="567"/>
        <w:rPr>
          <w:rFonts w:ascii="Times New Roman" w:hAnsi="Times New Roman" w:cs="Times New Roman"/>
        </w:rPr>
      </w:pPr>
      <w:r>
        <w:rPr>
          <w:rFonts w:ascii="Times New Roman" w:hAnsi="Times New Roman" w:cs="Times New Roman"/>
        </w:rPr>
        <w:t>Свое согласие с Условиями Договора.</w:t>
      </w:r>
    </w:p>
    <w:p w:rsidR="00AD4EA6" w:rsidRDefault="00AC2390" w:rsidP="0026120B">
      <w:pPr>
        <w:pStyle w:val="ad"/>
        <w:numPr>
          <w:ilvl w:val="2"/>
          <w:numId w:val="1"/>
        </w:numPr>
        <w:tabs>
          <w:tab w:val="left" w:pos="993"/>
          <w:tab w:val="left" w:pos="1134"/>
        </w:tabs>
        <w:ind w:left="0" w:right="-27" w:firstLine="567"/>
        <w:rPr>
          <w:rFonts w:ascii="Times New Roman" w:hAnsi="Times New Roman" w:cs="Times New Roman"/>
        </w:rPr>
      </w:pPr>
      <w:r>
        <w:rPr>
          <w:rFonts w:ascii="Times New Roman" w:hAnsi="Times New Roman" w:cs="Times New Roman"/>
        </w:rPr>
        <w:t>Что он знаком и согласен с публичными правилами перевозки грузов, размещенных на сайте, выбранного Оператора. Ссылка на сайт Оператора размещается в Сервисе в разделе «Партнеры».</w:t>
      </w:r>
    </w:p>
    <w:p w:rsidR="00AD4EA6" w:rsidRDefault="00AC2390" w:rsidP="0026120B">
      <w:pPr>
        <w:pStyle w:val="ad"/>
        <w:numPr>
          <w:ilvl w:val="2"/>
          <w:numId w:val="1"/>
        </w:numPr>
        <w:tabs>
          <w:tab w:val="left" w:pos="993"/>
          <w:tab w:val="left" w:pos="1134"/>
        </w:tabs>
        <w:ind w:left="0" w:right="-27" w:firstLine="567"/>
        <w:rPr>
          <w:rFonts w:ascii="Times New Roman" w:hAnsi="Times New Roman" w:cs="Times New Roman"/>
        </w:rPr>
      </w:pPr>
      <w:r>
        <w:rPr>
          <w:rFonts w:ascii="Times New Roman" w:hAnsi="Times New Roman" w:cs="Times New Roman"/>
        </w:rPr>
        <w:t xml:space="preserve">Достоверность и точность данных, указанных в Заявке </w:t>
      </w:r>
    </w:p>
    <w:p w:rsidR="00AD4EA6" w:rsidRDefault="00AC2390" w:rsidP="0026120B">
      <w:pPr>
        <w:pStyle w:val="ad"/>
        <w:numPr>
          <w:ilvl w:val="2"/>
          <w:numId w:val="1"/>
        </w:numPr>
        <w:tabs>
          <w:tab w:val="left" w:pos="993"/>
          <w:tab w:val="left" w:pos="1134"/>
        </w:tabs>
        <w:ind w:left="0" w:right="-27" w:firstLine="567"/>
        <w:rPr>
          <w:rFonts w:ascii="Times New Roman" w:hAnsi="Times New Roman" w:cs="Times New Roman"/>
        </w:rPr>
      </w:pPr>
      <w:r>
        <w:rPr>
          <w:rFonts w:ascii="Times New Roman" w:hAnsi="Times New Roman" w:cs="Times New Roman"/>
        </w:rPr>
        <w:t xml:space="preserve">При исполнении Договора, применяется электронный документооборот, в том числе, распечатанные из личного кабинета Клиента, Заявки и электронные накладные Оператора с его письменным подтверждением о доставке грузов Грузополучателю (или листы доставки с подписью Операторов), указанному в электронных накладных. Такие документы являются надлежащим доказательством оказания Клиенту </w:t>
      </w:r>
      <w:r>
        <w:rPr>
          <w:rFonts w:ascii="Times New Roman" w:hAnsi="Times New Roman" w:cs="Times New Roman"/>
          <w:spacing w:val="-5"/>
        </w:rPr>
        <w:t>как услуг по Договору, так и по Договору перевозки.</w:t>
      </w:r>
    </w:p>
    <w:p w:rsidR="00AD4EA6" w:rsidRDefault="00AC2390" w:rsidP="0026120B">
      <w:pPr>
        <w:pStyle w:val="ad"/>
        <w:numPr>
          <w:ilvl w:val="1"/>
          <w:numId w:val="1"/>
        </w:numPr>
        <w:tabs>
          <w:tab w:val="left" w:pos="993"/>
          <w:tab w:val="left" w:pos="1134"/>
        </w:tabs>
        <w:ind w:left="0" w:right="-27" w:firstLine="567"/>
        <w:rPr>
          <w:rFonts w:ascii="Times New Roman" w:hAnsi="Times New Roman" w:cs="Times New Roman"/>
          <w:b/>
        </w:rPr>
      </w:pPr>
      <w:r>
        <w:rPr>
          <w:rFonts w:ascii="Times New Roman" w:hAnsi="Times New Roman" w:cs="Times New Roman"/>
          <w:b/>
        </w:rPr>
        <w:t>На каждой из Сторон лежит обязанность:</w:t>
      </w:r>
    </w:p>
    <w:p w:rsidR="00AD4EA6" w:rsidRDefault="00AC2390" w:rsidP="0026120B">
      <w:pPr>
        <w:pStyle w:val="ad"/>
        <w:numPr>
          <w:ilvl w:val="2"/>
          <w:numId w:val="1"/>
        </w:numPr>
        <w:tabs>
          <w:tab w:val="left" w:pos="993"/>
          <w:tab w:val="left" w:pos="1134"/>
        </w:tabs>
        <w:ind w:left="0" w:right="-27" w:firstLine="567"/>
        <w:rPr>
          <w:rFonts w:ascii="Times New Roman" w:hAnsi="Times New Roman" w:cs="Times New Roman"/>
        </w:rPr>
      </w:pPr>
      <w:r>
        <w:rPr>
          <w:rFonts w:ascii="Times New Roman" w:hAnsi="Times New Roman" w:cs="Times New Roman"/>
        </w:rPr>
        <w:t>Бережно относиться к деловой репутации другой Стороны, соблюдать режим коммерческой тайны в отношении условий взаимного сотрудничества, и иных сведений, ставших известными Стороне в ходе исполнения Договора.</w:t>
      </w:r>
    </w:p>
    <w:p w:rsidR="00AD4EA6" w:rsidRDefault="00AC2390" w:rsidP="0026120B">
      <w:pPr>
        <w:pStyle w:val="ad"/>
        <w:numPr>
          <w:ilvl w:val="2"/>
          <w:numId w:val="1"/>
        </w:numPr>
        <w:tabs>
          <w:tab w:val="left" w:pos="993"/>
          <w:tab w:val="left" w:pos="1134"/>
        </w:tabs>
        <w:ind w:left="0" w:right="-27" w:firstLine="567"/>
        <w:rPr>
          <w:rFonts w:ascii="Times New Roman" w:hAnsi="Times New Roman" w:cs="Times New Roman"/>
        </w:rPr>
      </w:pPr>
      <w:r>
        <w:rPr>
          <w:rFonts w:ascii="Times New Roman" w:hAnsi="Times New Roman" w:cs="Times New Roman"/>
        </w:rPr>
        <w:t>Извещать контрагента об изменении своих почтовых и банковских реквизитов не позднее 5 (пяти) рабочих дней с момента таких изменений.</w:t>
      </w:r>
    </w:p>
    <w:p w:rsidR="00AD4EA6" w:rsidRDefault="00AD4EA6" w:rsidP="0026120B">
      <w:pPr>
        <w:tabs>
          <w:tab w:val="left" w:pos="993"/>
          <w:tab w:val="left" w:pos="1134"/>
        </w:tabs>
        <w:ind w:right="-27" w:firstLine="567"/>
        <w:rPr>
          <w:rFonts w:ascii="Times New Roman" w:hAnsi="Times New Roman" w:cs="Times New Roman"/>
        </w:rPr>
      </w:pPr>
    </w:p>
    <w:p w:rsidR="00AD4EA6" w:rsidRDefault="00AC2390" w:rsidP="0026120B">
      <w:pPr>
        <w:pStyle w:val="1"/>
        <w:numPr>
          <w:ilvl w:val="0"/>
          <w:numId w:val="2"/>
        </w:numPr>
        <w:tabs>
          <w:tab w:val="left" w:pos="993"/>
          <w:tab w:val="left" w:pos="1134"/>
          <w:tab w:val="left" w:pos="3375"/>
        </w:tabs>
        <w:spacing w:line="240" w:lineRule="auto"/>
        <w:ind w:left="3005" w:firstLine="0"/>
      </w:pPr>
      <w:r>
        <w:rPr>
          <w:rFonts w:ascii="Times New Roman" w:hAnsi="Times New Roman" w:cs="Times New Roman"/>
        </w:rPr>
        <w:t>ПОРЯДОК ОКАЗАНИЯ УСЛУГ</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Для оформления Заявки через Агрегатора Клиент должен создать Аккаунт в Сервисе. Использование Сервисом без Аккаунта не возможно. Запрещается использование чужих или заведомо недостоверных данных для регистрации и авторизации в Сервисе.</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Для регистрации нового Аккаунта в Сервисе Клиент переходит на вкладку «Личный кабинет» и перейти в раздел «регистрация». Регистрация так же будет предложена новому пользователю при попытке оформления нового заказа посредством сервиса. При регистрации пользователя Сервис предложит ввести email, пароль. Для завершения регистрации необходимо принять подтверждение, которое придет на email.</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Для подтверждения регистрации Клиент в личном кабинете указывает свои личные данные (ФИО, телефон). После подтверждения регистрации Клиент имеет зарегистрированный Аккаунт и может пользоваться Сервисом как физическое лицо.</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 xml:space="preserve">Для регистрации нового юридического лица в Сервисе необходимо в личном кабинете своего Аккаунта выбрать «добавить компанию» и внести данные организации (наименование, ИНН, ОГРН, ФИО основание деятельности уполномоченного лица, адрес, БИК и расчетный счет). После внесения данных появится возможность скачать договор на оказание услуг. Для продолжения регистрации </w:t>
      </w:r>
      <w:r>
        <w:rPr>
          <w:rFonts w:ascii="Times New Roman" w:hAnsi="Times New Roman" w:cs="Times New Roman"/>
          <w:b w:val="0"/>
        </w:rPr>
        <w:lastRenderedPageBreak/>
        <w:t>Клиенту необходимо подписать договор со своей стороны и прикрепить в личном кабинете сканированные копии договора вместе с копиями уставных документов организации (ИНН, Устав, приказ о назначении директора или доверенность). После завершения регистрации Клиенту на email приходит уведомление. Клиент может создать несколько профилей юридических лиц в своем Аккаунте.</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Для оформления Заявки через Агрегатор, необходимо на главной странице Сервиса заполнить поля «откуда» и «куда» (населенный пункт), внести данны</w:t>
      </w:r>
      <w:r w:rsidR="003F09B9">
        <w:rPr>
          <w:rFonts w:ascii="Times New Roman" w:hAnsi="Times New Roman" w:cs="Times New Roman"/>
          <w:b w:val="0"/>
        </w:rPr>
        <w:t xml:space="preserve">е о Грузе </w:t>
      </w:r>
      <w:r>
        <w:rPr>
          <w:rFonts w:ascii="Times New Roman" w:hAnsi="Times New Roman" w:cs="Times New Roman"/>
          <w:b w:val="0"/>
        </w:rPr>
        <w:t xml:space="preserve">(вес, размеры, описание). Сервис предлагает Клиенту несколько вариантов отправки Груза разными Операторами по выбранному направлению, с указанием цены и сроков доставки. Указанная цена будет действительна только для заданных параметров Груза. Если при приеме и отправке </w:t>
      </w:r>
      <w:r w:rsidR="003F09B9">
        <w:rPr>
          <w:rFonts w:ascii="Times New Roman" w:hAnsi="Times New Roman" w:cs="Times New Roman"/>
          <w:b w:val="0"/>
        </w:rPr>
        <w:t>Груза</w:t>
      </w:r>
      <w:r>
        <w:rPr>
          <w:rFonts w:ascii="Times New Roman" w:hAnsi="Times New Roman" w:cs="Times New Roman"/>
          <w:b w:val="0"/>
        </w:rPr>
        <w:t xml:space="preserve"> выяснится расхождение с весом или габаритами, ранее </w:t>
      </w:r>
      <w:r w:rsidR="00DA6FD1">
        <w:rPr>
          <w:rFonts w:ascii="Times New Roman" w:hAnsi="Times New Roman" w:cs="Times New Roman"/>
          <w:b w:val="0"/>
        </w:rPr>
        <w:t>у</w:t>
      </w:r>
      <w:r>
        <w:rPr>
          <w:rFonts w:ascii="Times New Roman" w:hAnsi="Times New Roman" w:cs="Times New Roman"/>
          <w:b w:val="0"/>
        </w:rPr>
        <w:t xml:space="preserve">казанными при заполнении Заявки, Агрегатор вправе изменить цену в соответствии с требованиями Оператора. Клиент выбирает наиболее подходящий ему вариант отправки и заполняет Заявку, указывая точный адрес забора </w:t>
      </w:r>
      <w:r w:rsidR="003F09B9">
        <w:rPr>
          <w:rFonts w:ascii="Times New Roman" w:hAnsi="Times New Roman" w:cs="Times New Roman"/>
          <w:b w:val="0"/>
        </w:rPr>
        <w:t>Груза</w:t>
      </w:r>
      <w:r>
        <w:rPr>
          <w:rFonts w:ascii="Times New Roman" w:hAnsi="Times New Roman" w:cs="Times New Roman"/>
          <w:b w:val="0"/>
        </w:rPr>
        <w:t xml:space="preserve"> и точный адрес доставки, и нажимает кнопку «отправить заявку».</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 xml:space="preserve">При оформлении заявки у Клиента есть возможность выбрать дополнительные сервисы (страхование груза, переадресация, повторная доставка, доставка лично в руки, доставка с возвратом, доставка в выходные дни, доставка с уведомлением о вручении, возврат и утилизация </w:t>
      </w:r>
      <w:proofErr w:type="gramStart"/>
      <w:r w:rsidR="003F09B9">
        <w:rPr>
          <w:rFonts w:ascii="Times New Roman" w:hAnsi="Times New Roman" w:cs="Times New Roman"/>
          <w:b w:val="0"/>
        </w:rPr>
        <w:t>Груза</w:t>
      </w:r>
      <w:r>
        <w:rPr>
          <w:rFonts w:ascii="Times New Roman" w:hAnsi="Times New Roman" w:cs="Times New Roman"/>
          <w:b w:val="0"/>
        </w:rPr>
        <w:t xml:space="preserve"> Клиента</w:t>
      </w:r>
      <w:proofErr w:type="gramEnd"/>
      <w:r>
        <w:rPr>
          <w:rFonts w:ascii="Times New Roman" w:hAnsi="Times New Roman" w:cs="Times New Roman"/>
          <w:b w:val="0"/>
        </w:rPr>
        <w:t xml:space="preserve">, дополнительная упаковка, заполнение таможенных документов). Формирование и исполнение заявки происходит в автоматическом режиме. В случае необходимости Клиент может воспользоваться возможностью назначения персонального менеджера для учета индивидуальных пожеланий. Дополнительные сервисы оплачиваются отдельно и не входят в стоимость </w:t>
      </w:r>
      <w:r w:rsidR="003F09B9">
        <w:rPr>
          <w:rFonts w:ascii="Times New Roman" w:hAnsi="Times New Roman" w:cs="Times New Roman"/>
          <w:b w:val="0"/>
        </w:rPr>
        <w:t>Груза</w:t>
      </w:r>
      <w:r>
        <w:rPr>
          <w:rFonts w:ascii="Times New Roman" w:hAnsi="Times New Roman" w:cs="Times New Roman"/>
          <w:b w:val="0"/>
        </w:rPr>
        <w:t>, указанного в Сервисе при расчете. Дополнительные сервисы согласовываются с Агрегатором дополнительно до начала их оказания любым, доступным Клиенту способом (форма на сайте Сервиса при оформлении заявки, email, телефон, личные сообщения в личном кабинете).</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Все заявки, созданные Клиентом, отображаются в личном кабинете Клиента, есть возможность просматривать детали заявок, заполнять данные, позволяющие Клиенту отслеживать их исполнение. Все согласованные по существенным условиям Заявки являются принятыми Клиентом и Оператором при нажатии кнопки «Отправить заявку» и «Принять заявку» соответственно. Для отмены или корректировки заявки необходимо связаться с менеджером Сервиса по телефону горячей линии.</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 xml:space="preserve">После оформления заявки, она поступает на исполнение в выбранную службу доставки Оператора. Доставка </w:t>
      </w:r>
      <w:r w:rsidR="003F09B9">
        <w:rPr>
          <w:rFonts w:ascii="Times New Roman" w:hAnsi="Times New Roman" w:cs="Times New Roman"/>
          <w:b w:val="0"/>
        </w:rPr>
        <w:t>Грузов</w:t>
      </w:r>
      <w:r>
        <w:rPr>
          <w:rFonts w:ascii="Times New Roman" w:hAnsi="Times New Roman" w:cs="Times New Roman"/>
          <w:b w:val="0"/>
        </w:rPr>
        <w:t xml:space="preserve"> происходит по правилам и регламентам Оператора.</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Агрегатор выставляет Клиенту счет на оплату услуг Оператора согласно стоимости грузоперевозки, указанной для каждой принятой Оператором Заявки. Агрегатор выставляет едины</w:t>
      </w:r>
      <w:r w:rsidR="003F09B9">
        <w:rPr>
          <w:rFonts w:ascii="Times New Roman" w:hAnsi="Times New Roman" w:cs="Times New Roman"/>
          <w:b w:val="0"/>
        </w:rPr>
        <w:t>й</w:t>
      </w:r>
      <w:r>
        <w:rPr>
          <w:rFonts w:ascii="Times New Roman" w:hAnsi="Times New Roman" w:cs="Times New Roman"/>
          <w:b w:val="0"/>
        </w:rPr>
        <w:t xml:space="preserve"> счет за все </w:t>
      </w:r>
      <w:r w:rsidR="003F09B9">
        <w:rPr>
          <w:rFonts w:ascii="Times New Roman" w:hAnsi="Times New Roman" w:cs="Times New Roman"/>
          <w:b w:val="0"/>
        </w:rPr>
        <w:t>Грузы</w:t>
      </w:r>
      <w:r>
        <w:rPr>
          <w:rFonts w:ascii="Times New Roman" w:hAnsi="Times New Roman" w:cs="Times New Roman"/>
          <w:b w:val="0"/>
        </w:rPr>
        <w:t>, не зависимо от того, каким оператором они были отправлены. Информирует Оператора о получении денежных средств от Клиента и перечисляет их Оператору по факту выполнения услуг по перевозке груза после предоставления скана транспортной накладной с отметками грузополучателя о приеме груза (</w:t>
      </w:r>
      <w:r>
        <w:rPr>
          <w:rFonts w:ascii="Times New Roman" w:hAnsi="Times New Roman" w:cs="Times New Roman"/>
          <w:b w:val="0"/>
          <w:lang w:val="en-US"/>
        </w:rPr>
        <w:t>c</w:t>
      </w:r>
      <w:r>
        <w:rPr>
          <w:rFonts w:ascii="Times New Roman" w:hAnsi="Times New Roman" w:cs="Times New Roman"/>
          <w:b w:val="0"/>
        </w:rPr>
        <w:t xml:space="preserve"> приложением </w:t>
      </w:r>
      <w:proofErr w:type="gramStart"/>
      <w:r>
        <w:rPr>
          <w:rFonts w:ascii="Times New Roman" w:hAnsi="Times New Roman" w:cs="Times New Roman"/>
          <w:b w:val="0"/>
        </w:rPr>
        <w:t>доверенности</w:t>
      </w:r>
      <w:proofErr w:type="gramEnd"/>
      <w:r>
        <w:rPr>
          <w:rFonts w:ascii="Times New Roman" w:hAnsi="Times New Roman" w:cs="Times New Roman"/>
          <w:b w:val="0"/>
        </w:rPr>
        <w:t xml:space="preserve"> при получении уполномоченным лицом) и получения от Клиента подтверждения отсутствия претензий по качеству/количеству доставленного </w:t>
      </w:r>
      <w:r w:rsidR="00DA7803">
        <w:rPr>
          <w:rFonts w:ascii="Times New Roman" w:hAnsi="Times New Roman" w:cs="Times New Roman"/>
          <w:b w:val="0"/>
        </w:rPr>
        <w:t>Г</w:t>
      </w:r>
      <w:r>
        <w:rPr>
          <w:rFonts w:ascii="Times New Roman" w:hAnsi="Times New Roman" w:cs="Times New Roman"/>
          <w:b w:val="0"/>
        </w:rPr>
        <w:t xml:space="preserve">руза. </w:t>
      </w:r>
    </w:p>
    <w:p w:rsidR="00AD4EA6" w:rsidRDefault="00AC2390" w:rsidP="0026120B">
      <w:pPr>
        <w:pStyle w:val="ad"/>
        <w:numPr>
          <w:ilvl w:val="1"/>
          <w:numId w:val="2"/>
        </w:numPr>
        <w:tabs>
          <w:tab w:val="left" w:pos="0"/>
          <w:tab w:val="left" w:pos="993"/>
          <w:tab w:val="left" w:pos="1134"/>
        </w:tabs>
        <w:ind w:left="0" w:right="-27" w:firstLine="626"/>
      </w:pPr>
      <w:r>
        <w:rPr>
          <w:rFonts w:ascii="Times New Roman" w:hAnsi="Times New Roman" w:cs="Times New Roman"/>
        </w:rPr>
        <w:t>При возникновении споров о стоимости перевозки груза, он решается путем сравнения данных, указанных в Заявке Клиента, с фактическими данными, предоставленными Оператором, подтверждаемые дополнительной документацией, и данными сервиса о порядке согласования стоимости и порядке оказания дополнительных услуг между Клиентом и Оператором.</w:t>
      </w:r>
    </w:p>
    <w:p w:rsidR="00AD4EA6" w:rsidRDefault="00AD4EA6" w:rsidP="0026120B">
      <w:pPr>
        <w:pStyle w:val="1"/>
        <w:tabs>
          <w:tab w:val="left" w:pos="0"/>
          <w:tab w:val="left" w:pos="993"/>
          <w:tab w:val="left" w:pos="1134"/>
        </w:tabs>
        <w:spacing w:line="240" w:lineRule="auto"/>
        <w:ind w:left="567" w:right="-27" w:firstLine="0"/>
        <w:jc w:val="both"/>
        <w:rPr>
          <w:rFonts w:ascii="Times New Roman" w:hAnsi="Times New Roman" w:cs="Times New Roman"/>
          <w:b w:val="0"/>
        </w:rPr>
      </w:pPr>
    </w:p>
    <w:p w:rsidR="00AD4EA6" w:rsidRDefault="00AC2390" w:rsidP="0026120B">
      <w:pPr>
        <w:pStyle w:val="1"/>
        <w:numPr>
          <w:ilvl w:val="0"/>
          <w:numId w:val="2"/>
        </w:numPr>
        <w:tabs>
          <w:tab w:val="left" w:pos="993"/>
          <w:tab w:val="left" w:pos="1134"/>
        </w:tabs>
        <w:spacing w:line="240" w:lineRule="auto"/>
        <w:ind w:left="1701" w:firstLine="0"/>
        <w:jc w:val="center"/>
      </w:pPr>
      <w:r>
        <w:rPr>
          <w:rFonts w:ascii="Times New Roman" w:hAnsi="Times New Roman" w:cs="Times New Roman"/>
        </w:rPr>
        <w:t xml:space="preserve">СТОИМОСТЬ УСЛУГ И </w:t>
      </w:r>
      <w:r>
        <w:rPr>
          <w:rFonts w:ascii="Times New Roman" w:hAnsi="Times New Roman" w:cs="Times New Roman"/>
          <w:spacing w:val="-3"/>
        </w:rPr>
        <w:t xml:space="preserve">ПОРЯДОК </w:t>
      </w:r>
      <w:r>
        <w:rPr>
          <w:rFonts w:ascii="Times New Roman" w:hAnsi="Times New Roman" w:cs="Times New Roman"/>
          <w:spacing w:val="-7"/>
        </w:rPr>
        <w:t>РАСЧЕТОВ</w:t>
      </w:r>
    </w:p>
    <w:p w:rsidR="00AD4EA6" w:rsidRDefault="00AC2390" w:rsidP="0026120B">
      <w:pPr>
        <w:pStyle w:val="ad"/>
        <w:numPr>
          <w:ilvl w:val="1"/>
          <w:numId w:val="2"/>
        </w:numPr>
        <w:tabs>
          <w:tab w:val="left" w:pos="798"/>
          <w:tab w:val="left" w:pos="993"/>
          <w:tab w:val="left" w:pos="1134"/>
        </w:tabs>
        <w:ind w:left="0" w:right="-27" w:firstLine="567"/>
        <w:rPr>
          <w:rFonts w:ascii="Times New Roman" w:hAnsi="Times New Roman" w:cs="Times New Roman"/>
        </w:rPr>
      </w:pPr>
      <w:r>
        <w:rPr>
          <w:rFonts w:ascii="Times New Roman" w:hAnsi="Times New Roman" w:cs="Times New Roman"/>
        </w:rPr>
        <w:t>Стоимость Услуг по доставке определяется исходя из тарифов, установленных Операторами Агрегатору, а также дисконта, предоставляемого Агрегатором Клиенту.</w:t>
      </w:r>
    </w:p>
    <w:p w:rsidR="00AD4EA6" w:rsidRDefault="00AC2390" w:rsidP="0026120B">
      <w:pPr>
        <w:pStyle w:val="ad"/>
        <w:numPr>
          <w:ilvl w:val="1"/>
          <w:numId w:val="2"/>
        </w:numPr>
        <w:tabs>
          <w:tab w:val="left" w:pos="798"/>
          <w:tab w:val="left" w:pos="993"/>
          <w:tab w:val="left" w:pos="1134"/>
        </w:tabs>
        <w:ind w:left="0" w:right="-27" w:firstLine="567"/>
        <w:rPr>
          <w:rFonts w:ascii="Times New Roman" w:hAnsi="Times New Roman" w:cs="Times New Roman"/>
        </w:rPr>
      </w:pPr>
      <w:r>
        <w:rPr>
          <w:rFonts w:ascii="Times New Roman" w:hAnsi="Times New Roman" w:cs="Times New Roman"/>
        </w:rPr>
        <w:t>Стоимость Услуг по Договору составляет процент от стоимости услуг по доставке.</w:t>
      </w:r>
    </w:p>
    <w:p w:rsidR="00AD4EA6" w:rsidRDefault="00AC2390" w:rsidP="0026120B">
      <w:pPr>
        <w:pStyle w:val="ad"/>
        <w:numPr>
          <w:ilvl w:val="1"/>
          <w:numId w:val="2"/>
        </w:numPr>
        <w:tabs>
          <w:tab w:val="left" w:pos="798"/>
          <w:tab w:val="left" w:pos="993"/>
          <w:tab w:val="left" w:pos="1134"/>
        </w:tabs>
        <w:ind w:left="0" w:right="-27" w:firstLine="567"/>
        <w:rPr>
          <w:rFonts w:ascii="Times New Roman" w:hAnsi="Times New Roman" w:cs="Times New Roman"/>
        </w:rPr>
      </w:pPr>
      <w:r>
        <w:rPr>
          <w:rFonts w:ascii="Times New Roman" w:hAnsi="Times New Roman" w:cs="Times New Roman"/>
        </w:rPr>
        <w:t xml:space="preserve">В Сервисе, при оформлении Заявки, указывается общая стоимость, включая доставку и стоимость Услуг (далее – стоимость доставки). Стоимость доставки не является конечной и может быть изменена в соответствии с п. 5.4. Договора. </w:t>
      </w:r>
    </w:p>
    <w:p w:rsidR="00AD4EA6" w:rsidRDefault="00AC2390" w:rsidP="0026120B">
      <w:pPr>
        <w:pStyle w:val="ad"/>
        <w:numPr>
          <w:ilvl w:val="1"/>
          <w:numId w:val="2"/>
        </w:numPr>
        <w:tabs>
          <w:tab w:val="left" w:pos="798"/>
          <w:tab w:val="left" w:pos="993"/>
          <w:tab w:val="left" w:pos="1134"/>
        </w:tabs>
        <w:ind w:left="0" w:right="-27" w:firstLine="567"/>
        <w:rPr>
          <w:rFonts w:ascii="Times New Roman" w:hAnsi="Times New Roman" w:cs="Times New Roman"/>
        </w:rPr>
      </w:pPr>
      <w:r>
        <w:rPr>
          <w:rFonts w:ascii="Times New Roman" w:hAnsi="Times New Roman" w:cs="Times New Roman"/>
        </w:rPr>
        <w:t xml:space="preserve">Расчет стоимости доставки, в соответствии с п. 5.3. Договора, производится калькулятором на сайте </w:t>
      </w:r>
      <w:r>
        <w:rPr>
          <w:rFonts w:ascii="Times New Roman" w:hAnsi="Times New Roman" w:cs="Times New Roman"/>
          <w:u w:color="0000FF"/>
        </w:rPr>
        <w:t>www.kenguruexpress.ru</w:t>
      </w:r>
      <w:r>
        <w:rPr>
          <w:rFonts w:ascii="Times New Roman" w:hAnsi="Times New Roman" w:cs="Times New Roman"/>
          <w:color w:val="0000FF"/>
          <w:u w:val="single" w:color="0000FF"/>
        </w:rPr>
        <w:t xml:space="preserve"> </w:t>
      </w:r>
      <w:r>
        <w:rPr>
          <w:rFonts w:ascii="Times New Roman" w:hAnsi="Times New Roman" w:cs="Times New Roman"/>
        </w:rPr>
        <w:t xml:space="preserve">в соответствии с параметрами </w:t>
      </w:r>
      <w:r w:rsidR="003F09B9">
        <w:rPr>
          <w:rFonts w:ascii="Times New Roman" w:hAnsi="Times New Roman" w:cs="Times New Roman"/>
        </w:rPr>
        <w:t>Грузов</w:t>
      </w:r>
      <w:r>
        <w:rPr>
          <w:rFonts w:ascii="Times New Roman" w:hAnsi="Times New Roman" w:cs="Times New Roman"/>
        </w:rPr>
        <w:t>, указанными Клиентом при размещении Заявки. Стоимость по доставке может быть скорректирована Оператором по факту доставки.</w:t>
      </w:r>
      <w:r>
        <w:rPr>
          <w:rFonts w:ascii="Times New Roman" w:hAnsi="Times New Roman" w:cs="Times New Roman"/>
          <w:spacing w:val="-5"/>
        </w:rPr>
        <w:t xml:space="preserve"> </w:t>
      </w:r>
      <w:proofErr w:type="gramStart"/>
      <w:r>
        <w:rPr>
          <w:rFonts w:ascii="Times New Roman" w:hAnsi="Times New Roman" w:cs="Times New Roman"/>
          <w:spacing w:val="-5"/>
        </w:rPr>
        <w:t>Указанное</w:t>
      </w:r>
      <w:proofErr w:type="gramEnd"/>
      <w:r>
        <w:rPr>
          <w:rFonts w:ascii="Times New Roman" w:hAnsi="Times New Roman" w:cs="Times New Roman"/>
          <w:spacing w:val="-5"/>
        </w:rPr>
        <w:t xml:space="preserve"> может быть вызвано </w:t>
      </w:r>
      <w:r>
        <w:rPr>
          <w:rFonts w:ascii="Times New Roman" w:hAnsi="Times New Roman" w:cs="Times New Roman"/>
        </w:rPr>
        <w:t xml:space="preserve">отличием заявленных габаритов Груза от фактических </w:t>
      </w:r>
      <w:r>
        <w:rPr>
          <w:rFonts w:ascii="Times New Roman" w:hAnsi="Times New Roman" w:cs="Times New Roman"/>
          <w:spacing w:val="-3"/>
        </w:rPr>
        <w:t xml:space="preserve">результатов контрольного </w:t>
      </w:r>
      <w:r>
        <w:rPr>
          <w:rFonts w:ascii="Times New Roman" w:hAnsi="Times New Roman" w:cs="Times New Roman"/>
        </w:rPr>
        <w:t xml:space="preserve">взвешивания и замера габаритов Оператором. Кроме того, стоимость может быть увеличена за счет необходимости оказания дополнительных </w:t>
      </w:r>
      <w:r>
        <w:rPr>
          <w:rFonts w:ascii="Times New Roman" w:hAnsi="Times New Roman" w:cs="Times New Roman"/>
          <w:spacing w:val="-5"/>
        </w:rPr>
        <w:t xml:space="preserve">Услуг, </w:t>
      </w:r>
      <w:r w:rsidR="0026120B">
        <w:rPr>
          <w:rFonts w:ascii="Times New Roman" w:hAnsi="Times New Roman" w:cs="Times New Roman"/>
        </w:rPr>
        <w:t>оказанных Клиенту при доставке</w:t>
      </w:r>
      <w:r>
        <w:rPr>
          <w:rFonts w:ascii="Times New Roman" w:hAnsi="Times New Roman" w:cs="Times New Roman"/>
        </w:rPr>
        <w:t xml:space="preserve"> </w:t>
      </w:r>
      <w:r w:rsidR="003F09B9">
        <w:rPr>
          <w:rFonts w:ascii="Times New Roman" w:hAnsi="Times New Roman" w:cs="Times New Roman"/>
        </w:rPr>
        <w:t>Груза</w:t>
      </w:r>
      <w:r>
        <w:rPr>
          <w:rFonts w:ascii="Times New Roman" w:hAnsi="Times New Roman" w:cs="Times New Roman"/>
        </w:rPr>
        <w:t xml:space="preserve">. К дополнительным Услугам относится: страховка, переадресация, повторная доставка, доставка лично в руки, доставка с возвратом, доставка в </w:t>
      </w:r>
      <w:r>
        <w:rPr>
          <w:rFonts w:ascii="Times New Roman" w:hAnsi="Times New Roman" w:cs="Times New Roman"/>
          <w:spacing w:val="-3"/>
        </w:rPr>
        <w:t xml:space="preserve">выходные </w:t>
      </w:r>
      <w:r>
        <w:rPr>
          <w:rFonts w:ascii="Times New Roman" w:hAnsi="Times New Roman" w:cs="Times New Roman"/>
        </w:rPr>
        <w:t xml:space="preserve">дни, доставка с уведомлением о вручении, возврат и утилизация грузов, а также оплата </w:t>
      </w:r>
      <w:r w:rsidR="003F09B9">
        <w:rPr>
          <w:rFonts w:ascii="Times New Roman" w:hAnsi="Times New Roman" w:cs="Times New Roman"/>
        </w:rPr>
        <w:t>Груза</w:t>
      </w:r>
      <w:r>
        <w:rPr>
          <w:rFonts w:ascii="Times New Roman" w:hAnsi="Times New Roman" w:cs="Times New Roman"/>
        </w:rPr>
        <w:t xml:space="preserve"> получателем.</w:t>
      </w:r>
    </w:p>
    <w:p w:rsidR="00AD4EA6" w:rsidRDefault="00AC2390" w:rsidP="0026120B">
      <w:pPr>
        <w:pStyle w:val="ad"/>
        <w:numPr>
          <w:ilvl w:val="1"/>
          <w:numId w:val="2"/>
        </w:numPr>
        <w:tabs>
          <w:tab w:val="left" w:pos="798"/>
          <w:tab w:val="left" w:pos="993"/>
          <w:tab w:val="left" w:pos="1134"/>
        </w:tabs>
        <w:ind w:left="0" w:right="-27" w:firstLine="567"/>
        <w:rPr>
          <w:rFonts w:ascii="Times New Roman" w:hAnsi="Times New Roman" w:cs="Times New Roman"/>
        </w:rPr>
      </w:pPr>
      <w:r>
        <w:rPr>
          <w:rFonts w:ascii="Times New Roman" w:hAnsi="Times New Roman" w:cs="Times New Roman"/>
        </w:rPr>
        <w:lastRenderedPageBreak/>
        <w:t xml:space="preserve">Окончательная стоимость доставки рассчитывается по факту оказанных Услуг с учетом контрольного взвешивания Груза и всех дополнительных Услуг, оказанных в процессе доставки. Если стоимость груза в итоге уменьшилась – разница возвращается Клиенту. Если стоимость увеличилась, то Клиент обязуется доплатить разницу. В любом случае, разница между исходной и фактической </w:t>
      </w:r>
      <w:r w:rsidR="00DA7803">
        <w:rPr>
          <w:rFonts w:ascii="Times New Roman" w:hAnsi="Times New Roman" w:cs="Times New Roman"/>
        </w:rPr>
        <w:t xml:space="preserve">стоимостью </w:t>
      </w:r>
      <w:r>
        <w:rPr>
          <w:rFonts w:ascii="Times New Roman" w:hAnsi="Times New Roman" w:cs="Times New Roman"/>
        </w:rPr>
        <w:t xml:space="preserve">документируется. </w:t>
      </w:r>
    </w:p>
    <w:p w:rsidR="00AD4EA6" w:rsidRDefault="00AC2390" w:rsidP="0026120B">
      <w:pPr>
        <w:pStyle w:val="ad"/>
        <w:numPr>
          <w:ilvl w:val="1"/>
          <w:numId w:val="2"/>
        </w:numPr>
        <w:tabs>
          <w:tab w:val="left" w:pos="798"/>
          <w:tab w:val="left" w:pos="993"/>
          <w:tab w:val="left" w:pos="1134"/>
        </w:tabs>
        <w:ind w:left="0" w:right="-27" w:firstLine="567"/>
        <w:rPr>
          <w:rFonts w:ascii="Times New Roman" w:hAnsi="Times New Roman" w:cs="Times New Roman"/>
        </w:rPr>
      </w:pPr>
      <w:r>
        <w:rPr>
          <w:rFonts w:ascii="Times New Roman" w:hAnsi="Times New Roman" w:cs="Times New Roman"/>
        </w:rPr>
        <w:t>Оказание дополнительных Услуг производится в порядке, установленном п. 3.1.14. Договора. При этом запись телефонных переговоров является достаточным доказательством получения от Клиента соответствующего согласования на оказание дополнительной Услуги.</w:t>
      </w:r>
    </w:p>
    <w:p w:rsidR="00AD4EA6" w:rsidRDefault="00AC2390" w:rsidP="0026120B">
      <w:pPr>
        <w:pStyle w:val="ad"/>
        <w:numPr>
          <w:ilvl w:val="1"/>
          <w:numId w:val="2"/>
        </w:numPr>
        <w:tabs>
          <w:tab w:val="left" w:pos="784"/>
          <w:tab w:val="left" w:pos="993"/>
          <w:tab w:val="left" w:pos="1134"/>
        </w:tabs>
        <w:ind w:left="0" w:right="-27" w:firstLine="567"/>
        <w:rPr>
          <w:rFonts w:ascii="Times New Roman" w:hAnsi="Times New Roman" w:cs="Times New Roman"/>
        </w:rPr>
      </w:pPr>
      <w:r>
        <w:rPr>
          <w:rFonts w:ascii="Times New Roman" w:hAnsi="Times New Roman" w:cs="Times New Roman"/>
          <w:spacing w:val="-6"/>
        </w:rPr>
        <w:t xml:space="preserve">Стоимость Услуг Агрегатора </w:t>
      </w:r>
      <w:r>
        <w:rPr>
          <w:rFonts w:ascii="Times New Roman" w:hAnsi="Times New Roman" w:cs="Times New Roman"/>
        </w:rPr>
        <w:t>включают НДС 20%.</w:t>
      </w:r>
    </w:p>
    <w:p w:rsidR="00AD4EA6" w:rsidRDefault="00AC2390" w:rsidP="0026120B">
      <w:pPr>
        <w:pStyle w:val="ad"/>
        <w:numPr>
          <w:ilvl w:val="1"/>
          <w:numId w:val="2"/>
        </w:numPr>
        <w:tabs>
          <w:tab w:val="left" w:pos="862"/>
          <w:tab w:val="left" w:pos="993"/>
          <w:tab w:val="left" w:pos="1134"/>
        </w:tabs>
        <w:ind w:left="0" w:right="-27" w:firstLine="567"/>
        <w:rPr>
          <w:rFonts w:ascii="Times New Roman" w:hAnsi="Times New Roman" w:cs="Times New Roman"/>
        </w:rPr>
      </w:pPr>
      <w:r>
        <w:rPr>
          <w:rFonts w:ascii="Times New Roman" w:hAnsi="Times New Roman" w:cs="Times New Roman"/>
        </w:rPr>
        <w:t xml:space="preserve">Клиент </w:t>
      </w:r>
      <w:proofErr w:type="gramStart"/>
      <w:r>
        <w:rPr>
          <w:rFonts w:ascii="Times New Roman" w:hAnsi="Times New Roman" w:cs="Times New Roman"/>
        </w:rPr>
        <w:t>оплачивает стоимость Услуг</w:t>
      </w:r>
      <w:proofErr w:type="gramEnd"/>
      <w:r>
        <w:rPr>
          <w:rFonts w:ascii="Times New Roman" w:hAnsi="Times New Roman" w:cs="Times New Roman"/>
        </w:rPr>
        <w:t xml:space="preserve">, указанную в п. 5.3. Договора, с учетом п. 5.4. Договора, на основании выставленных счетов, в течение 5 (пяти) банковских дней со дня получения, по платежным реквизитам, указанным в счете. Обязательства по оплате </w:t>
      </w:r>
      <w:r>
        <w:rPr>
          <w:rFonts w:ascii="Times New Roman" w:hAnsi="Times New Roman" w:cs="Times New Roman"/>
          <w:spacing w:val="-7"/>
        </w:rPr>
        <w:t xml:space="preserve">Услуг </w:t>
      </w:r>
      <w:r>
        <w:rPr>
          <w:rFonts w:ascii="Times New Roman" w:hAnsi="Times New Roman" w:cs="Times New Roman"/>
        </w:rPr>
        <w:t>считаются исполненными с момента поступления денежных средств на расчетный</w:t>
      </w:r>
      <w:r>
        <w:rPr>
          <w:rFonts w:ascii="Times New Roman" w:hAnsi="Times New Roman" w:cs="Times New Roman"/>
          <w:spacing w:val="-5"/>
        </w:rPr>
        <w:t xml:space="preserve"> счет Агрегатора.</w:t>
      </w:r>
    </w:p>
    <w:p w:rsidR="00AD4EA6" w:rsidRDefault="00AC2390" w:rsidP="0026120B">
      <w:pPr>
        <w:pStyle w:val="ad"/>
        <w:tabs>
          <w:tab w:val="left" w:pos="993"/>
          <w:tab w:val="left" w:pos="1134"/>
        </w:tabs>
        <w:ind w:left="0" w:right="-27" w:firstLine="567"/>
      </w:pPr>
      <w:r>
        <w:t>В свою очередь Агрегатор аккумулирует денежные средства, поступившие от Клиента, информирует Оператора о получении оплаты и по факту оказания услуг по перевозке груза в течение 2 (двух) банковских дней перечисляет их Оператору за вычетом согласованного вознаграждения. Для подтверждения факта оказания услуг Оператор предоставляет Агрегатору транспортную накладную с отметкой грузополучателя о принятии груза без претензий по количеству/качеству груза. При наличии таких претензий у Клиента, Агрегатор вправе удерживать спорную сумму из стоимости грузоперевозки до разрешения спора.</w:t>
      </w:r>
    </w:p>
    <w:p w:rsidR="00AD4EA6" w:rsidRDefault="00AC2390" w:rsidP="0026120B">
      <w:pPr>
        <w:pStyle w:val="ad"/>
        <w:numPr>
          <w:ilvl w:val="1"/>
          <w:numId w:val="2"/>
        </w:numPr>
        <w:tabs>
          <w:tab w:val="left" w:pos="830"/>
          <w:tab w:val="left" w:pos="993"/>
          <w:tab w:val="left" w:pos="1134"/>
        </w:tabs>
        <w:ind w:left="0" w:right="-27" w:firstLine="567"/>
        <w:rPr>
          <w:rFonts w:ascii="Times New Roman" w:hAnsi="Times New Roman" w:cs="Times New Roman"/>
        </w:rPr>
      </w:pPr>
      <w:r>
        <w:rPr>
          <w:rFonts w:ascii="Times New Roman" w:hAnsi="Times New Roman" w:cs="Times New Roman"/>
        </w:rPr>
        <w:t xml:space="preserve">В случае если Клиент является юридическим лицом, то до шестнадцатого числа текущего месяца оказания Услуг и первого числа месяца, следующего за месяцем оказания </w:t>
      </w:r>
      <w:r>
        <w:rPr>
          <w:rFonts w:ascii="Times New Roman" w:hAnsi="Times New Roman" w:cs="Times New Roman"/>
          <w:spacing w:val="-5"/>
        </w:rPr>
        <w:t xml:space="preserve">Услуг, </w:t>
      </w:r>
      <w:r>
        <w:rPr>
          <w:rFonts w:ascii="Times New Roman" w:hAnsi="Times New Roman" w:cs="Times New Roman"/>
        </w:rPr>
        <w:t xml:space="preserve">Агрегатор направляет за первую и </w:t>
      </w:r>
      <w:r>
        <w:rPr>
          <w:rFonts w:ascii="Times New Roman" w:hAnsi="Times New Roman" w:cs="Times New Roman"/>
          <w:spacing w:val="-3"/>
        </w:rPr>
        <w:t xml:space="preserve">вторую </w:t>
      </w:r>
      <w:r>
        <w:rPr>
          <w:rFonts w:ascii="Times New Roman" w:hAnsi="Times New Roman" w:cs="Times New Roman"/>
        </w:rPr>
        <w:t>половину месяца соответственно:</w:t>
      </w:r>
    </w:p>
    <w:p w:rsidR="00AD4EA6" w:rsidRDefault="00AC2390" w:rsidP="0026120B">
      <w:pPr>
        <w:pStyle w:val="ad"/>
        <w:numPr>
          <w:ilvl w:val="2"/>
          <w:numId w:val="2"/>
        </w:numPr>
        <w:tabs>
          <w:tab w:val="left" w:pos="830"/>
          <w:tab w:val="left" w:pos="993"/>
          <w:tab w:val="left" w:pos="1134"/>
        </w:tabs>
        <w:ind w:left="0" w:right="-27" w:firstLine="567"/>
        <w:rPr>
          <w:rFonts w:ascii="Times New Roman" w:hAnsi="Times New Roman" w:cs="Times New Roman"/>
        </w:rPr>
      </w:pPr>
      <w:r>
        <w:rPr>
          <w:rFonts w:ascii="Times New Roman" w:hAnsi="Times New Roman" w:cs="Times New Roman"/>
        </w:rPr>
        <w:t>Счет на оплату</w:t>
      </w:r>
      <w:r>
        <w:rPr>
          <w:rFonts w:ascii="Times New Roman" w:hAnsi="Times New Roman" w:cs="Times New Roman"/>
          <w:spacing w:val="-5"/>
        </w:rPr>
        <w:t xml:space="preserve">, </w:t>
      </w:r>
      <w:r>
        <w:rPr>
          <w:rFonts w:ascii="Times New Roman" w:hAnsi="Times New Roman" w:cs="Times New Roman"/>
        </w:rPr>
        <w:t xml:space="preserve">включающий в себя реестр Заявок, принятые к перевозке за отчетный период </w:t>
      </w:r>
      <w:r w:rsidR="003F09B9">
        <w:rPr>
          <w:rFonts w:ascii="Times New Roman" w:hAnsi="Times New Roman" w:cs="Times New Roman"/>
        </w:rPr>
        <w:t xml:space="preserve">Грузы </w:t>
      </w:r>
      <w:r>
        <w:rPr>
          <w:rFonts w:ascii="Times New Roman" w:hAnsi="Times New Roman" w:cs="Times New Roman"/>
        </w:rPr>
        <w:t xml:space="preserve"> (а также услуги прошлых периодов, выставленные Агрегатору Оператором и не вошедшие в выставленные ранее счета и детализации за эти периоды).</w:t>
      </w:r>
    </w:p>
    <w:p w:rsidR="00AD4EA6" w:rsidRDefault="00AC2390" w:rsidP="0026120B">
      <w:pPr>
        <w:pStyle w:val="ad"/>
        <w:numPr>
          <w:ilvl w:val="2"/>
          <w:numId w:val="2"/>
        </w:numPr>
        <w:tabs>
          <w:tab w:val="left" w:pos="830"/>
          <w:tab w:val="left" w:pos="993"/>
          <w:tab w:val="left" w:pos="1134"/>
        </w:tabs>
        <w:ind w:left="0" w:right="-27" w:firstLine="567"/>
        <w:rPr>
          <w:rFonts w:ascii="Times New Roman" w:hAnsi="Times New Roman" w:cs="Times New Roman"/>
        </w:rPr>
      </w:pPr>
      <w:r>
        <w:rPr>
          <w:rFonts w:ascii="Times New Roman" w:hAnsi="Times New Roman" w:cs="Times New Roman"/>
        </w:rPr>
        <w:t>Универсальный передаточный документ на оказанные услуги.</w:t>
      </w:r>
    </w:p>
    <w:p w:rsidR="00AD4EA6" w:rsidRDefault="00AC2390" w:rsidP="0026120B">
      <w:pPr>
        <w:pStyle w:val="ad"/>
        <w:numPr>
          <w:ilvl w:val="1"/>
          <w:numId w:val="2"/>
        </w:numPr>
        <w:tabs>
          <w:tab w:val="left" w:pos="830"/>
          <w:tab w:val="left" w:pos="993"/>
          <w:tab w:val="left" w:pos="1134"/>
        </w:tabs>
        <w:ind w:left="0" w:right="-27" w:firstLine="567"/>
        <w:rPr>
          <w:rFonts w:ascii="Times New Roman" w:hAnsi="Times New Roman" w:cs="Times New Roman"/>
        </w:rPr>
      </w:pPr>
      <w:r>
        <w:rPr>
          <w:rFonts w:ascii="Times New Roman" w:hAnsi="Times New Roman" w:cs="Times New Roman"/>
          <w:spacing w:val="-3"/>
        </w:rPr>
        <w:t xml:space="preserve">При накоплении дебиторской задолженности свыше 15 000 (пятнадцати тысяч) рублей, а также, когда разовая стоимость Заявки, рассчитанная калькулятором в Сервисе, превышает 20 000 (двадцать тысяч) рублей, счет на оплату выставляется в течение 3 (трех) банковских дней с момента возникновения одного из описанных случаев. </w:t>
      </w:r>
    </w:p>
    <w:p w:rsidR="00AD4EA6" w:rsidRDefault="00AC2390" w:rsidP="0026120B">
      <w:pPr>
        <w:pStyle w:val="ad"/>
        <w:numPr>
          <w:ilvl w:val="1"/>
          <w:numId w:val="2"/>
        </w:numPr>
        <w:tabs>
          <w:tab w:val="left" w:pos="830"/>
          <w:tab w:val="left" w:pos="993"/>
          <w:tab w:val="left" w:pos="1134"/>
        </w:tabs>
        <w:ind w:left="0" w:right="-27" w:firstLine="567"/>
        <w:rPr>
          <w:rFonts w:ascii="Times New Roman" w:hAnsi="Times New Roman" w:cs="Times New Roman"/>
        </w:rPr>
      </w:pPr>
      <w:r>
        <w:rPr>
          <w:rFonts w:ascii="Times New Roman" w:hAnsi="Times New Roman" w:cs="Times New Roman"/>
        </w:rPr>
        <w:t>Стороны согласовали, что выставление счетов, актов и детализаций осуществляется посредством электронного документооборота путем выгрузки сведений в личный кабинет Оператора в электронном Сервисе, с последующей досылкой почтой подписанных оригиналов, по адресу места нахождения, указанному в реквизитах Договора.</w:t>
      </w:r>
    </w:p>
    <w:p w:rsidR="00AD4EA6" w:rsidRDefault="00AC2390" w:rsidP="0026120B">
      <w:pPr>
        <w:pStyle w:val="ad"/>
        <w:numPr>
          <w:ilvl w:val="1"/>
          <w:numId w:val="2"/>
        </w:numPr>
        <w:tabs>
          <w:tab w:val="left" w:pos="830"/>
          <w:tab w:val="left" w:pos="993"/>
          <w:tab w:val="left" w:pos="1134"/>
        </w:tabs>
        <w:ind w:left="0" w:right="-27" w:firstLine="567"/>
        <w:rPr>
          <w:rFonts w:ascii="Times New Roman" w:hAnsi="Times New Roman" w:cs="Times New Roman"/>
        </w:rPr>
      </w:pPr>
      <w:r>
        <w:rPr>
          <w:rFonts w:ascii="Times New Roman" w:hAnsi="Times New Roman" w:cs="Times New Roman"/>
        </w:rPr>
        <w:t xml:space="preserve">Клиент обязан отправить подписанный УПД в течение 5 (пяти) рабочих дней после </w:t>
      </w:r>
      <w:r>
        <w:rPr>
          <w:rFonts w:ascii="Times New Roman" w:hAnsi="Times New Roman" w:cs="Times New Roman"/>
          <w:spacing w:val="-3"/>
        </w:rPr>
        <w:t xml:space="preserve">его </w:t>
      </w:r>
      <w:r>
        <w:rPr>
          <w:rFonts w:ascii="Times New Roman" w:hAnsi="Times New Roman" w:cs="Times New Roman"/>
        </w:rPr>
        <w:t xml:space="preserve">получения либо предоставить в указанный срок письменный мотивированный отказ от </w:t>
      </w:r>
      <w:r>
        <w:rPr>
          <w:rFonts w:ascii="Times New Roman" w:hAnsi="Times New Roman" w:cs="Times New Roman"/>
          <w:spacing w:val="-3"/>
        </w:rPr>
        <w:t xml:space="preserve">его </w:t>
      </w:r>
      <w:r>
        <w:rPr>
          <w:rFonts w:ascii="Times New Roman" w:hAnsi="Times New Roman" w:cs="Times New Roman"/>
        </w:rPr>
        <w:t>подписания. В случае неполучения в указанный срок подписанного Акта, либо письменного мотивированного отказа от подписания Акта, Услуги считаются оказанными качественно и принятыми Клиентом.</w:t>
      </w:r>
    </w:p>
    <w:p w:rsidR="00AD4EA6" w:rsidRDefault="00AD4EA6" w:rsidP="0026120B">
      <w:pPr>
        <w:pStyle w:val="1"/>
        <w:tabs>
          <w:tab w:val="left" w:pos="993"/>
          <w:tab w:val="left" w:pos="1134"/>
          <w:tab w:val="left" w:pos="3790"/>
        </w:tabs>
        <w:spacing w:line="240" w:lineRule="auto"/>
        <w:ind w:right="-27" w:hanging="115"/>
        <w:jc w:val="both"/>
        <w:rPr>
          <w:rFonts w:ascii="Times New Roman" w:hAnsi="Times New Roman" w:cs="Times New Roman"/>
        </w:rPr>
      </w:pPr>
    </w:p>
    <w:p w:rsidR="00AD4EA6" w:rsidRDefault="00AC2390" w:rsidP="0026120B">
      <w:pPr>
        <w:pStyle w:val="1"/>
        <w:numPr>
          <w:ilvl w:val="0"/>
          <w:numId w:val="2"/>
        </w:numPr>
        <w:tabs>
          <w:tab w:val="left" w:pos="0"/>
          <w:tab w:val="left" w:pos="426"/>
          <w:tab w:val="left" w:pos="1134"/>
          <w:tab w:val="left" w:pos="3261"/>
        </w:tabs>
        <w:spacing w:line="240" w:lineRule="auto"/>
        <w:ind w:left="0" w:firstLine="0"/>
        <w:jc w:val="center"/>
      </w:pPr>
      <w:r>
        <w:rPr>
          <w:rFonts w:ascii="Times New Roman" w:hAnsi="Times New Roman" w:cs="Times New Roman"/>
        </w:rPr>
        <w:t>ОТВЕТСТВЕННОСТЬ СТОРОН</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Стороны несут имущественную ответственность за нарушение принятых на себя обязательств в соответствии с законодательством Российской Федерации.</w:t>
      </w:r>
    </w:p>
    <w:p w:rsidR="00D64963" w:rsidRPr="00D64963"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Стороны пришли к соглашению, что ни одна из Сторон</w:t>
      </w:r>
      <w:r w:rsidR="00DA7803">
        <w:rPr>
          <w:rFonts w:ascii="Times New Roman" w:hAnsi="Times New Roman" w:cs="Times New Roman"/>
          <w:b w:val="0"/>
        </w:rPr>
        <w:t>,</w:t>
      </w:r>
      <w:r>
        <w:rPr>
          <w:rFonts w:ascii="Times New Roman" w:hAnsi="Times New Roman" w:cs="Times New Roman"/>
          <w:b w:val="0"/>
        </w:rPr>
        <w:t xml:space="preserve"> ни при каких обстоятельствах не будет нести ответственность за косвенный ущерб или упущенную выгоду по Договору.</w:t>
      </w:r>
    </w:p>
    <w:p w:rsidR="00D64963" w:rsidRPr="00D64963" w:rsidRDefault="00D64963"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sidRPr="00D64963">
        <w:rPr>
          <w:rFonts w:ascii="Times New Roman" w:hAnsi="Times New Roman" w:cs="Times New Roman"/>
          <w:b w:val="0"/>
        </w:rPr>
        <w:t>Клиент понимает, что Договор направлен на организацию отношений между Клиентом и Оператором. Агрегатор не несёт ответственности за качество услуг, оказанных Оператором, включая срок доставки, сохранность и т.д.</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В случае не предоставления Клиентом данных, либо предоставление Агрегатору/Оператору недостоверных данных о перевозке, действительных габаритах и состоянии груза, он принимает на себя риски, связанные с негативными последствиями такого поведения. Оператор несет ответственность перед Клиентом за сохранность груза, сроки перевозки и качество оказываемых услуг.</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За несвоевременную оплату груза Агрегатор вправе предъявить к оплате неустойку в размере 0,1% стоимости услуг и обоснованных претензий Клиента за каждый день просрочки</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Клиент вправе требовать возмещение ущерба, причиненного действиями Агрегатора, в результате которых отсутствовала возможность доступа к Сервису, кроме случаев, когда отсутствие доступа вызвано профилактическими работами либо действиями Оператора/третьих лиц.</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t xml:space="preserve">Если </w:t>
      </w:r>
      <w:proofErr w:type="gramStart"/>
      <w:r w:rsidR="003F09B9">
        <w:rPr>
          <w:rFonts w:ascii="Times New Roman" w:hAnsi="Times New Roman" w:cs="Times New Roman"/>
          <w:b w:val="0"/>
        </w:rPr>
        <w:t>Груз</w:t>
      </w:r>
      <w:r w:rsidR="00DA7803">
        <w:rPr>
          <w:rFonts w:ascii="Times New Roman" w:hAnsi="Times New Roman" w:cs="Times New Roman"/>
          <w:b w:val="0"/>
        </w:rPr>
        <w:t xml:space="preserve"> Клиента</w:t>
      </w:r>
      <w:proofErr w:type="gramEnd"/>
      <w:r w:rsidR="00DA7803">
        <w:rPr>
          <w:rFonts w:ascii="Times New Roman" w:hAnsi="Times New Roman" w:cs="Times New Roman"/>
          <w:b w:val="0"/>
        </w:rPr>
        <w:t xml:space="preserve"> был</w:t>
      </w:r>
      <w:r>
        <w:rPr>
          <w:rFonts w:ascii="Times New Roman" w:hAnsi="Times New Roman" w:cs="Times New Roman"/>
          <w:b w:val="0"/>
        </w:rPr>
        <w:t xml:space="preserve"> застрахован, то при возникновении страхового случая Агрегатор возмещает его стоимость через страховую компанию по правилам страховой компании. </w:t>
      </w:r>
    </w:p>
    <w:p w:rsidR="00AD4EA6" w:rsidRDefault="00AC2390" w:rsidP="0026120B">
      <w:pPr>
        <w:pStyle w:val="1"/>
        <w:numPr>
          <w:ilvl w:val="1"/>
          <w:numId w:val="2"/>
        </w:numPr>
        <w:tabs>
          <w:tab w:val="left" w:pos="0"/>
          <w:tab w:val="left" w:pos="993"/>
          <w:tab w:val="left" w:pos="1134"/>
        </w:tabs>
        <w:spacing w:line="240" w:lineRule="auto"/>
        <w:ind w:left="0" w:right="-27" w:firstLine="567"/>
        <w:jc w:val="both"/>
        <w:rPr>
          <w:rFonts w:ascii="Times New Roman" w:hAnsi="Times New Roman" w:cs="Times New Roman"/>
          <w:b w:val="0"/>
        </w:rPr>
      </w:pPr>
      <w:r>
        <w:rPr>
          <w:rFonts w:ascii="Times New Roman" w:hAnsi="Times New Roman" w:cs="Times New Roman"/>
          <w:b w:val="0"/>
        </w:rPr>
        <w:lastRenderedPageBreak/>
        <w:t xml:space="preserve">При наличии претензий по качеству/количеству, утрате и/или порче груза Агрегатор удерживает денежные средства, оплаченные Клиентом за грузоперевозку, до момента разрешения спора </w:t>
      </w:r>
      <w:r w:rsidR="00FD33A1">
        <w:rPr>
          <w:rFonts w:ascii="Times New Roman" w:hAnsi="Times New Roman" w:cs="Times New Roman"/>
          <w:b w:val="0"/>
        </w:rPr>
        <w:t>между Клиентом и Оператором</w:t>
      </w:r>
      <w:r>
        <w:rPr>
          <w:rFonts w:ascii="Times New Roman" w:hAnsi="Times New Roman" w:cs="Times New Roman"/>
          <w:b w:val="0"/>
        </w:rPr>
        <w:t xml:space="preserve">. Если ущерб превышает стоимость грузоперевозки, то Агрегатор возвращает Клиенту денежные средства за минусом стоимости Услуг установленной п.5.2 Договора и Дополнительным соглашением, а </w:t>
      </w:r>
      <w:r w:rsidR="00E562AE">
        <w:rPr>
          <w:rFonts w:ascii="Times New Roman" w:hAnsi="Times New Roman" w:cs="Times New Roman"/>
          <w:b w:val="0"/>
        </w:rPr>
        <w:t xml:space="preserve">Клиент и Оператор </w:t>
      </w:r>
      <w:r>
        <w:rPr>
          <w:rFonts w:ascii="Times New Roman" w:hAnsi="Times New Roman" w:cs="Times New Roman"/>
          <w:b w:val="0"/>
        </w:rPr>
        <w:t>урегулируют свои споры за пределами правоотношений с Агрегатором.</w:t>
      </w:r>
    </w:p>
    <w:p w:rsidR="00AD4EA6" w:rsidRDefault="00AD4EA6" w:rsidP="0026120B">
      <w:pPr>
        <w:pStyle w:val="1"/>
        <w:tabs>
          <w:tab w:val="left" w:pos="0"/>
          <w:tab w:val="left" w:pos="993"/>
          <w:tab w:val="left" w:pos="1134"/>
        </w:tabs>
        <w:spacing w:line="240" w:lineRule="auto"/>
        <w:ind w:right="-27" w:hanging="115"/>
        <w:jc w:val="both"/>
        <w:rPr>
          <w:rFonts w:ascii="Times New Roman" w:hAnsi="Times New Roman" w:cs="Times New Roman"/>
          <w:b w:val="0"/>
        </w:rPr>
      </w:pPr>
    </w:p>
    <w:p w:rsidR="00AD4EA6" w:rsidRDefault="00AC2390" w:rsidP="0026120B">
      <w:pPr>
        <w:pStyle w:val="ad"/>
        <w:numPr>
          <w:ilvl w:val="0"/>
          <w:numId w:val="2"/>
        </w:numPr>
        <w:tabs>
          <w:tab w:val="left" w:pos="400"/>
          <w:tab w:val="left" w:pos="675"/>
          <w:tab w:val="left" w:pos="993"/>
          <w:tab w:val="left" w:pos="1134"/>
        </w:tabs>
        <w:ind w:left="0" w:firstLine="0"/>
        <w:jc w:val="center"/>
      </w:pPr>
      <w:r>
        <w:rPr>
          <w:rFonts w:ascii="Times New Roman" w:hAnsi="Times New Roman" w:cs="Times New Roman"/>
          <w:b/>
        </w:rPr>
        <w:t>ПОРЯДОК РАЗРЕШЕНИЯ СПОРОВ</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 xml:space="preserve">Споры и разногласия, возникающие между Сторонами в процессе исполнения Договора, подлежат разрешению, прежде всего путем переговоров, а в случае невозможности разрешения </w:t>
      </w:r>
      <w:r w:rsidR="00641F1B">
        <w:rPr>
          <w:rFonts w:ascii="Times New Roman" w:hAnsi="Times New Roman" w:cs="Times New Roman"/>
        </w:rPr>
        <w:t>споров – в претензионном порядке.</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 xml:space="preserve">Претензия подается в письменной форме по юридическому адресу/месту жительства, указанному при регистрации в Сервисе, заказным письмом с уведомлением и приложением подлинных или надлежаще заверенных копий документов, подтверждающих предъявленные требования. Срок рассмотрения претензии – 7 (семь) рабочих дней с момента ее поступления, при этом моментом поступления признается дата, указанная в уведомлении о поступлении корреспонденции через почтовое отделение либо по электронной почте по указанным ниже адресам Сторон. </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При частичном удовлетворении или отклонении претензии в ответе должно быть указано основание принятого Стороной решения. К ответу должны быть приложены все необходимые документы.</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Претензии подаются сторонами друг другу через Сервис.</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Если Стороны исчерпали все претензионные (внесудебные) процедуры и не пришли к согласию, спор передается на рассмотрение в Арбитражный суд либо суд общей юрисдикции по месту нахождения истца.</w:t>
      </w:r>
    </w:p>
    <w:p w:rsidR="00AD4EA6" w:rsidRDefault="00AD4EA6" w:rsidP="0026120B">
      <w:pPr>
        <w:tabs>
          <w:tab w:val="left" w:pos="0"/>
          <w:tab w:val="left" w:pos="993"/>
          <w:tab w:val="left" w:pos="1134"/>
        </w:tabs>
        <w:ind w:right="-27"/>
        <w:rPr>
          <w:rFonts w:ascii="Times New Roman" w:hAnsi="Times New Roman" w:cs="Times New Roman"/>
          <w:b/>
        </w:rPr>
      </w:pPr>
    </w:p>
    <w:p w:rsidR="00AD4EA6" w:rsidRDefault="00AC2390" w:rsidP="0026120B">
      <w:pPr>
        <w:pStyle w:val="ad"/>
        <w:numPr>
          <w:ilvl w:val="0"/>
          <w:numId w:val="2"/>
        </w:numPr>
        <w:tabs>
          <w:tab w:val="left" w:pos="450"/>
          <w:tab w:val="left" w:pos="993"/>
          <w:tab w:val="left" w:pos="1134"/>
        </w:tabs>
        <w:ind w:left="0" w:firstLine="0"/>
        <w:jc w:val="center"/>
      </w:pPr>
      <w:r>
        <w:rPr>
          <w:rFonts w:ascii="Times New Roman" w:hAnsi="Times New Roman" w:cs="Times New Roman"/>
          <w:b/>
        </w:rPr>
        <w:t>ФОРС-МАЖОР</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Стороны освобождаются от ответственности за частичное или полное неисполнение своих обязательств по Договору, если такое неисполнение явилось следствием форс-мажорных обстоятельств, а именно - пожара, наводнений, землетрясений, войны, а также забастовки, правительственных постановлений или распоряжений государственных органов при условии, что эти обстоятельства непосредственно повлияли на исполнение обязательств по Договору. При этом срок исполнения обязательств по Договору отодвигается соразмерно времени, в течение которого действовали такие обстоятельства.</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Сторона, для которой создалась невозможность исполнения обязательства, обязана немедленно (однако не позднее 10 (десяти) дней с момента наступления или прекращения такого обстоятельства) в письменной форме уведомить другую сторону о наступлении, предполагаемом сроке действия и прекращении вышеуказанных обстоятельств. Факты, изложенные в уведомлении, должны быть подтверждены компетентным органом или организацией.</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Не уведомление или несвоевременное уведомление лишает Сторону права ссылаться на любое вышеуказанное обстоятельство как на основание, освобождающее от ответственности за неисполнение обязательств по Договору.</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Если такие обстоятельства будут продолжаться более 3 (трех) месяцев, то каждая из Сторон имеет право расторгнуть Договор, и в этом случае ни одна из Сторон не будет иметь право на возмещение возможных убытков.</w:t>
      </w:r>
    </w:p>
    <w:p w:rsidR="00AD4EA6" w:rsidRDefault="00AD4EA6" w:rsidP="0026120B">
      <w:pPr>
        <w:pStyle w:val="ad"/>
        <w:tabs>
          <w:tab w:val="left" w:pos="0"/>
          <w:tab w:val="left" w:pos="993"/>
          <w:tab w:val="left" w:pos="1134"/>
        </w:tabs>
        <w:ind w:left="0" w:right="-27" w:firstLine="567"/>
        <w:rPr>
          <w:rFonts w:ascii="Times New Roman" w:hAnsi="Times New Roman" w:cs="Times New Roman"/>
          <w:b/>
        </w:rPr>
      </w:pPr>
    </w:p>
    <w:p w:rsidR="00AD4EA6" w:rsidRDefault="00AC2390" w:rsidP="0026120B">
      <w:pPr>
        <w:pStyle w:val="ad"/>
        <w:numPr>
          <w:ilvl w:val="0"/>
          <w:numId w:val="2"/>
        </w:numPr>
        <w:tabs>
          <w:tab w:val="left" w:pos="300"/>
          <w:tab w:val="left" w:pos="993"/>
          <w:tab w:val="left" w:pos="1134"/>
        </w:tabs>
        <w:ind w:left="0" w:firstLine="0"/>
        <w:jc w:val="center"/>
      </w:pPr>
      <w:r>
        <w:rPr>
          <w:rFonts w:ascii="Times New Roman" w:hAnsi="Times New Roman" w:cs="Times New Roman"/>
          <w:b/>
        </w:rPr>
        <w:t>ЗАКЛЮЧИТЕЛЬНЫЕ ПОЛОЖЕНИЯ</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Во всем, что не предусмотрено Договором Стороны руководствуются действующим законодательством Российской Федерации.</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В момент подписания Договора Клиент и его уполномоченные лица дают свое согласие на обработку персональных данных.</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 xml:space="preserve">Договор вступает в силу со дня подписания обеими сторонами и действует бессрочно. </w:t>
      </w:r>
    </w:p>
    <w:p w:rsidR="00AD4EA6" w:rsidRDefault="00AC2390" w:rsidP="0026120B">
      <w:pPr>
        <w:pStyle w:val="ad"/>
        <w:numPr>
          <w:ilvl w:val="1"/>
          <w:numId w:val="2"/>
        </w:numPr>
        <w:tabs>
          <w:tab w:val="left" w:pos="0"/>
          <w:tab w:val="left" w:pos="993"/>
          <w:tab w:val="left" w:pos="1134"/>
        </w:tabs>
        <w:ind w:left="0" w:right="-27" w:firstLine="567"/>
      </w:pPr>
      <w:proofErr w:type="gramStart"/>
      <w:r>
        <w:rPr>
          <w:rFonts w:ascii="Times New Roman" w:hAnsi="Times New Roman" w:cs="Times New Roman"/>
        </w:rPr>
        <w:t>Договор</w:t>
      </w:r>
      <w:proofErr w:type="gramEnd"/>
      <w:r>
        <w:rPr>
          <w:rFonts w:ascii="Times New Roman" w:hAnsi="Times New Roman" w:cs="Times New Roman"/>
        </w:rPr>
        <w:t xml:space="preserve"> может быть расторгнут по соглашению Сторон. При этом</w:t>
      </w:r>
      <w:proofErr w:type="gramStart"/>
      <w:r>
        <w:rPr>
          <w:rFonts w:ascii="Times New Roman" w:hAnsi="Times New Roman" w:cs="Times New Roman"/>
        </w:rPr>
        <w:t>,</w:t>
      </w:r>
      <w:proofErr w:type="gramEnd"/>
      <w:r>
        <w:rPr>
          <w:rFonts w:ascii="Times New Roman" w:hAnsi="Times New Roman" w:cs="Times New Roman"/>
        </w:rPr>
        <w:t xml:space="preserve"> каждая из Сторон за 30 дней до предполагаемой даты отказа от Договора должна направить уведомление о таком отказе путем направления письменного уведомления по почте заказным письмом и/или в виде скан-копии по электронной почте по адресам, указанным в реквизитах Договора.</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 xml:space="preserve">После расторжения/отказа от Договора прекращаются только те обязательства, исполнение которых должно быть начато в будущем, за исключением обязательств, которые являются встречным предоставлением по Договору. При этом Сторона сохраняет за собой все права, основанные на </w:t>
      </w:r>
      <w:r>
        <w:rPr>
          <w:rFonts w:ascii="Times New Roman" w:hAnsi="Times New Roman" w:cs="Times New Roman"/>
        </w:rPr>
        <w:lastRenderedPageBreak/>
        <w:t>нарушении другой Стороной своих обязательств, в том числе права на взыскание задолженности и убытков, которые могут возникнуть.</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 xml:space="preserve">Договор и иные документы, относящиеся к Договору, могут быть подписаны сторонами в бумажном виде и/или путем обмена </w:t>
      </w:r>
      <w:proofErr w:type="gramStart"/>
      <w:r>
        <w:rPr>
          <w:rFonts w:ascii="Times New Roman" w:hAnsi="Times New Roman" w:cs="Times New Roman"/>
        </w:rPr>
        <w:t>скан-копиями</w:t>
      </w:r>
      <w:proofErr w:type="gramEnd"/>
      <w:r>
        <w:rPr>
          <w:rFonts w:ascii="Times New Roman" w:hAnsi="Times New Roman" w:cs="Times New Roman"/>
        </w:rPr>
        <w:t xml:space="preserve"> по электронной почте, указанной в реквизитах Договора с последующей заменой оригиналами; при этом факт получения документа, подписанного таким способом, подтверждает согласие Стороны с его содержанием / условиями и фактом принятия Товара. Стороны будут признавать за такими документами юридическую силу оригиналов, с последующим обязательным обменом их оригиналами.</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 xml:space="preserve">В случае передачи в бумажном виде подписанные документы должны быть переданы заказным письмом с уведомлением о вручении или доставкой курьером с отметкой о вручении. Если бумажный документ требует подписи обеих Сторон, то он передается в 2 (двух) экземплярах. </w:t>
      </w:r>
    </w:p>
    <w:p w:rsidR="00AD4EA6" w:rsidRDefault="00AC2390" w:rsidP="0026120B">
      <w:pPr>
        <w:pStyle w:val="ad"/>
        <w:numPr>
          <w:ilvl w:val="1"/>
          <w:numId w:val="2"/>
        </w:numPr>
        <w:tabs>
          <w:tab w:val="left" w:pos="0"/>
          <w:tab w:val="left" w:pos="993"/>
          <w:tab w:val="left" w:pos="1134"/>
        </w:tabs>
        <w:ind w:left="0" w:right="-27" w:firstLine="567"/>
      </w:pPr>
      <w:r>
        <w:rPr>
          <w:rFonts w:ascii="Times New Roman" w:hAnsi="Times New Roman" w:cs="Times New Roman"/>
        </w:rPr>
        <w:t>Договор составлен на русском языке в двух идентичных экземплярах, имеющих одинаковую юридическую силу.</w:t>
      </w:r>
    </w:p>
    <w:p w:rsidR="00AD4EA6" w:rsidRDefault="00AD4EA6" w:rsidP="0026120B">
      <w:pPr>
        <w:pStyle w:val="ad"/>
        <w:tabs>
          <w:tab w:val="left" w:pos="993"/>
          <w:tab w:val="left" w:pos="1134"/>
          <w:tab w:val="left" w:pos="5895"/>
        </w:tabs>
        <w:ind w:left="360" w:right="-567" w:firstLine="0"/>
        <w:rPr>
          <w:rFonts w:ascii="Times New Roman" w:hAnsi="Times New Roman" w:cs="Times New Roman"/>
          <w:b/>
        </w:rPr>
      </w:pPr>
    </w:p>
    <w:p w:rsidR="00AD4EA6" w:rsidRDefault="00AC2390" w:rsidP="0026120B">
      <w:pPr>
        <w:pStyle w:val="ad"/>
        <w:tabs>
          <w:tab w:val="left" w:pos="993"/>
          <w:tab w:val="left" w:pos="1134"/>
          <w:tab w:val="left" w:pos="1528"/>
          <w:tab w:val="left" w:pos="1985"/>
        </w:tabs>
        <w:ind w:left="360" w:right="-567" w:firstLine="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rsidR="00AD4EA6" w:rsidRDefault="00AC2390" w:rsidP="0026120B">
      <w:pPr>
        <w:pStyle w:val="1"/>
        <w:numPr>
          <w:ilvl w:val="0"/>
          <w:numId w:val="2"/>
        </w:numPr>
        <w:tabs>
          <w:tab w:val="left" w:pos="450"/>
          <w:tab w:val="left" w:pos="993"/>
          <w:tab w:val="left" w:pos="1134"/>
        </w:tabs>
        <w:spacing w:line="240" w:lineRule="auto"/>
        <w:ind w:left="0" w:firstLine="0"/>
        <w:jc w:val="center"/>
      </w:pPr>
      <w:r>
        <w:rPr>
          <w:rFonts w:ascii="Times New Roman" w:hAnsi="Times New Roman" w:cs="Times New Roman"/>
        </w:rPr>
        <w:t xml:space="preserve">РЕКВИЗИТЫ И </w:t>
      </w:r>
      <w:r>
        <w:rPr>
          <w:rFonts w:ascii="Times New Roman" w:hAnsi="Times New Roman" w:cs="Times New Roman"/>
          <w:spacing w:val="-3"/>
        </w:rPr>
        <w:t xml:space="preserve">ПОДПИСИ </w:t>
      </w:r>
      <w:r>
        <w:rPr>
          <w:rFonts w:ascii="Times New Roman" w:hAnsi="Times New Roman" w:cs="Times New Roman"/>
        </w:rPr>
        <w:t>СТОРОН</w:t>
      </w:r>
    </w:p>
    <w:p w:rsidR="00AD4EA6" w:rsidRDefault="00AD4EA6" w:rsidP="0026120B">
      <w:pPr>
        <w:pStyle w:val="1"/>
        <w:tabs>
          <w:tab w:val="left" w:pos="993"/>
          <w:tab w:val="left" w:pos="1134"/>
          <w:tab w:val="left" w:pos="3528"/>
        </w:tabs>
        <w:spacing w:line="240" w:lineRule="auto"/>
        <w:ind w:left="567" w:right="-27" w:firstLine="0"/>
        <w:jc w:val="both"/>
        <w:rPr>
          <w:rFonts w:ascii="Times New Roman" w:hAnsi="Times New Roman" w:cs="Times New Roman"/>
        </w:rPr>
      </w:pPr>
    </w:p>
    <w:tbl>
      <w:tblPr>
        <w:tblStyle w:val="af5"/>
        <w:tblW w:w="10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9"/>
        <w:gridCol w:w="5070"/>
      </w:tblGrid>
      <w:tr w:rsidR="00AD4EA6" w:rsidTr="0074160F">
        <w:tc>
          <w:tcPr>
            <w:tcW w:w="5069" w:type="dxa"/>
            <w:shd w:val="clear" w:color="auto" w:fill="auto"/>
          </w:tcPr>
          <w:p w:rsidR="00AD4EA6" w:rsidRDefault="00AC2390" w:rsidP="0026120B">
            <w:pPr>
              <w:pStyle w:val="a9"/>
              <w:tabs>
                <w:tab w:val="left" w:pos="993"/>
                <w:tab w:val="left" w:pos="1134"/>
                <w:tab w:val="left" w:pos="5219"/>
              </w:tabs>
              <w:ind w:left="0" w:right="-27" w:firstLine="0"/>
              <w:jc w:val="center"/>
            </w:pPr>
            <w:r>
              <w:rPr>
                <w:rFonts w:ascii="Times New Roman" w:hAnsi="Times New Roman" w:cs="Times New Roman"/>
                <w:b/>
              </w:rPr>
              <w:t>Агрегатор</w:t>
            </w:r>
          </w:p>
        </w:tc>
        <w:tc>
          <w:tcPr>
            <w:tcW w:w="5069" w:type="dxa"/>
            <w:shd w:val="clear" w:color="auto" w:fill="auto"/>
          </w:tcPr>
          <w:p w:rsidR="00AD4EA6" w:rsidRDefault="00AC2390" w:rsidP="0026120B">
            <w:pPr>
              <w:pStyle w:val="a9"/>
              <w:tabs>
                <w:tab w:val="left" w:pos="993"/>
                <w:tab w:val="left" w:pos="1134"/>
                <w:tab w:val="left" w:pos="5219"/>
              </w:tabs>
              <w:ind w:left="0" w:right="-27" w:firstLine="0"/>
              <w:jc w:val="center"/>
            </w:pPr>
            <w:r>
              <w:rPr>
                <w:rFonts w:ascii="Times New Roman" w:hAnsi="Times New Roman" w:cs="Times New Roman"/>
                <w:b/>
              </w:rPr>
              <w:t>Клиент</w:t>
            </w:r>
          </w:p>
        </w:tc>
      </w:tr>
      <w:tr w:rsidR="00AD4EA6" w:rsidTr="0074160F">
        <w:tc>
          <w:tcPr>
            <w:tcW w:w="5069" w:type="dxa"/>
            <w:shd w:val="clear" w:color="auto" w:fill="auto"/>
          </w:tcPr>
          <w:p w:rsidR="00AD4EA6" w:rsidRDefault="00AC2390" w:rsidP="0026120B">
            <w:pPr>
              <w:pStyle w:val="21"/>
              <w:shd w:val="clear" w:color="auto" w:fill="auto"/>
              <w:tabs>
                <w:tab w:val="left" w:pos="993"/>
                <w:tab w:val="left" w:pos="1134"/>
                <w:tab w:val="left" w:pos="1230"/>
              </w:tabs>
              <w:spacing w:line="240" w:lineRule="auto"/>
              <w:jc w:val="center"/>
            </w:pPr>
            <w:r>
              <w:rPr>
                <w:b/>
                <w:sz w:val="22"/>
                <w:szCs w:val="22"/>
                <w:lang w:val="ru-RU"/>
              </w:rPr>
              <w:t>ООО «Алтайхит»</w:t>
            </w:r>
          </w:p>
          <w:p w:rsidR="00AD4EA6" w:rsidRDefault="00AD4EA6" w:rsidP="0026120B">
            <w:pPr>
              <w:pStyle w:val="21"/>
              <w:shd w:val="clear" w:color="auto" w:fill="auto"/>
              <w:tabs>
                <w:tab w:val="left" w:pos="993"/>
                <w:tab w:val="left" w:pos="1134"/>
                <w:tab w:val="left" w:pos="1230"/>
              </w:tabs>
              <w:spacing w:line="240" w:lineRule="auto"/>
              <w:rPr>
                <w:sz w:val="22"/>
                <w:szCs w:val="22"/>
                <w:lang w:val="ru-RU"/>
              </w:rPr>
            </w:pPr>
          </w:p>
          <w:p w:rsidR="00AD4EA6" w:rsidRPr="00705CDC" w:rsidRDefault="00AC2390" w:rsidP="0026120B">
            <w:pPr>
              <w:pStyle w:val="21"/>
              <w:shd w:val="clear" w:color="auto" w:fill="auto"/>
              <w:tabs>
                <w:tab w:val="left" w:pos="993"/>
                <w:tab w:val="left" w:pos="1134"/>
                <w:tab w:val="left" w:pos="1230"/>
              </w:tabs>
              <w:spacing w:line="240" w:lineRule="auto"/>
              <w:rPr>
                <w:lang w:val="ru-RU"/>
              </w:rPr>
            </w:pPr>
            <w:r>
              <w:rPr>
                <w:sz w:val="22"/>
                <w:szCs w:val="22"/>
                <w:lang w:val="ru-RU"/>
              </w:rPr>
              <w:t xml:space="preserve">656056, Алтайский край, г. Барнаул, </w:t>
            </w:r>
            <w:r>
              <w:rPr>
                <w:sz w:val="22"/>
                <w:szCs w:val="22"/>
                <w:lang w:val="ru-RU"/>
              </w:rPr>
              <w:br/>
              <w:t xml:space="preserve">пл. В.Н. </w:t>
            </w:r>
            <w:proofErr w:type="spellStart"/>
            <w:r>
              <w:rPr>
                <w:sz w:val="22"/>
                <w:szCs w:val="22"/>
                <w:lang w:val="ru-RU"/>
              </w:rPr>
              <w:t>Баварина</w:t>
            </w:r>
            <w:proofErr w:type="spellEnd"/>
            <w:r>
              <w:rPr>
                <w:sz w:val="22"/>
                <w:szCs w:val="22"/>
                <w:lang w:val="ru-RU"/>
              </w:rPr>
              <w:t>, д. 2, офис 900</w:t>
            </w:r>
          </w:p>
          <w:p w:rsidR="00AD4EA6" w:rsidRPr="00705CDC" w:rsidRDefault="00AC2390" w:rsidP="0026120B">
            <w:pPr>
              <w:pStyle w:val="21"/>
              <w:shd w:val="clear" w:color="auto" w:fill="auto"/>
              <w:tabs>
                <w:tab w:val="left" w:pos="993"/>
                <w:tab w:val="left" w:pos="1134"/>
                <w:tab w:val="left" w:pos="1230"/>
              </w:tabs>
              <w:spacing w:line="240" w:lineRule="auto"/>
              <w:rPr>
                <w:lang w:val="ru-RU"/>
              </w:rPr>
            </w:pPr>
            <w:r>
              <w:rPr>
                <w:sz w:val="22"/>
                <w:szCs w:val="22"/>
                <w:lang w:val="ru-RU"/>
              </w:rPr>
              <w:t>ОГРН 1182225025124</w:t>
            </w:r>
          </w:p>
          <w:p w:rsidR="00AD4EA6" w:rsidRPr="00705CDC" w:rsidRDefault="00AC2390" w:rsidP="0026120B">
            <w:pPr>
              <w:pStyle w:val="21"/>
              <w:shd w:val="clear" w:color="auto" w:fill="auto"/>
              <w:tabs>
                <w:tab w:val="left" w:pos="993"/>
                <w:tab w:val="left" w:pos="1134"/>
                <w:tab w:val="left" w:pos="1230"/>
              </w:tabs>
              <w:spacing w:line="240" w:lineRule="auto"/>
              <w:rPr>
                <w:lang w:val="ru-RU"/>
              </w:rPr>
            </w:pPr>
            <w:r>
              <w:rPr>
                <w:sz w:val="22"/>
                <w:szCs w:val="22"/>
                <w:lang w:val="ru-RU"/>
              </w:rPr>
              <w:t>ИНН/КПП 2225194503/222501001</w:t>
            </w:r>
          </w:p>
          <w:p w:rsidR="00AD4EA6" w:rsidRDefault="00AC2390" w:rsidP="0026120B">
            <w:pPr>
              <w:tabs>
                <w:tab w:val="left" w:pos="993"/>
                <w:tab w:val="left" w:pos="1134"/>
                <w:tab w:val="left" w:pos="2934"/>
              </w:tabs>
            </w:pPr>
            <w:proofErr w:type="gramStart"/>
            <w:r>
              <w:rPr>
                <w:rFonts w:ascii="Times New Roman" w:eastAsiaTheme="minorHAnsi" w:hAnsi="Times New Roman" w:cs="Times New Roman"/>
                <w:lang w:eastAsia="en-US" w:bidi="ar-SA"/>
              </w:rPr>
              <w:t>р</w:t>
            </w:r>
            <w:proofErr w:type="gramEnd"/>
            <w:r>
              <w:rPr>
                <w:rFonts w:ascii="Times New Roman" w:eastAsiaTheme="minorHAnsi" w:hAnsi="Times New Roman" w:cs="Times New Roman"/>
                <w:lang w:eastAsia="en-US" w:bidi="ar-SA"/>
              </w:rPr>
              <w:t>/с 40702810923100003424</w:t>
            </w:r>
            <w:r>
              <w:rPr>
                <w:rFonts w:ascii="Times New Roman" w:eastAsiaTheme="minorHAnsi" w:hAnsi="Times New Roman" w:cs="Times New Roman"/>
                <w:lang w:eastAsia="en-US" w:bidi="ar-SA"/>
              </w:rPr>
              <w:tab/>
            </w:r>
          </w:p>
          <w:p w:rsidR="00AD4EA6" w:rsidRDefault="00AC2390" w:rsidP="0026120B">
            <w:pPr>
              <w:tabs>
                <w:tab w:val="left" w:pos="993"/>
                <w:tab w:val="left" w:pos="1134"/>
              </w:tabs>
            </w:pPr>
            <w:r>
              <w:rPr>
                <w:rFonts w:ascii="Times New Roman" w:eastAsiaTheme="minorHAnsi" w:hAnsi="Times New Roman" w:cs="Times New Roman"/>
                <w:lang w:eastAsia="en-US" w:bidi="ar-SA"/>
              </w:rPr>
              <w:t>к/с 30101810600000000774 в филиале «</w:t>
            </w:r>
            <w:proofErr w:type="gramStart"/>
            <w:r>
              <w:rPr>
                <w:rFonts w:ascii="Times New Roman" w:eastAsiaTheme="minorHAnsi" w:hAnsi="Times New Roman" w:cs="Times New Roman"/>
                <w:lang w:eastAsia="en-US" w:bidi="ar-SA"/>
              </w:rPr>
              <w:t>Новосибирский</w:t>
            </w:r>
            <w:proofErr w:type="gramEnd"/>
            <w:r>
              <w:rPr>
                <w:rFonts w:ascii="Times New Roman" w:eastAsiaTheme="minorHAnsi" w:hAnsi="Times New Roman" w:cs="Times New Roman"/>
                <w:lang w:eastAsia="en-US" w:bidi="ar-SA"/>
              </w:rPr>
              <w:t xml:space="preserve">» АО «Альфа-Банк» </w:t>
            </w:r>
          </w:p>
          <w:p w:rsidR="00AD4EA6" w:rsidRDefault="00AC2390" w:rsidP="0026120B">
            <w:pPr>
              <w:pStyle w:val="21"/>
              <w:shd w:val="clear" w:color="auto" w:fill="auto"/>
              <w:tabs>
                <w:tab w:val="left" w:pos="993"/>
                <w:tab w:val="left" w:pos="1134"/>
                <w:tab w:val="left" w:pos="1230"/>
              </w:tabs>
              <w:spacing w:line="240" w:lineRule="auto"/>
            </w:pPr>
            <w:r>
              <w:rPr>
                <w:sz w:val="22"/>
                <w:szCs w:val="22"/>
                <w:lang w:val="ru-RU"/>
              </w:rPr>
              <w:t>БИК</w:t>
            </w:r>
            <w:r w:rsidRPr="00705CDC">
              <w:rPr>
                <w:sz w:val="22"/>
                <w:szCs w:val="22"/>
              </w:rPr>
              <w:t xml:space="preserve"> 045004774</w:t>
            </w:r>
          </w:p>
          <w:p w:rsidR="00AD4EA6" w:rsidRDefault="00AC2390" w:rsidP="0026120B">
            <w:pPr>
              <w:pStyle w:val="21"/>
              <w:shd w:val="clear" w:color="auto" w:fill="auto"/>
              <w:tabs>
                <w:tab w:val="left" w:pos="993"/>
                <w:tab w:val="left" w:pos="1134"/>
                <w:tab w:val="left" w:pos="1230"/>
              </w:tabs>
              <w:spacing w:line="240" w:lineRule="auto"/>
            </w:pPr>
            <w:r w:rsidRPr="00705CDC">
              <w:rPr>
                <w:sz w:val="22"/>
                <w:szCs w:val="22"/>
              </w:rPr>
              <w:t xml:space="preserve">e-mail: </w:t>
            </w:r>
            <w:hyperlink r:id="rId10">
              <w:r w:rsidRPr="00705CDC">
                <w:rPr>
                  <w:rStyle w:val="ListLabel72"/>
                </w:rPr>
                <w:t>manager</w:t>
              </w:r>
              <w:r>
                <w:rPr>
                  <w:rStyle w:val="ListLabel72"/>
                </w:rPr>
                <w:t>@</w:t>
              </w:r>
            </w:hyperlink>
            <w:r w:rsidRPr="00705CDC">
              <w:rPr>
                <w:sz w:val="22"/>
                <w:szCs w:val="22"/>
              </w:rPr>
              <w:t>kenguruexpress.ru</w:t>
            </w:r>
          </w:p>
          <w:p w:rsidR="00AD4EA6" w:rsidRDefault="00AC2390" w:rsidP="0026120B">
            <w:pPr>
              <w:pStyle w:val="a9"/>
              <w:tabs>
                <w:tab w:val="left" w:pos="993"/>
                <w:tab w:val="left" w:pos="1134"/>
                <w:tab w:val="left" w:pos="5219"/>
              </w:tabs>
              <w:ind w:left="0" w:right="-27" w:firstLine="0"/>
              <w:jc w:val="left"/>
            </w:pPr>
            <w:r>
              <w:rPr>
                <w:rFonts w:ascii="Times New Roman" w:eastAsiaTheme="minorHAnsi" w:hAnsi="Times New Roman" w:cs="Times New Roman"/>
                <w:lang w:eastAsia="en-US" w:bidi="ar-SA"/>
              </w:rPr>
              <w:t>тел. +7 (499) 380-61-78</w:t>
            </w:r>
            <w:r>
              <w:rPr>
                <w:rFonts w:ascii="Times New Roman" w:hAnsi="Times New Roman" w:cs="Times New Roman"/>
              </w:rPr>
              <w:t xml:space="preserve"> </w:t>
            </w:r>
          </w:p>
        </w:tc>
        <w:tc>
          <w:tcPr>
            <w:tcW w:w="5069" w:type="dxa"/>
            <w:shd w:val="clear" w:color="auto" w:fill="auto"/>
          </w:tcPr>
          <w:p w:rsidR="00AD4EA6" w:rsidRDefault="00AD4EA6" w:rsidP="0026120B">
            <w:pPr>
              <w:pStyle w:val="af3"/>
              <w:tabs>
                <w:tab w:val="left" w:pos="993"/>
                <w:tab w:val="left" w:pos="1134"/>
                <w:tab w:val="left" w:pos="5219"/>
              </w:tabs>
              <w:rPr>
                <w:rFonts w:ascii="Times New Roman" w:hAnsi="Times New Roman" w:cs="Times New Roman"/>
                <w:b/>
                <w:lang w:val="en-US"/>
              </w:rPr>
            </w:pPr>
          </w:p>
        </w:tc>
      </w:tr>
      <w:tr w:rsidR="00AD4EA6" w:rsidTr="0074160F">
        <w:tc>
          <w:tcPr>
            <w:tcW w:w="5069" w:type="dxa"/>
            <w:shd w:val="clear" w:color="auto" w:fill="auto"/>
          </w:tcPr>
          <w:p w:rsidR="00AD4EA6" w:rsidRDefault="00AD4EA6" w:rsidP="0026120B">
            <w:pPr>
              <w:pStyle w:val="a9"/>
              <w:tabs>
                <w:tab w:val="left" w:pos="993"/>
                <w:tab w:val="left" w:pos="1134"/>
              </w:tabs>
              <w:ind w:left="0" w:right="-27" w:firstLine="0"/>
              <w:rPr>
                <w:rFonts w:ascii="Times New Roman" w:hAnsi="Times New Roman" w:cs="Times New Roman"/>
                <w:lang w:val="en-US"/>
              </w:rPr>
            </w:pPr>
          </w:p>
          <w:p w:rsidR="00AD4EA6" w:rsidRDefault="00AC2390" w:rsidP="0026120B">
            <w:pPr>
              <w:pStyle w:val="a9"/>
              <w:tabs>
                <w:tab w:val="left" w:pos="993"/>
                <w:tab w:val="left" w:pos="1134"/>
              </w:tabs>
              <w:ind w:left="0" w:right="-27" w:firstLine="0"/>
            </w:pPr>
            <w:r>
              <w:rPr>
                <w:rFonts w:ascii="Times New Roman" w:hAnsi="Times New Roman" w:cs="Times New Roman"/>
              </w:rPr>
              <w:t xml:space="preserve">Директор </w:t>
            </w:r>
            <w:r>
              <w:rPr>
                <w:rFonts w:ascii="Times New Roman" w:hAnsi="Times New Roman" w:cs="Times New Roman"/>
                <w:b/>
                <w:lang w:val="en-US"/>
              </w:rPr>
              <w:t xml:space="preserve">                                    </w:t>
            </w:r>
            <w:proofErr w:type="spellStart"/>
            <w:r>
              <w:rPr>
                <w:rFonts w:ascii="Times New Roman" w:hAnsi="Times New Roman" w:cs="Times New Roman"/>
              </w:rPr>
              <w:t>Усолкин</w:t>
            </w:r>
            <w:proofErr w:type="spellEnd"/>
            <w:r>
              <w:rPr>
                <w:rFonts w:ascii="Times New Roman" w:hAnsi="Times New Roman" w:cs="Times New Roman"/>
              </w:rPr>
              <w:t xml:space="preserve"> К.М.</w:t>
            </w:r>
          </w:p>
        </w:tc>
        <w:tc>
          <w:tcPr>
            <w:tcW w:w="5069" w:type="dxa"/>
            <w:shd w:val="clear" w:color="auto" w:fill="auto"/>
          </w:tcPr>
          <w:p w:rsidR="00AD4EA6" w:rsidRDefault="00AD4EA6" w:rsidP="0026120B">
            <w:pPr>
              <w:pStyle w:val="a9"/>
              <w:tabs>
                <w:tab w:val="left" w:pos="993"/>
                <w:tab w:val="left" w:pos="1134"/>
                <w:tab w:val="left" w:pos="5219"/>
              </w:tabs>
              <w:ind w:left="0" w:right="-27" w:firstLine="0"/>
              <w:rPr>
                <w:rStyle w:val="a7"/>
                <w:b w:val="0"/>
                <w:bCs w:val="0"/>
              </w:rPr>
            </w:pPr>
          </w:p>
          <w:p w:rsidR="00AD4EA6" w:rsidRDefault="00AD4EA6" w:rsidP="0026120B">
            <w:pPr>
              <w:pStyle w:val="a9"/>
              <w:tabs>
                <w:tab w:val="left" w:pos="993"/>
                <w:tab w:val="left" w:pos="1134"/>
                <w:tab w:val="left" w:pos="5219"/>
              </w:tabs>
              <w:ind w:left="0" w:right="-27" w:firstLine="0"/>
            </w:pPr>
          </w:p>
        </w:tc>
      </w:tr>
    </w:tbl>
    <w:p w:rsidR="00AD4EA6" w:rsidRDefault="00AD4EA6" w:rsidP="0026120B">
      <w:pPr>
        <w:pStyle w:val="a9"/>
        <w:tabs>
          <w:tab w:val="left" w:pos="993"/>
          <w:tab w:val="left" w:pos="1134"/>
          <w:tab w:val="left" w:pos="5219"/>
        </w:tabs>
        <w:ind w:left="0" w:right="-27" w:firstLine="567"/>
      </w:pPr>
    </w:p>
    <w:p w:rsidR="00AD4EA6" w:rsidRDefault="00AD4EA6" w:rsidP="0026120B">
      <w:pPr>
        <w:pStyle w:val="a9"/>
        <w:tabs>
          <w:tab w:val="left" w:pos="993"/>
          <w:tab w:val="left" w:pos="1134"/>
          <w:tab w:val="left" w:pos="5219"/>
        </w:tabs>
        <w:ind w:left="0" w:right="-27" w:firstLine="567"/>
      </w:pPr>
    </w:p>
    <w:sectPr w:rsidR="00AD4EA6">
      <w:headerReference w:type="even" r:id="rId11"/>
      <w:headerReference w:type="default" r:id="rId12"/>
      <w:footerReference w:type="even" r:id="rId13"/>
      <w:footerReference w:type="default" r:id="rId14"/>
      <w:headerReference w:type="first" r:id="rId15"/>
      <w:footerReference w:type="first" r:id="rId16"/>
      <w:pgSz w:w="11906" w:h="16838"/>
      <w:pgMar w:top="960" w:right="701" w:bottom="851" w:left="1276" w:header="72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327" w:rsidRDefault="00C04327">
      <w:r>
        <w:separator/>
      </w:r>
    </w:p>
  </w:endnote>
  <w:endnote w:type="continuationSeparator" w:id="0">
    <w:p w:rsidR="00C04327" w:rsidRDefault="00C0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CC"/>
    <w:family w:val="swiss"/>
    <w:pitch w:val="variable"/>
    <w:sig w:usb0="20002A87" w:usb1="00000000" w:usb2="00000000" w:usb3="00000000" w:csb0="000001FF" w:csb1="00000000"/>
  </w:font>
  <w:font w:name="DejaVu Sans">
    <w:altName w:val="Arial"/>
    <w:charset w:val="00"/>
    <w:family w:val="swiss"/>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FD1" w:rsidRDefault="00DA6FD1">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FD1" w:rsidRDefault="00DA6FD1">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FD1" w:rsidRDefault="00DA6FD1">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327" w:rsidRDefault="00C04327">
      <w:r>
        <w:separator/>
      </w:r>
    </w:p>
  </w:footnote>
  <w:footnote w:type="continuationSeparator" w:id="0">
    <w:p w:rsidR="00C04327" w:rsidRDefault="00C043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FD1" w:rsidRDefault="00DA6FD1">
    <w:pPr>
      <w:pStyle w:val="a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EA6" w:rsidRDefault="00AC2390">
    <w:pPr>
      <w:pStyle w:val="a9"/>
      <w:spacing w:line="12" w:lineRule="auto"/>
      <w:ind w:left="0" w:firstLine="0"/>
      <w:jc w:val="left"/>
      <w:rPr>
        <w:sz w:val="20"/>
      </w:rPr>
    </w:pPr>
    <w:r>
      <w:rPr>
        <w:noProof/>
        <w:sz w:val="20"/>
        <w:lang w:bidi="ar-SA"/>
      </w:rPr>
      <mc:AlternateContent>
        <mc:Choice Requires="wps">
          <w:drawing>
            <wp:anchor distT="0" distB="0" distL="114300" distR="114300" simplePos="0" relativeHeight="9" behindDoc="1" locked="0" layoutInCell="1" allowOverlap="1" wp14:anchorId="0F6C1F64" wp14:editId="41FD0516">
              <wp:simplePos x="0" y="0"/>
              <wp:positionH relativeFrom="page">
                <wp:posOffset>3881120</wp:posOffset>
              </wp:positionH>
              <wp:positionV relativeFrom="page">
                <wp:posOffset>438150</wp:posOffset>
              </wp:positionV>
              <wp:extent cx="140335" cy="189230"/>
              <wp:effectExtent l="0" t="0" r="12700" b="1905"/>
              <wp:wrapNone/>
              <wp:docPr id="1" name="Text Box 1"/>
              <wp:cNvGraphicFramePr/>
              <a:graphic xmlns:a="http://schemas.openxmlformats.org/drawingml/2006/main">
                <a:graphicData uri="http://schemas.microsoft.com/office/word/2010/wordprocessingShape">
                  <wps:wsp>
                    <wps:cNvSpPr/>
                    <wps:spPr>
                      <a:xfrm>
                        <a:off x="0" y="0"/>
                        <a:ext cx="139680" cy="188640"/>
                      </a:xfrm>
                      <a:prstGeom prst="rect">
                        <a:avLst/>
                      </a:prstGeom>
                      <a:noFill/>
                      <a:ln>
                        <a:noFill/>
                      </a:ln>
                    </wps:spPr>
                    <wps:style>
                      <a:lnRef idx="0">
                        <a:scrgbClr r="0" g="0" b="0"/>
                      </a:lnRef>
                      <a:fillRef idx="0">
                        <a:scrgbClr r="0" g="0" b="0"/>
                      </a:fillRef>
                      <a:effectRef idx="0">
                        <a:scrgbClr r="0" g="0" b="0"/>
                      </a:effectRef>
                      <a:fontRef idx="minor"/>
                    </wps:style>
                    <wps:txbx>
                      <w:txbxContent>
                        <w:p w:rsidR="00AD4EA6" w:rsidRDefault="00AD4EA6">
                          <w:pPr>
                            <w:pStyle w:val="a9"/>
                            <w:spacing w:before="20"/>
                            <w:ind w:left="40" w:firstLine="0"/>
                            <w:jc w:val="left"/>
                            <w:rPr>
                              <w:rFonts w:ascii="DejaVu Sans" w:hAnsi="DejaVu Sans"/>
                            </w:rPr>
                          </w:pPr>
                        </w:p>
                      </w:txbxContent>
                    </wps:txbx>
                    <wps:bodyPr lIns="0" tIns="0" rIns="0" bIns="0">
                      <a:noAutofit/>
                    </wps:bodyPr>
                  </wps:wsp>
                </a:graphicData>
              </a:graphic>
            </wp:anchor>
          </w:drawing>
        </mc:Choice>
        <mc:Fallback>
          <w:pict>
            <v:rect id="Text Box 1" o:spid="_x0000_s1026" style="position:absolute;margin-left:305.6pt;margin-top:34.5pt;width:11.05pt;height:14.9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" filled="f" stroked="f">
              <v:textbox inset="0,0,0,0">
                <w:txbxContent>
                  <w:p w:rsidR="00AD4EA6" w:rsidRDefault="00AD4EA6">
                    <w:pPr>
                      <w:pStyle w:val="a9"/>
                      <w:spacing w:before="20"/>
                      <w:ind w:left="40" w:firstLine="0"/>
                      <w:jc w:val="left"/>
                      <w:rPr>
                        <w:rFonts w:ascii="DejaVu Sans" w:hAnsi="DejaVu Sans"/>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FD1" w:rsidRDefault="00DA6FD1">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6181B"/>
    <w:multiLevelType w:val="multilevel"/>
    <w:tmpl w:val="E5848630"/>
    <w:lvl w:ilvl="0">
      <w:start w:val="1"/>
      <w:numFmt w:val="decimal"/>
      <w:lvlText w:val="%1."/>
      <w:lvlJc w:val="left"/>
      <w:pPr>
        <w:ind w:left="360" w:hanging="360"/>
      </w:pPr>
      <w:rPr>
        <w:rFonts w:ascii="Times New Roman" w:hAnsi="Times New Roman"/>
        <w:b/>
        <w:lang w:val="ru-RU" w:eastAsia="ru-RU" w:bidi="ru-RU"/>
      </w:rPr>
    </w:lvl>
    <w:lvl w:ilvl="1">
      <w:start w:val="1"/>
      <w:numFmt w:val="decimal"/>
      <w:lvlText w:val="%1.%2."/>
      <w:lvlJc w:val="left"/>
      <w:pPr>
        <w:ind w:left="792" w:hanging="432"/>
      </w:pPr>
      <w:rPr>
        <w:rFonts w:ascii="Times New Roman" w:hAnsi="Times New Roman"/>
        <w:b/>
        <w:spacing w:val="-2"/>
        <w:w w:val="100"/>
        <w:sz w:val="22"/>
        <w:szCs w:val="22"/>
        <w:lang w:val="ru-RU" w:eastAsia="ru-RU" w:bidi="ru-RU"/>
      </w:rPr>
    </w:lvl>
    <w:lvl w:ilvl="2">
      <w:start w:val="1"/>
      <w:numFmt w:val="decimal"/>
      <w:lvlText w:val="%1.%2.%3."/>
      <w:lvlJc w:val="left"/>
      <w:pPr>
        <w:ind w:left="1224" w:hanging="504"/>
      </w:pPr>
      <w:rPr>
        <w:rFonts w:ascii="Times New Roman" w:hAnsi="Times New Roman"/>
        <w:color w:val="auto"/>
        <w:lang w:val="ru-RU" w:eastAsia="ru-RU" w:bidi="ru-RU"/>
      </w:rPr>
    </w:lvl>
    <w:lvl w:ilvl="3">
      <w:start w:val="1"/>
      <w:numFmt w:val="decimal"/>
      <w:lvlText w:val="%1.%2.%3.%4."/>
      <w:lvlJc w:val="left"/>
      <w:pPr>
        <w:ind w:left="1728" w:hanging="648"/>
      </w:pPr>
      <w:rPr>
        <w:lang w:val="ru-RU" w:eastAsia="ru-RU" w:bidi="ru-RU"/>
      </w:rPr>
    </w:lvl>
    <w:lvl w:ilvl="4">
      <w:start w:val="1"/>
      <w:numFmt w:val="decimal"/>
      <w:lvlText w:val="%1.%2.%3.%4.%5."/>
      <w:lvlJc w:val="left"/>
      <w:pPr>
        <w:ind w:left="2232" w:hanging="792"/>
      </w:pPr>
      <w:rPr>
        <w:lang w:val="ru-RU" w:eastAsia="ru-RU" w:bidi="ru-RU"/>
      </w:rPr>
    </w:lvl>
    <w:lvl w:ilvl="5">
      <w:start w:val="1"/>
      <w:numFmt w:val="decimal"/>
      <w:lvlText w:val="%1.%2.%3.%4.%5.%6."/>
      <w:lvlJc w:val="left"/>
      <w:pPr>
        <w:ind w:left="2736" w:hanging="936"/>
      </w:pPr>
      <w:rPr>
        <w:lang w:val="ru-RU" w:eastAsia="ru-RU" w:bidi="ru-RU"/>
      </w:rPr>
    </w:lvl>
    <w:lvl w:ilvl="6">
      <w:start w:val="1"/>
      <w:numFmt w:val="decimal"/>
      <w:lvlText w:val="%1.%2.%3.%4.%5.%6.%7."/>
      <w:lvlJc w:val="left"/>
      <w:pPr>
        <w:ind w:left="3240" w:hanging="1080"/>
      </w:pPr>
      <w:rPr>
        <w:lang w:val="ru-RU" w:eastAsia="ru-RU" w:bidi="ru-RU"/>
      </w:rPr>
    </w:lvl>
    <w:lvl w:ilvl="7">
      <w:start w:val="1"/>
      <w:numFmt w:val="decimal"/>
      <w:lvlText w:val="%1.%2.%3.%4.%5.%6.%7.%8."/>
      <w:lvlJc w:val="left"/>
      <w:pPr>
        <w:ind w:left="3744" w:hanging="1224"/>
      </w:pPr>
      <w:rPr>
        <w:lang w:val="ru-RU" w:eastAsia="ru-RU" w:bidi="ru-RU"/>
      </w:rPr>
    </w:lvl>
    <w:lvl w:ilvl="8">
      <w:start w:val="1"/>
      <w:numFmt w:val="decimal"/>
      <w:lvlText w:val="%1.%2.%3.%4.%5.%6.%7.%8.%9."/>
      <w:lvlJc w:val="left"/>
      <w:pPr>
        <w:ind w:left="4320" w:hanging="1440"/>
      </w:pPr>
      <w:rPr>
        <w:lang w:val="ru-RU" w:eastAsia="ru-RU" w:bidi="ru-RU"/>
      </w:rPr>
    </w:lvl>
  </w:abstractNum>
  <w:abstractNum w:abstractNumId="1">
    <w:nsid w:val="41B8674B"/>
    <w:multiLevelType w:val="multilevel"/>
    <w:tmpl w:val="E72C323E"/>
    <w:lvl w:ilvl="0">
      <w:start w:val="1"/>
      <w:numFmt w:val="decimal"/>
      <w:lvlText w:val="%1."/>
      <w:lvlJc w:val="left"/>
      <w:pPr>
        <w:ind w:left="360" w:hanging="360"/>
      </w:pPr>
      <w:rPr>
        <w:rFonts w:ascii="Times New Roman" w:hAnsi="Times New Roman"/>
        <w:b/>
        <w:bCs/>
        <w:spacing w:val="-2"/>
        <w:w w:val="100"/>
        <w:sz w:val="22"/>
        <w:szCs w:val="22"/>
        <w:lang w:val="ru-RU" w:eastAsia="ru-RU" w:bidi="ru-RU"/>
      </w:rPr>
    </w:lvl>
    <w:lvl w:ilvl="1">
      <w:start w:val="1"/>
      <w:numFmt w:val="decimal"/>
      <w:lvlText w:val="%1.%2."/>
      <w:lvlJc w:val="left"/>
      <w:pPr>
        <w:ind w:left="792" w:hanging="432"/>
      </w:pPr>
      <w:rPr>
        <w:rFonts w:ascii="Times New Roman" w:hAnsi="Times New Roman" w:cs="Times New Roman"/>
        <w:b w:val="0"/>
        <w:bCs w:val="0"/>
        <w:lang w:val="ru-RU" w:eastAsia="ru-RU" w:bidi="ru-RU"/>
      </w:rPr>
    </w:lvl>
    <w:lvl w:ilvl="2">
      <w:start w:val="1"/>
      <w:numFmt w:val="decimal"/>
      <w:lvlText w:val="%1.%2.%3."/>
      <w:lvlJc w:val="left"/>
      <w:pPr>
        <w:ind w:left="1497" w:hanging="504"/>
      </w:pPr>
      <w:rPr>
        <w:rFonts w:ascii="Times New Roman" w:hAnsi="Times New Roman"/>
        <w:b w:val="0"/>
        <w:color w:val="auto"/>
        <w:lang w:val="ru-RU" w:eastAsia="ru-RU" w:bidi="ru-RU"/>
      </w:rPr>
    </w:lvl>
    <w:lvl w:ilvl="3">
      <w:start w:val="1"/>
      <w:numFmt w:val="decimal"/>
      <w:lvlText w:val="%1.%2.%3.%4."/>
      <w:lvlJc w:val="left"/>
      <w:pPr>
        <w:ind w:left="1728" w:hanging="648"/>
      </w:pPr>
      <w:rPr>
        <w:lang w:val="ru-RU" w:eastAsia="ru-RU" w:bidi="ru-RU"/>
      </w:rPr>
    </w:lvl>
    <w:lvl w:ilvl="4">
      <w:start w:val="1"/>
      <w:numFmt w:val="decimal"/>
      <w:lvlText w:val="%1.%2.%3.%4.%5."/>
      <w:lvlJc w:val="left"/>
      <w:pPr>
        <w:ind w:left="2232" w:hanging="792"/>
      </w:pPr>
      <w:rPr>
        <w:lang w:val="ru-RU" w:eastAsia="ru-RU" w:bidi="ru-RU"/>
      </w:rPr>
    </w:lvl>
    <w:lvl w:ilvl="5">
      <w:start w:val="1"/>
      <w:numFmt w:val="decimal"/>
      <w:lvlText w:val="%1.%2.%3.%4.%5.%6."/>
      <w:lvlJc w:val="left"/>
      <w:pPr>
        <w:ind w:left="2736" w:hanging="936"/>
      </w:pPr>
      <w:rPr>
        <w:lang w:val="ru-RU" w:eastAsia="ru-RU" w:bidi="ru-RU"/>
      </w:rPr>
    </w:lvl>
    <w:lvl w:ilvl="6">
      <w:start w:val="1"/>
      <w:numFmt w:val="decimal"/>
      <w:lvlText w:val="%1.%2.%3.%4.%5.%6.%7."/>
      <w:lvlJc w:val="left"/>
      <w:pPr>
        <w:ind w:left="3240" w:hanging="1080"/>
      </w:pPr>
      <w:rPr>
        <w:lang w:val="ru-RU" w:eastAsia="ru-RU" w:bidi="ru-RU"/>
      </w:rPr>
    </w:lvl>
    <w:lvl w:ilvl="7">
      <w:start w:val="1"/>
      <w:numFmt w:val="decimal"/>
      <w:lvlText w:val="%1.%2.%3.%4.%5.%6.%7.%8."/>
      <w:lvlJc w:val="left"/>
      <w:pPr>
        <w:ind w:left="3744" w:hanging="1224"/>
      </w:pPr>
      <w:rPr>
        <w:lang w:val="ru-RU" w:eastAsia="ru-RU" w:bidi="ru-RU"/>
      </w:rPr>
    </w:lvl>
    <w:lvl w:ilvl="8">
      <w:start w:val="1"/>
      <w:numFmt w:val="decimal"/>
      <w:lvlText w:val="%1.%2.%3.%4.%5.%6.%7.%8.%9."/>
      <w:lvlJc w:val="left"/>
      <w:pPr>
        <w:ind w:left="4320" w:hanging="1440"/>
      </w:pPr>
      <w:rPr>
        <w:lang w:val="ru-RU" w:eastAsia="ru-RU" w:bidi="ru-RU"/>
      </w:rPr>
    </w:lvl>
  </w:abstractNum>
  <w:abstractNum w:abstractNumId="2">
    <w:nsid w:val="477045E7"/>
    <w:multiLevelType w:val="multilevel"/>
    <w:tmpl w:val="435236D2"/>
    <w:lvl w:ilvl="0">
      <w:start w:val="1"/>
      <w:numFmt w:val="decimal"/>
      <w:lvlText w:val="%1."/>
      <w:lvlJc w:val="left"/>
      <w:pPr>
        <w:ind w:left="360" w:hanging="360"/>
      </w:pPr>
      <w:rPr>
        <w:b/>
        <w:bCs/>
        <w:spacing w:val="-2"/>
        <w:w w:val="100"/>
        <w:sz w:val="22"/>
        <w:szCs w:val="22"/>
        <w:lang w:val="ru-RU" w:eastAsia="ru-RU" w:bidi="ru-RU"/>
      </w:rPr>
    </w:lvl>
    <w:lvl w:ilvl="1">
      <w:start w:val="1"/>
      <w:numFmt w:val="decimal"/>
      <w:lvlText w:val="%1.%2."/>
      <w:lvlJc w:val="left"/>
      <w:pPr>
        <w:ind w:left="792" w:hanging="432"/>
      </w:pPr>
      <w:rPr>
        <w:rFonts w:ascii="Times New Roman" w:hAnsi="Times New Roman" w:cs="Times New Roman" w:hint="default"/>
        <w:b w:val="0"/>
        <w:lang w:val="ru-RU" w:eastAsia="ru-RU" w:bidi="ru-RU"/>
      </w:rPr>
    </w:lvl>
    <w:lvl w:ilvl="2">
      <w:start w:val="1"/>
      <w:numFmt w:val="decimal"/>
      <w:lvlText w:val="%1.%2.%3."/>
      <w:lvlJc w:val="left"/>
      <w:pPr>
        <w:ind w:left="1497" w:hanging="504"/>
      </w:pPr>
      <w:rPr>
        <w:color w:val="auto"/>
        <w:lang w:val="ru-RU" w:eastAsia="ru-RU" w:bidi="ru-RU"/>
      </w:rPr>
    </w:lvl>
    <w:lvl w:ilvl="3">
      <w:start w:val="1"/>
      <w:numFmt w:val="decimal"/>
      <w:lvlText w:val="%1.%2.%3.%4."/>
      <w:lvlJc w:val="left"/>
      <w:pPr>
        <w:ind w:left="1728" w:hanging="648"/>
      </w:pPr>
      <w:rPr>
        <w:lang w:val="ru-RU" w:eastAsia="ru-RU" w:bidi="ru-RU"/>
      </w:rPr>
    </w:lvl>
    <w:lvl w:ilvl="4">
      <w:start w:val="1"/>
      <w:numFmt w:val="decimal"/>
      <w:lvlText w:val="%1.%2.%3.%4.%5."/>
      <w:lvlJc w:val="left"/>
      <w:pPr>
        <w:ind w:left="2232" w:hanging="792"/>
      </w:pPr>
      <w:rPr>
        <w:lang w:val="ru-RU" w:eastAsia="ru-RU" w:bidi="ru-RU"/>
      </w:rPr>
    </w:lvl>
    <w:lvl w:ilvl="5">
      <w:start w:val="1"/>
      <w:numFmt w:val="decimal"/>
      <w:lvlText w:val="%1.%2.%3.%4.%5.%6."/>
      <w:lvlJc w:val="left"/>
      <w:pPr>
        <w:ind w:left="2736" w:hanging="936"/>
      </w:pPr>
      <w:rPr>
        <w:lang w:val="ru-RU" w:eastAsia="ru-RU" w:bidi="ru-RU"/>
      </w:rPr>
    </w:lvl>
    <w:lvl w:ilvl="6">
      <w:start w:val="1"/>
      <w:numFmt w:val="decimal"/>
      <w:lvlText w:val="%1.%2.%3.%4.%5.%6.%7."/>
      <w:lvlJc w:val="left"/>
      <w:pPr>
        <w:ind w:left="3240" w:hanging="1080"/>
      </w:pPr>
      <w:rPr>
        <w:lang w:val="ru-RU" w:eastAsia="ru-RU" w:bidi="ru-RU"/>
      </w:rPr>
    </w:lvl>
    <w:lvl w:ilvl="7">
      <w:start w:val="1"/>
      <w:numFmt w:val="decimal"/>
      <w:lvlText w:val="%1.%2.%3.%4.%5.%6.%7.%8."/>
      <w:lvlJc w:val="left"/>
      <w:pPr>
        <w:ind w:left="3744" w:hanging="1224"/>
      </w:pPr>
      <w:rPr>
        <w:lang w:val="ru-RU" w:eastAsia="ru-RU" w:bidi="ru-RU"/>
      </w:rPr>
    </w:lvl>
    <w:lvl w:ilvl="8">
      <w:start w:val="1"/>
      <w:numFmt w:val="decimal"/>
      <w:lvlText w:val="%1.%2.%3.%4.%5.%6.%7.%8.%9."/>
      <w:lvlJc w:val="left"/>
      <w:pPr>
        <w:ind w:left="4320" w:hanging="1440"/>
      </w:pPr>
      <w:rPr>
        <w:lang w:val="ru-RU" w:eastAsia="ru-RU" w:bidi="ru-RU"/>
      </w:rPr>
    </w:lvl>
  </w:abstractNum>
  <w:abstractNum w:abstractNumId="3">
    <w:nsid w:val="64030BFE"/>
    <w:multiLevelType w:val="multilevel"/>
    <w:tmpl w:val="92BE2E48"/>
    <w:lvl w:ilvl="0">
      <w:start w:val="1"/>
      <w:numFmt w:val="bullet"/>
      <w:lvlText w:val=""/>
      <w:lvlJc w:val="left"/>
      <w:pPr>
        <w:ind w:left="1346" w:hanging="360"/>
      </w:pPr>
      <w:rPr>
        <w:rFonts w:ascii="Symbol" w:hAnsi="Symbol" w:cs="Symbol" w:hint="default"/>
      </w:rPr>
    </w:lvl>
    <w:lvl w:ilvl="1">
      <w:start w:val="1"/>
      <w:numFmt w:val="bullet"/>
      <w:lvlText w:val="o"/>
      <w:lvlJc w:val="left"/>
      <w:pPr>
        <w:ind w:left="2066" w:hanging="360"/>
      </w:pPr>
      <w:rPr>
        <w:rFonts w:ascii="Courier New" w:hAnsi="Courier New" w:cs="Courier New" w:hint="default"/>
      </w:rPr>
    </w:lvl>
    <w:lvl w:ilvl="2">
      <w:start w:val="1"/>
      <w:numFmt w:val="bullet"/>
      <w:lvlText w:val=""/>
      <w:lvlJc w:val="left"/>
      <w:pPr>
        <w:ind w:left="2786" w:hanging="360"/>
      </w:pPr>
      <w:rPr>
        <w:rFonts w:ascii="Wingdings" w:hAnsi="Wingdings" w:cs="Wingdings" w:hint="default"/>
      </w:rPr>
    </w:lvl>
    <w:lvl w:ilvl="3">
      <w:start w:val="1"/>
      <w:numFmt w:val="bullet"/>
      <w:lvlText w:val=""/>
      <w:lvlJc w:val="left"/>
      <w:pPr>
        <w:ind w:left="3506" w:hanging="360"/>
      </w:pPr>
      <w:rPr>
        <w:rFonts w:ascii="Symbol" w:hAnsi="Symbol" w:cs="Symbol" w:hint="default"/>
      </w:rPr>
    </w:lvl>
    <w:lvl w:ilvl="4">
      <w:start w:val="1"/>
      <w:numFmt w:val="bullet"/>
      <w:lvlText w:val="o"/>
      <w:lvlJc w:val="left"/>
      <w:pPr>
        <w:ind w:left="4226" w:hanging="360"/>
      </w:pPr>
      <w:rPr>
        <w:rFonts w:ascii="Courier New" w:hAnsi="Courier New" w:cs="Courier New" w:hint="default"/>
      </w:rPr>
    </w:lvl>
    <w:lvl w:ilvl="5">
      <w:start w:val="1"/>
      <w:numFmt w:val="bullet"/>
      <w:lvlText w:val=""/>
      <w:lvlJc w:val="left"/>
      <w:pPr>
        <w:ind w:left="4946" w:hanging="360"/>
      </w:pPr>
      <w:rPr>
        <w:rFonts w:ascii="Wingdings" w:hAnsi="Wingdings" w:cs="Wingdings" w:hint="default"/>
      </w:rPr>
    </w:lvl>
    <w:lvl w:ilvl="6">
      <w:start w:val="1"/>
      <w:numFmt w:val="bullet"/>
      <w:lvlText w:val=""/>
      <w:lvlJc w:val="left"/>
      <w:pPr>
        <w:ind w:left="5666" w:hanging="360"/>
      </w:pPr>
      <w:rPr>
        <w:rFonts w:ascii="Symbol" w:hAnsi="Symbol" w:cs="Symbol" w:hint="default"/>
      </w:rPr>
    </w:lvl>
    <w:lvl w:ilvl="7">
      <w:start w:val="1"/>
      <w:numFmt w:val="bullet"/>
      <w:lvlText w:val="o"/>
      <w:lvlJc w:val="left"/>
      <w:pPr>
        <w:ind w:left="6386" w:hanging="360"/>
      </w:pPr>
      <w:rPr>
        <w:rFonts w:ascii="Courier New" w:hAnsi="Courier New" w:cs="Courier New" w:hint="default"/>
      </w:rPr>
    </w:lvl>
    <w:lvl w:ilvl="8">
      <w:start w:val="1"/>
      <w:numFmt w:val="bullet"/>
      <w:lvlText w:val=""/>
      <w:lvlJc w:val="left"/>
      <w:pPr>
        <w:ind w:left="7106" w:hanging="360"/>
      </w:pPr>
      <w:rPr>
        <w:rFonts w:ascii="Wingdings" w:hAnsi="Wingdings" w:cs="Wingdings" w:hint="default"/>
      </w:rPr>
    </w:lvl>
  </w:abstractNum>
  <w:abstractNum w:abstractNumId="4">
    <w:nsid w:val="6EF157AB"/>
    <w:multiLevelType w:val="multilevel"/>
    <w:tmpl w:val="FA5AFF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EA6"/>
    <w:rsid w:val="00032968"/>
    <w:rsid w:val="00136104"/>
    <w:rsid w:val="00203EBF"/>
    <w:rsid w:val="002302C2"/>
    <w:rsid w:val="0026120B"/>
    <w:rsid w:val="002E2792"/>
    <w:rsid w:val="003F09B9"/>
    <w:rsid w:val="00641F1B"/>
    <w:rsid w:val="00705CDC"/>
    <w:rsid w:val="0074160F"/>
    <w:rsid w:val="007747A5"/>
    <w:rsid w:val="00AC2390"/>
    <w:rsid w:val="00AD4EA6"/>
    <w:rsid w:val="00AD5CEF"/>
    <w:rsid w:val="00BA6CBB"/>
    <w:rsid w:val="00C04327"/>
    <w:rsid w:val="00CE4526"/>
    <w:rsid w:val="00D64963"/>
    <w:rsid w:val="00DA6FD1"/>
    <w:rsid w:val="00DA7803"/>
    <w:rsid w:val="00E25DDC"/>
    <w:rsid w:val="00E562AE"/>
    <w:rsid w:val="00EE3D3F"/>
    <w:rsid w:val="00F76DA6"/>
    <w:rsid w:val="00FD33A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Liberation Serif" w:eastAsia="Liberation Serif" w:hAnsi="Liberation Serif" w:cs="Liberation Serif"/>
      <w:lang w:val="ru-RU" w:eastAsia="ru-RU" w:bidi="ru-RU"/>
    </w:rPr>
  </w:style>
  <w:style w:type="paragraph" w:styleId="1">
    <w:name w:val="heading 1"/>
    <w:basedOn w:val="a"/>
    <w:uiPriority w:val="1"/>
    <w:qFormat/>
    <w:pPr>
      <w:spacing w:line="252" w:lineRule="exact"/>
      <w:ind w:left="115" w:hanging="219"/>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1F2E18"/>
    <w:rPr>
      <w:rFonts w:ascii="Liberation Serif" w:eastAsia="Liberation Serif" w:hAnsi="Liberation Serif" w:cs="Liberation Serif"/>
      <w:lang w:val="ru-RU" w:eastAsia="ru-RU" w:bidi="ru-RU"/>
    </w:rPr>
  </w:style>
  <w:style w:type="character" w:customStyle="1" w:styleId="a4">
    <w:name w:val="Нижний колонтитул Знак"/>
    <w:basedOn w:val="a0"/>
    <w:uiPriority w:val="99"/>
    <w:qFormat/>
    <w:rsid w:val="001F2E18"/>
    <w:rPr>
      <w:rFonts w:ascii="Liberation Serif" w:eastAsia="Liberation Serif" w:hAnsi="Liberation Serif" w:cs="Liberation Serif"/>
      <w:lang w:val="ru-RU" w:eastAsia="ru-RU" w:bidi="ru-RU"/>
    </w:rPr>
  </w:style>
  <w:style w:type="character" w:customStyle="1" w:styleId="-">
    <w:name w:val="Интернет-ссылка"/>
    <w:basedOn w:val="a0"/>
    <w:uiPriority w:val="99"/>
    <w:unhideWhenUsed/>
    <w:rsid w:val="001F2E18"/>
    <w:rPr>
      <w:color w:val="0000FF" w:themeColor="hyperlink"/>
      <w:u w:val="single"/>
    </w:rPr>
  </w:style>
  <w:style w:type="character" w:customStyle="1" w:styleId="a5">
    <w:name w:val="Текст выноски Знак"/>
    <w:basedOn w:val="a0"/>
    <w:uiPriority w:val="99"/>
    <w:semiHidden/>
    <w:qFormat/>
    <w:rsid w:val="001C2B72"/>
    <w:rPr>
      <w:rFonts w:ascii="Tahoma" w:eastAsia="Liberation Serif" w:hAnsi="Tahoma" w:cs="Tahoma"/>
      <w:sz w:val="16"/>
      <w:szCs w:val="16"/>
      <w:lang w:val="ru-RU" w:eastAsia="ru-RU" w:bidi="ru-RU"/>
    </w:rPr>
  </w:style>
  <w:style w:type="character" w:styleId="a6">
    <w:name w:val="Strong"/>
    <w:basedOn w:val="a0"/>
    <w:uiPriority w:val="22"/>
    <w:qFormat/>
    <w:rsid w:val="00780B8C"/>
    <w:rPr>
      <w:b/>
      <w:bCs/>
    </w:rPr>
  </w:style>
  <w:style w:type="character" w:customStyle="1" w:styleId="2">
    <w:name w:val="Основной текст (2)_"/>
    <w:basedOn w:val="a0"/>
    <w:link w:val="21"/>
    <w:uiPriority w:val="99"/>
    <w:qFormat/>
    <w:locked/>
    <w:rsid w:val="00F67EE2"/>
    <w:rPr>
      <w:rFonts w:ascii="Times New Roman" w:hAnsi="Times New Roman" w:cs="Times New Roman"/>
      <w:sz w:val="20"/>
      <w:szCs w:val="20"/>
      <w:shd w:val="clear" w:color="auto" w:fill="FFFFFF"/>
    </w:rPr>
  </w:style>
  <w:style w:type="character" w:customStyle="1" w:styleId="copytarget">
    <w:name w:val="copy_target"/>
    <w:basedOn w:val="a0"/>
    <w:qFormat/>
    <w:rsid w:val="00EF209D"/>
  </w:style>
  <w:style w:type="character" w:customStyle="1" w:styleId="ListLabel1">
    <w:name w:val="ListLabel 1"/>
    <w:qFormat/>
    <w:rPr>
      <w:lang w:val="ru-RU" w:eastAsia="ru-RU" w:bidi="ru-RU"/>
    </w:rPr>
  </w:style>
  <w:style w:type="character" w:customStyle="1" w:styleId="ListLabel2">
    <w:name w:val="ListLabel 2"/>
    <w:qFormat/>
    <w:rPr>
      <w:rFonts w:eastAsia="Liberation Serif" w:cs="Liberation Serif"/>
      <w:spacing w:val="-28"/>
      <w:w w:val="100"/>
      <w:sz w:val="22"/>
      <w:szCs w:val="22"/>
      <w:lang w:val="ru-RU" w:eastAsia="ru-RU" w:bidi="ru-RU"/>
    </w:rPr>
  </w:style>
  <w:style w:type="character" w:customStyle="1" w:styleId="ListLabel3">
    <w:name w:val="ListLabel 3"/>
    <w:qFormat/>
    <w:rPr>
      <w:lang w:val="ru-RU" w:eastAsia="ru-RU" w:bidi="ru-RU"/>
    </w:rPr>
  </w:style>
  <w:style w:type="character" w:customStyle="1" w:styleId="ListLabel4">
    <w:name w:val="ListLabel 4"/>
    <w:qFormat/>
    <w:rPr>
      <w:lang w:val="ru-RU" w:eastAsia="ru-RU" w:bidi="ru-RU"/>
    </w:rPr>
  </w:style>
  <w:style w:type="character" w:customStyle="1" w:styleId="ListLabel5">
    <w:name w:val="ListLabel 5"/>
    <w:qFormat/>
    <w:rPr>
      <w:lang w:val="ru-RU" w:eastAsia="ru-RU" w:bidi="ru-RU"/>
    </w:rPr>
  </w:style>
  <w:style w:type="character" w:customStyle="1" w:styleId="ListLabel6">
    <w:name w:val="ListLabel 6"/>
    <w:qFormat/>
    <w:rPr>
      <w:lang w:val="ru-RU" w:eastAsia="ru-RU" w:bidi="ru-RU"/>
    </w:rPr>
  </w:style>
  <w:style w:type="character" w:customStyle="1" w:styleId="ListLabel7">
    <w:name w:val="ListLabel 7"/>
    <w:qFormat/>
    <w:rPr>
      <w:lang w:val="ru-RU" w:eastAsia="ru-RU" w:bidi="ru-RU"/>
    </w:rPr>
  </w:style>
  <w:style w:type="character" w:customStyle="1" w:styleId="ListLabel8">
    <w:name w:val="ListLabel 8"/>
    <w:qFormat/>
    <w:rPr>
      <w:lang w:val="ru-RU" w:eastAsia="ru-RU" w:bidi="ru-RU"/>
    </w:rPr>
  </w:style>
  <w:style w:type="character" w:customStyle="1" w:styleId="ListLabel9">
    <w:name w:val="ListLabel 9"/>
    <w:qFormat/>
    <w:rPr>
      <w:lang w:val="ru-RU" w:eastAsia="ru-RU" w:bidi="ru-RU"/>
    </w:rPr>
  </w:style>
  <w:style w:type="character" w:customStyle="1" w:styleId="ListLabel10">
    <w:name w:val="ListLabel 10"/>
    <w:qFormat/>
    <w:rPr>
      <w:lang w:val="ru-RU" w:eastAsia="ru-RU" w:bidi="ru-RU"/>
    </w:rPr>
  </w:style>
  <w:style w:type="character" w:customStyle="1" w:styleId="ListLabel11">
    <w:name w:val="ListLabel 11"/>
    <w:qFormat/>
    <w:rPr>
      <w:rFonts w:eastAsia="Liberation Serif" w:cs="Liberation Serif"/>
      <w:spacing w:val="-27"/>
      <w:w w:val="100"/>
      <w:sz w:val="22"/>
      <w:szCs w:val="22"/>
      <w:lang w:val="ru-RU" w:eastAsia="ru-RU" w:bidi="ru-RU"/>
    </w:rPr>
  </w:style>
  <w:style w:type="character" w:customStyle="1" w:styleId="ListLabel12">
    <w:name w:val="ListLabel 12"/>
    <w:qFormat/>
    <w:rPr>
      <w:lang w:val="ru-RU" w:eastAsia="ru-RU" w:bidi="ru-RU"/>
    </w:rPr>
  </w:style>
  <w:style w:type="character" w:customStyle="1" w:styleId="ListLabel13">
    <w:name w:val="ListLabel 13"/>
    <w:qFormat/>
    <w:rPr>
      <w:lang w:val="ru-RU" w:eastAsia="ru-RU" w:bidi="ru-RU"/>
    </w:rPr>
  </w:style>
  <w:style w:type="character" w:customStyle="1" w:styleId="ListLabel14">
    <w:name w:val="ListLabel 14"/>
    <w:qFormat/>
    <w:rPr>
      <w:lang w:val="ru-RU" w:eastAsia="ru-RU" w:bidi="ru-RU"/>
    </w:rPr>
  </w:style>
  <w:style w:type="character" w:customStyle="1" w:styleId="ListLabel15">
    <w:name w:val="ListLabel 15"/>
    <w:qFormat/>
    <w:rPr>
      <w:lang w:val="ru-RU" w:eastAsia="ru-RU" w:bidi="ru-RU"/>
    </w:rPr>
  </w:style>
  <w:style w:type="character" w:customStyle="1" w:styleId="ListLabel16">
    <w:name w:val="ListLabel 16"/>
    <w:qFormat/>
    <w:rPr>
      <w:lang w:val="ru-RU" w:eastAsia="ru-RU" w:bidi="ru-RU"/>
    </w:rPr>
  </w:style>
  <w:style w:type="character" w:customStyle="1" w:styleId="ListLabel17">
    <w:name w:val="ListLabel 17"/>
    <w:qFormat/>
    <w:rPr>
      <w:lang w:val="ru-RU" w:eastAsia="ru-RU" w:bidi="ru-RU"/>
    </w:rPr>
  </w:style>
  <w:style w:type="character" w:customStyle="1" w:styleId="ListLabel18">
    <w:name w:val="ListLabel 18"/>
    <w:qFormat/>
    <w:rPr>
      <w:lang w:val="ru-RU" w:eastAsia="ru-RU" w:bidi="ru-RU"/>
    </w:rPr>
  </w:style>
  <w:style w:type="character" w:customStyle="1" w:styleId="ListLabel19">
    <w:name w:val="ListLabel 19"/>
    <w:qFormat/>
    <w:rPr>
      <w:lang w:val="ru-RU" w:eastAsia="ru-RU" w:bidi="ru-RU"/>
    </w:rPr>
  </w:style>
  <w:style w:type="character" w:customStyle="1" w:styleId="ListLabel20">
    <w:name w:val="ListLabel 20"/>
    <w:qFormat/>
    <w:rPr>
      <w:spacing w:val="-2"/>
      <w:w w:val="100"/>
      <w:sz w:val="22"/>
      <w:szCs w:val="22"/>
      <w:lang w:val="ru-RU" w:eastAsia="ru-RU" w:bidi="ru-RU"/>
    </w:rPr>
  </w:style>
  <w:style w:type="character" w:customStyle="1" w:styleId="ListLabel21">
    <w:name w:val="ListLabel 21"/>
    <w:qFormat/>
    <w:rPr>
      <w:lang w:val="ru-RU" w:eastAsia="ru-RU" w:bidi="ru-RU"/>
    </w:rPr>
  </w:style>
  <w:style w:type="character" w:customStyle="1" w:styleId="ListLabel22">
    <w:name w:val="ListLabel 22"/>
    <w:qFormat/>
    <w:rPr>
      <w:lang w:val="ru-RU" w:eastAsia="ru-RU" w:bidi="ru-RU"/>
    </w:rPr>
  </w:style>
  <w:style w:type="character" w:customStyle="1" w:styleId="ListLabel23">
    <w:name w:val="ListLabel 23"/>
    <w:qFormat/>
    <w:rPr>
      <w:lang w:val="ru-RU" w:eastAsia="ru-RU" w:bidi="ru-RU"/>
    </w:rPr>
  </w:style>
  <w:style w:type="character" w:customStyle="1" w:styleId="ListLabel24">
    <w:name w:val="ListLabel 24"/>
    <w:qFormat/>
    <w:rPr>
      <w:lang w:val="ru-RU" w:eastAsia="ru-RU" w:bidi="ru-RU"/>
    </w:rPr>
  </w:style>
  <w:style w:type="character" w:customStyle="1" w:styleId="ListLabel25">
    <w:name w:val="ListLabel 25"/>
    <w:qFormat/>
    <w:rPr>
      <w:lang w:val="ru-RU" w:eastAsia="ru-RU" w:bidi="ru-RU"/>
    </w:rPr>
  </w:style>
  <w:style w:type="character" w:customStyle="1" w:styleId="ListLabel26">
    <w:name w:val="ListLabel 26"/>
    <w:qFormat/>
    <w:rPr>
      <w:lang w:val="ru-RU" w:eastAsia="ru-RU" w:bidi="ru-RU"/>
    </w:rPr>
  </w:style>
  <w:style w:type="character" w:customStyle="1" w:styleId="ListLabel27">
    <w:name w:val="ListLabel 27"/>
    <w:qFormat/>
    <w:rPr>
      <w:lang w:val="ru-RU" w:eastAsia="ru-RU" w:bidi="ru-RU"/>
    </w:rPr>
  </w:style>
  <w:style w:type="character" w:customStyle="1" w:styleId="ListLabel28">
    <w:name w:val="ListLabel 28"/>
    <w:qFormat/>
    <w:rPr>
      <w:rFonts w:eastAsia="Liberation Serif" w:cs="Liberation Serif"/>
      <w:w w:val="100"/>
      <w:sz w:val="22"/>
      <w:szCs w:val="22"/>
      <w:lang w:val="ru-RU" w:eastAsia="ru-RU" w:bidi="ru-RU"/>
    </w:rPr>
  </w:style>
  <w:style w:type="character" w:customStyle="1" w:styleId="ListLabel29">
    <w:name w:val="ListLabel 29"/>
    <w:qFormat/>
    <w:rPr>
      <w:lang w:val="ru-RU" w:eastAsia="ru-RU" w:bidi="ru-RU"/>
    </w:rPr>
  </w:style>
  <w:style w:type="character" w:customStyle="1" w:styleId="ListLabel30">
    <w:name w:val="ListLabel 30"/>
    <w:qFormat/>
    <w:rPr>
      <w:lang w:val="ru-RU" w:eastAsia="ru-RU" w:bidi="ru-RU"/>
    </w:rPr>
  </w:style>
  <w:style w:type="character" w:customStyle="1" w:styleId="ListLabel31">
    <w:name w:val="ListLabel 31"/>
    <w:qFormat/>
    <w:rPr>
      <w:lang w:val="ru-RU" w:eastAsia="ru-RU" w:bidi="ru-RU"/>
    </w:rPr>
  </w:style>
  <w:style w:type="character" w:customStyle="1" w:styleId="ListLabel32">
    <w:name w:val="ListLabel 32"/>
    <w:qFormat/>
    <w:rPr>
      <w:lang w:val="ru-RU" w:eastAsia="ru-RU" w:bidi="ru-RU"/>
    </w:rPr>
  </w:style>
  <w:style w:type="character" w:customStyle="1" w:styleId="ListLabel33">
    <w:name w:val="ListLabel 33"/>
    <w:qFormat/>
    <w:rPr>
      <w:lang w:val="ru-RU" w:eastAsia="ru-RU" w:bidi="ru-RU"/>
    </w:rPr>
  </w:style>
  <w:style w:type="character" w:customStyle="1" w:styleId="ListLabel34">
    <w:name w:val="ListLabel 34"/>
    <w:qFormat/>
    <w:rPr>
      <w:lang w:val="ru-RU" w:eastAsia="ru-RU" w:bidi="ru-RU"/>
    </w:rPr>
  </w:style>
  <w:style w:type="character" w:customStyle="1" w:styleId="ListLabel35">
    <w:name w:val="ListLabel 35"/>
    <w:qFormat/>
    <w:rPr>
      <w:lang w:val="ru-RU" w:eastAsia="ru-RU" w:bidi="ru-RU"/>
    </w:rPr>
  </w:style>
  <w:style w:type="character" w:customStyle="1" w:styleId="ListLabel36">
    <w:name w:val="ListLabel 36"/>
    <w:qFormat/>
    <w:rPr>
      <w:lang w:val="ru-RU" w:eastAsia="ru-RU" w:bidi="ru-RU"/>
    </w:rPr>
  </w:style>
  <w:style w:type="character" w:customStyle="1" w:styleId="ListLabel37">
    <w:name w:val="ListLabel 37"/>
    <w:qFormat/>
    <w:rPr>
      <w:rFonts w:ascii="Times New Roman" w:hAnsi="Times New Roman"/>
      <w:b/>
      <w:lang w:val="ru-RU" w:eastAsia="ru-RU" w:bidi="ru-RU"/>
    </w:rPr>
  </w:style>
  <w:style w:type="character" w:customStyle="1" w:styleId="ListLabel38">
    <w:name w:val="ListLabel 38"/>
    <w:qFormat/>
    <w:rPr>
      <w:rFonts w:ascii="Times New Roman" w:hAnsi="Times New Roman"/>
      <w:b/>
      <w:spacing w:val="-2"/>
      <w:w w:val="100"/>
      <w:sz w:val="22"/>
      <w:szCs w:val="22"/>
      <w:lang w:val="ru-RU" w:eastAsia="ru-RU" w:bidi="ru-RU"/>
    </w:rPr>
  </w:style>
  <w:style w:type="character" w:customStyle="1" w:styleId="ListLabel39">
    <w:name w:val="ListLabel 39"/>
    <w:qFormat/>
    <w:rPr>
      <w:rFonts w:ascii="Times New Roman" w:hAnsi="Times New Roman"/>
      <w:color w:val="auto"/>
      <w:lang w:val="ru-RU" w:eastAsia="ru-RU" w:bidi="ru-RU"/>
    </w:rPr>
  </w:style>
  <w:style w:type="character" w:customStyle="1" w:styleId="ListLabel40">
    <w:name w:val="ListLabel 40"/>
    <w:qFormat/>
    <w:rPr>
      <w:lang w:val="ru-RU" w:eastAsia="ru-RU" w:bidi="ru-RU"/>
    </w:rPr>
  </w:style>
  <w:style w:type="character" w:customStyle="1" w:styleId="ListLabel41">
    <w:name w:val="ListLabel 41"/>
    <w:qFormat/>
    <w:rPr>
      <w:lang w:val="ru-RU" w:eastAsia="ru-RU" w:bidi="ru-RU"/>
    </w:rPr>
  </w:style>
  <w:style w:type="character" w:customStyle="1" w:styleId="ListLabel42">
    <w:name w:val="ListLabel 42"/>
    <w:qFormat/>
    <w:rPr>
      <w:lang w:val="ru-RU" w:eastAsia="ru-RU" w:bidi="ru-RU"/>
    </w:rPr>
  </w:style>
  <w:style w:type="character" w:customStyle="1" w:styleId="ListLabel43">
    <w:name w:val="ListLabel 43"/>
    <w:qFormat/>
    <w:rPr>
      <w:lang w:val="ru-RU" w:eastAsia="ru-RU" w:bidi="ru-RU"/>
    </w:rPr>
  </w:style>
  <w:style w:type="character" w:customStyle="1" w:styleId="ListLabel44">
    <w:name w:val="ListLabel 44"/>
    <w:qFormat/>
    <w:rPr>
      <w:lang w:val="ru-RU" w:eastAsia="ru-RU" w:bidi="ru-RU"/>
    </w:rPr>
  </w:style>
  <w:style w:type="character" w:customStyle="1" w:styleId="ListLabel45">
    <w:name w:val="ListLabel 45"/>
    <w:qFormat/>
    <w:rPr>
      <w:lang w:val="ru-RU" w:eastAsia="ru-RU" w:bidi="ru-RU"/>
    </w:rPr>
  </w:style>
  <w:style w:type="character" w:customStyle="1" w:styleId="ListLabel46">
    <w:name w:val="ListLabel 46"/>
    <w:qFormat/>
    <w:rPr>
      <w:rFonts w:ascii="Times New Roman" w:hAnsi="Times New Roman"/>
      <w:b/>
      <w:bCs/>
      <w:spacing w:val="-2"/>
      <w:w w:val="100"/>
      <w:sz w:val="22"/>
      <w:szCs w:val="22"/>
      <w:lang w:val="ru-RU" w:eastAsia="ru-RU" w:bidi="ru-RU"/>
    </w:rPr>
  </w:style>
  <w:style w:type="character" w:customStyle="1" w:styleId="ListLabel47">
    <w:name w:val="ListLabel 47"/>
    <w:qFormat/>
    <w:rPr>
      <w:rFonts w:ascii="Times New Roman" w:hAnsi="Times New Roman" w:cs="Times New Roman"/>
      <w:b w:val="0"/>
      <w:bCs w:val="0"/>
      <w:lang w:val="ru-RU" w:eastAsia="ru-RU" w:bidi="ru-RU"/>
    </w:rPr>
  </w:style>
  <w:style w:type="character" w:customStyle="1" w:styleId="ListLabel48">
    <w:name w:val="ListLabel 48"/>
    <w:qFormat/>
    <w:rPr>
      <w:rFonts w:ascii="Times New Roman" w:hAnsi="Times New Roman"/>
      <w:b w:val="0"/>
      <w:color w:val="auto"/>
      <w:lang w:val="ru-RU" w:eastAsia="ru-RU" w:bidi="ru-RU"/>
    </w:rPr>
  </w:style>
  <w:style w:type="character" w:customStyle="1" w:styleId="ListLabel49">
    <w:name w:val="ListLabel 49"/>
    <w:qFormat/>
    <w:rPr>
      <w:lang w:val="ru-RU" w:eastAsia="ru-RU" w:bidi="ru-RU"/>
    </w:rPr>
  </w:style>
  <w:style w:type="character" w:customStyle="1" w:styleId="ListLabel50">
    <w:name w:val="ListLabel 50"/>
    <w:qFormat/>
    <w:rPr>
      <w:lang w:val="ru-RU" w:eastAsia="ru-RU" w:bidi="ru-RU"/>
    </w:rPr>
  </w:style>
  <w:style w:type="character" w:customStyle="1" w:styleId="ListLabel51">
    <w:name w:val="ListLabel 51"/>
    <w:qFormat/>
    <w:rPr>
      <w:lang w:val="ru-RU" w:eastAsia="ru-RU" w:bidi="ru-RU"/>
    </w:rPr>
  </w:style>
  <w:style w:type="character" w:customStyle="1" w:styleId="ListLabel52">
    <w:name w:val="ListLabel 52"/>
    <w:qFormat/>
    <w:rPr>
      <w:lang w:val="ru-RU" w:eastAsia="ru-RU" w:bidi="ru-RU"/>
    </w:rPr>
  </w:style>
  <w:style w:type="character" w:customStyle="1" w:styleId="ListLabel53">
    <w:name w:val="ListLabel 53"/>
    <w:qFormat/>
    <w:rPr>
      <w:lang w:val="ru-RU" w:eastAsia="ru-RU" w:bidi="ru-RU"/>
    </w:rPr>
  </w:style>
  <w:style w:type="character" w:customStyle="1" w:styleId="ListLabel54">
    <w:name w:val="ListLabel 54"/>
    <w:qFormat/>
    <w:rPr>
      <w:lang w:val="ru-RU" w:eastAsia="ru-RU" w:bidi="ru-RU"/>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b/>
      <w:bCs/>
      <w:spacing w:val="-2"/>
      <w:w w:val="100"/>
      <w:sz w:val="22"/>
      <w:szCs w:val="22"/>
      <w:lang w:val="ru-RU" w:eastAsia="ru-RU" w:bidi="ru-RU"/>
    </w:rPr>
  </w:style>
  <w:style w:type="character" w:customStyle="1" w:styleId="ListLabel62">
    <w:name w:val="ListLabel 62"/>
    <w:qFormat/>
    <w:rPr>
      <w:rFonts w:cs="Times New Roman"/>
      <w:b w:val="0"/>
      <w:lang w:val="ru-RU" w:eastAsia="ru-RU" w:bidi="ru-RU"/>
    </w:rPr>
  </w:style>
  <w:style w:type="character" w:customStyle="1" w:styleId="ListLabel63">
    <w:name w:val="ListLabel 63"/>
    <w:qFormat/>
    <w:rPr>
      <w:color w:val="auto"/>
      <w:lang w:val="ru-RU" w:eastAsia="ru-RU" w:bidi="ru-RU"/>
    </w:rPr>
  </w:style>
  <w:style w:type="character" w:customStyle="1" w:styleId="ListLabel64">
    <w:name w:val="ListLabel 64"/>
    <w:qFormat/>
    <w:rPr>
      <w:lang w:val="ru-RU" w:eastAsia="ru-RU" w:bidi="ru-RU"/>
    </w:rPr>
  </w:style>
  <w:style w:type="character" w:customStyle="1" w:styleId="ListLabel65">
    <w:name w:val="ListLabel 65"/>
    <w:qFormat/>
    <w:rPr>
      <w:lang w:val="ru-RU" w:eastAsia="ru-RU" w:bidi="ru-RU"/>
    </w:rPr>
  </w:style>
  <w:style w:type="character" w:customStyle="1" w:styleId="ListLabel66">
    <w:name w:val="ListLabel 66"/>
    <w:qFormat/>
    <w:rPr>
      <w:lang w:val="ru-RU" w:eastAsia="ru-RU" w:bidi="ru-RU"/>
    </w:rPr>
  </w:style>
  <w:style w:type="character" w:customStyle="1" w:styleId="ListLabel67">
    <w:name w:val="ListLabel 67"/>
    <w:qFormat/>
    <w:rPr>
      <w:lang w:val="ru-RU" w:eastAsia="ru-RU" w:bidi="ru-RU"/>
    </w:rPr>
  </w:style>
  <w:style w:type="character" w:customStyle="1" w:styleId="ListLabel68">
    <w:name w:val="ListLabel 68"/>
    <w:qFormat/>
    <w:rPr>
      <w:lang w:val="ru-RU" w:eastAsia="ru-RU" w:bidi="ru-RU"/>
    </w:rPr>
  </w:style>
  <w:style w:type="character" w:customStyle="1" w:styleId="ListLabel69">
    <w:name w:val="ListLabel 69"/>
    <w:qFormat/>
    <w:rPr>
      <w:lang w:val="ru-RU" w:eastAsia="ru-RU" w:bidi="ru-RU"/>
    </w:rPr>
  </w:style>
  <w:style w:type="character" w:customStyle="1" w:styleId="ListLabel70">
    <w:name w:val="ListLabel 70"/>
    <w:qFormat/>
    <w:rPr>
      <w:rFonts w:ascii="Times New Roman" w:hAnsi="Times New Roman" w:cs="Times New Roman"/>
    </w:rPr>
  </w:style>
  <w:style w:type="character" w:customStyle="1" w:styleId="ListLabel71">
    <w:name w:val="ListLabel 71"/>
    <w:qFormat/>
    <w:rPr>
      <w:lang w:val="ru-RU"/>
    </w:rPr>
  </w:style>
  <w:style w:type="character" w:customStyle="1" w:styleId="ListLabel72">
    <w:name w:val="ListLabel 72"/>
    <w:qFormat/>
  </w:style>
  <w:style w:type="character" w:customStyle="1" w:styleId="a7">
    <w:name w:val="Выделение жирным"/>
    <w:qFormat/>
    <w:rPr>
      <w:b/>
      <w:bCs/>
    </w:rPr>
  </w:style>
  <w:style w:type="paragraph" w:customStyle="1" w:styleId="a8">
    <w:name w:val="Заголовок"/>
    <w:basedOn w:val="a"/>
    <w:next w:val="a9"/>
    <w:qFormat/>
    <w:pPr>
      <w:keepNext/>
      <w:spacing w:before="240" w:after="120"/>
    </w:pPr>
    <w:rPr>
      <w:rFonts w:ascii="Liberation Sans" w:eastAsia="Noto Sans CJK SC" w:hAnsi="Liberation Sans" w:cs="Lohit Devanagari"/>
      <w:sz w:val="28"/>
      <w:szCs w:val="28"/>
    </w:rPr>
  </w:style>
  <w:style w:type="paragraph" w:styleId="a9">
    <w:name w:val="Body Text"/>
    <w:basedOn w:val="a"/>
    <w:uiPriority w:val="1"/>
    <w:qFormat/>
    <w:pPr>
      <w:ind w:left="115" w:firstLine="284"/>
      <w:jc w:val="both"/>
    </w:pPr>
  </w:style>
  <w:style w:type="paragraph" w:styleId="aa">
    <w:name w:val="List"/>
    <w:basedOn w:val="a9"/>
    <w:rPr>
      <w:rFonts w:cs="Lohit Devanagari"/>
    </w:rPr>
  </w:style>
  <w:style w:type="paragraph" w:styleId="ab">
    <w:name w:val="caption"/>
    <w:basedOn w:val="a"/>
    <w:qFormat/>
    <w:pPr>
      <w:suppressLineNumbers/>
      <w:spacing w:before="120" w:after="120"/>
    </w:pPr>
    <w:rPr>
      <w:rFonts w:cs="Lohit Devanagari"/>
      <w:i/>
      <w:iCs/>
      <w:sz w:val="24"/>
      <w:szCs w:val="24"/>
    </w:rPr>
  </w:style>
  <w:style w:type="paragraph" w:styleId="ac">
    <w:name w:val="index heading"/>
    <w:basedOn w:val="a"/>
    <w:qFormat/>
    <w:pPr>
      <w:suppressLineNumbers/>
    </w:pPr>
    <w:rPr>
      <w:rFonts w:cs="Lohit Devanagari"/>
    </w:rPr>
  </w:style>
  <w:style w:type="paragraph" w:styleId="ad">
    <w:name w:val="List Paragraph"/>
    <w:basedOn w:val="a"/>
    <w:uiPriority w:val="1"/>
    <w:qFormat/>
    <w:pPr>
      <w:ind w:left="116" w:firstLine="284"/>
      <w:jc w:val="both"/>
    </w:pPr>
  </w:style>
  <w:style w:type="paragraph" w:customStyle="1" w:styleId="TableParagraph">
    <w:name w:val="Table Paragraph"/>
    <w:basedOn w:val="a"/>
    <w:uiPriority w:val="1"/>
    <w:qFormat/>
  </w:style>
  <w:style w:type="paragraph" w:styleId="ae">
    <w:name w:val="header"/>
    <w:basedOn w:val="a"/>
    <w:uiPriority w:val="99"/>
    <w:unhideWhenUsed/>
    <w:rsid w:val="001F2E18"/>
    <w:pPr>
      <w:tabs>
        <w:tab w:val="center" w:pos="4677"/>
        <w:tab w:val="right" w:pos="9355"/>
      </w:tabs>
    </w:pPr>
  </w:style>
  <w:style w:type="paragraph" w:styleId="af">
    <w:name w:val="footer"/>
    <w:basedOn w:val="a"/>
    <w:uiPriority w:val="99"/>
    <w:unhideWhenUsed/>
    <w:rsid w:val="001F2E18"/>
    <w:pPr>
      <w:tabs>
        <w:tab w:val="center" w:pos="4677"/>
        <w:tab w:val="right" w:pos="9355"/>
      </w:tabs>
    </w:pPr>
  </w:style>
  <w:style w:type="paragraph" w:styleId="af0">
    <w:name w:val="No Spacing"/>
    <w:uiPriority w:val="1"/>
    <w:qFormat/>
    <w:rsid w:val="00F52787"/>
    <w:rPr>
      <w:rFonts w:ascii="Liberation Serif" w:eastAsia="Liberation Serif" w:hAnsi="Liberation Serif" w:cs="Liberation Serif"/>
      <w:lang w:val="ru-RU" w:eastAsia="ru-RU" w:bidi="ru-RU"/>
    </w:rPr>
  </w:style>
  <w:style w:type="paragraph" w:styleId="af1">
    <w:name w:val="Balloon Text"/>
    <w:basedOn w:val="a"/>
    <w:uiPriority w:val="99"/>
    <w:semiHidden/>
    <w:unhideWhenUsed/>
    <w:qFormat/>
    <w:rsid w:val="001C2B72"/>
    <w:rPr>
      <w:rFonts w:ascii="Tahoma" w:hAnsi="Tahoma" w:cs="Tahoma"/>
      <w:sz w:val="16"/>
      <w:szCs w:val="16"/>
    </w:rPr>
  </w:style>
  <w:style w:type="paragraph" w:customStyle="1" w:styleId="21">
    <w:name w:val="Основной текст (2)1"/>
    <w:basedOn w:val="a"/>
    <w:link w:val="2"/>
    <w:uiPriority w:val="99"/>
    <w:qFormat/>
    <w:rsid w:val="00F67EE2"/>
    <w:pPr>
      <w:shd w:val="clear" w:color="auto" w:fill="FFFFFF"/>
      <w:spacing w:line="240" w:lineRule="atLeast"/>
    </w:pPr>
    <w:rPr>
      <w:rFonts w:ascii="Times New Roman" w:eastAsiaTheme="minorHAnsi" w:hAnsi="Times New Roman" w:cs="Times New Roman"/>
      <w:sz w:val="20"/>
      <w:szCs w:val="20"/>
      <w:lang w:val="en-US" w:eastAsia="en-US" w:bidi="ar-SA"/>
    </w:rPr>
  </w:style>
  <w:style w:type="paragraph" w:customStyle="1" w:styleId="af2">
    <w:name w:val="Содержимое врезки"/>
    <w:basedOn w:val="a"/>
    <w:qFormat/>
  </w:style>
  <w:style w:type="paragraph" w:customStyle="1" w:styleId="af3">
    <w:name w:val="Содержимое таблицы"/>
    <w:basedOn w:val="a"/>
    <w:qFormat/>
    <w:pPr>
      <w:suppressLineNumbers/>
    </w:pPr>
  </w:style>
  <w:style w:type="paragraph" w:customStyle="1" w:styleId="af4">
    <w:name w:val="Заголовок таблицы"/>
    <w:basedOn w:val="af3"/>
    <w:qFormat/>
    <w:pPr>
      <w:jc w:val="center"/>
    </w:pPr>
    <w:rPr>
      <w:b/>
      <w:bCs/>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af5">
    <w:name w:val="Table Grid"/>
    <w:basedOn w:val="a1"/>
    <w:uiPriority w:val="59"/>
    <w:rsid w:val="00F67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Liberation Serif" w:eastAsia="Liberation Serif" w:hAnsi="Liberation Serif" w:cs="Liberation Serif"/>
      <w:lang w:val="ru-RU" w:eastAsia="ru-RU" w:bidi="ru-RU"/>
    </w:rPr>
  </w:style>
  <w:style w:type="paragraph" w:styleId="1">
    <w:name w:val="heading 1"/>
    <w:basedOn w:val="a"/>
    <w:uiPriority w:val="1"/>
    <w:qFormat/>
    <w:pPr>
      <w:spacing w:line="252" w:lineRule="exact"/>
      <w:ind w:left="115" w:hanging="219"/>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1F2E18"/>
    <w:rPr>
      <w:rFonts w:ascii="Liberation Serif" w:eastAsia="Liberation Serif" w:hAnsi="Liberation Serif" w:cs="Liberation Serif"/>
      <w:lang w:val="ru-RU" w:eastAsia="ru-RU" w:bidi="ru-RU"/>
    </w:rPr>
  </w:style>
  <w:style w:type="character" w:customStyle="1" w:styleId="a4">
    <w:name w:val="Нижний колонтитул Знак"/>
    <w:basedOn w:val="a0"/>
    <w:uiPriority w:val="99"/>
    <w:qFormat/>
    <w:rsid w:val="001F2E18"/>
    <w:rPr>
      <w:rFonts w:ascii="Liberation Serif" w:eastAsia="Liberation Serif" w:hAnsi="Liberation Serif" w:cs="Liberation Serif"/>
      <w:lang w:val="ru-RU" w:eastAsia="ru-RU" w:bidi="ru-RU"/>
    </w:rPr>
  </w:style>
  <w:style w:type="character" w:customStyle="1" w:styleId="-">
    <w:name w:val="Интернет-ссылка"/>
    <w:basedOn w:val="a0"/>
    <w:uiPriority w:val="99"/>
    <w:unhideWhenUsed/>
    <w:rsid w:val="001F2E18"/>
    <w:rPr>
      <w:color w:val="0000FF" w:themeColor="hyperlink"/>
      <w:u w:val="single"/>
    </w:rPr>
  </w:style>
  <w:style w:type="character" w:customStyle="1" w:styleId="a5">
    <w:name w:val="Текст выноски Знак"/>
    <w:basedOn w:val="a0"/>
    <w:uiPriority w:val="99"/>
    <w:semiHidden/>
    <w:qFormat/>
    <w:rsid w:val="001C2B72"/>
    <w:rPr>
      <w:rFonts w:ascii="Tahoma" w:eastAsia="Liberation Serif" w:hAnsi="Tahoma" w:cs="Tahoma"/>
      <w:sz w:val="16"/>
      <w:szCs w:val="16"/>
      <w:lang w:val="ru-RU" w:eastAsia="ru-RU" w:bidi="ru-RU"/>
    </w:rPr>
  </w:style>
  <w:style w:type="character" w:styleId="a6">
    <w:name w:val="Strong"/>
    <w:basedOn w:val="a0"/>
    <w:uiPriority w:val="22"/>
    <w:qFormat/>
    <w:rsid w:val="00780B8C"/>
    <w:rPr>
      <w:b/>
      <w:bCs/>
    </w:rPr>
  </w:style>
  <w:style w:type="character" w:customStyle="1" w:styleId="2">
    <w:name w:val="Основной текст (2)_"/>
    <w:basedOn w:val="a0"/>
    <w:link w:val="21"/>
    <w:uiPriority w:val="99"/>
    <w:qFormat/>
    <w:locked/>
    <w:rsid w:val="00F67EE2"/>
    <w:rPr>
      <w:rFonts w:ascii="Times New Roman" w:hAnsi="Times New Roman" w:cs="Times New Roman"/>
      <w:sz w:val="20"/>
      <w:szCs w:val="20"/>
      <w:shd w:val="clear" w:color="auto" w:fill="FFFFFF"/>
    </w:rPr>
  </w:style>
  <w:style w:type="character" w:customStyle="1" w:styleId="copytarget">
    <w:name w:val="copy_target"/>
    <w:basedOn w:val="a0"/>
    <w:qFormat/>
    <w:rsid w:val="00EF209D"/>
  </w:style>
  <w:style w:type="character" w:customStyle="1" w:styleId="ListLabel1">
    <w:name w:val="ListLabel 1"/>
    <w:qFormat/>
    <w:rPr>
      <w:lang w:val="ru-RU" w:eastAsia="ru-RU" w:bidi="ru-RU"/>
    </w:rPr>
  </w:style>
  <w:style w:type="character" w:customStyle="1" w:styleId="ListLabel2">
    <w:name w:val="ListLabel 2"/>
    <w:qFormat/>
    <w:rPr>
      <w:rFonts w:eastAsia="Liberation Serif" w:cs="Liberation Serif"/>
      <w:spacing w:val="-28"/>
      <w:w w:val="100"/>
      <w:sz w:val="22"/>
      <w:szCs w:val="22"/>
      <w:lang w:val="ru-RU" w:eastAsia="ru-RU" w:bidi="ru-RU"/>
    </w:rPr>
  </w:style>
  <w:style w:type="character" w:customStyle="1" w:styleId="ListLabel3">
    <w:name w:val="ListLabel 3"/>
    <w:qFormat/>
    <w:rPr>
      <w:lang w:val="ru-RU" w:eastAsia="ru-RU" w:bidi="ru-RU"/>
    </w:rPr>
  </w:style>
  <w:style w:type="character" w:customStyle="1" w:styleId="ListLabel4">
    <w:name w:val="ListLabel 4"/>
    <w:qFormat/>
    <w:rPr>
      <w:lang w:val="ru-RU" w:eastAsia="ru-RU" w:bidi="ru-RU"/>
    </w:rPr>
  </w:style>
  <w:style w:type="character" w:customStyle="1" w:styleId="ListLabel5">
    <w:name w:val="ListLabel 5"/>
    <w:qFormat/>
    <w:rPr>
      <w:lang w:val="ru-RU" w:eastAsia="ru-RU" w:bidi="ru-RU"/>
    </w:rPr>
  </w:style>
  <w:style w:type="character" w:customStyle="1" w:styleId="ListLabel6">
    <w:name w:val="ListLabel 6"/>
    <w:qFormat/>
    <w:rPr>
      <w:lang w:val="ru-RU" w:eastAsia="ru-RU" w:bidi="ru-RU"/>
    </w:rPr>
  </w:style>
  <w:style w:type="character" w:customStyle="1" w:styleId="ListLabel7">
    <w:name w:val="ListLabel 7"/>
    <w:qFormat/>
    <w:rPr>
      <w:lang w:val="ru-RU" w:eastAsia="ru-RU" w:bidi="ru-RU"/>
    </w:rPr>
  </w:style>
  <w:style w:type="character" w:customStyle="1" w:styleId="ListLabel8">
    <w:name w:val="ListLabel 8"/>
    <w:qFormat/>
    <w:rPr>
      <w:lang w:val="ru-RU" w:eastAsia="ru-RU" w:bidi="ru-RU"/>
    </w:rPr>
  </w:style>
  <w:style w:type="character" w:customStyle="1" w:styleId="ListLabel9">
    <w:name w:val="ListLabel 9"/>
    <w:qFormat/>
    <w:rPr>
      <w:lang w:val="ru-RU" w:eastAsia="ru-RU" w:bidi="ru-RU"/>
    </w:rPr>
  </w:style>
  <w:style w:type="character" w:customStyle="1" w:styleId="ListLabel10">
    <w:name w:val="ListLabel 10"/>
    <w:qFormat/>
    <w:rPr>
      <w:lang w:val="ru-RU" w:eastAsia="ru-RU" w:bidi="ru-RU"/>
    </w:rPr>
  </w:style>
  <w:style w:type="character" w:customStyle="1" w:styleId="ListLabel11">
    <w:name w:val="ListLabel 11"/>
    <w:qFormat/>
    <w:rPr>
      <w:rFonts w:eastAsia="Liberation Serif" w:cs="Liberation Serif"/>
      <w:spacing w:val="-27"/>
      <w:w w:val="100"/>
      <w:sz w:val="22"/>
      <w:szCs w:val="22"/>
      <w:lang w:val="ru-RU" w:eastAsia="ru-RU" w:bidi="ru-RU"/>
    </w:rPr>
  </w:style>
  <w:style w:type="character" w:customStyle="1" w:styleId="ListLabel12">
    <w:name w:val="ListLabel 12"/>
    <w:qFormat/>
    <w:rPr>
      <w:lang w:val="ru-RU" w:eastAsia="ru-RU" w:bidi="ru-RU"/>
    </w:rPr>
  </w:style>
  <w:style w:type="character" w:customStyle="1" w:styleId="ListLabel13">
    <w:name w:val="ListLabel 13"/>
    <w:qFormat/>
    <w:rPr>
      <w:lang w:val="ru-RU" w:eastAsia="ru-RU" w:bidi="ru-RU"/>
    </w:rPr>
  </w:style>
  <w:style w:type="character" w:customStyle="1" w:styleId="ListLabel14">
    <w:name w:val="ListLabel 14"/>
    <w:qFormat/>
    <w:rPr>
      <w:lang w:val="ru-RU" w:eastAsia="ru-RU" w:bidi="ru-RU"/>
    </w:rPr>
  </w:style>
  <w:style w:type="character" w:customStyle="1" w:styleId="ListLabel15">
    <w:name w:val="ListLabel 15"/>
    <w:qFormat/>
    <w:rPr>
      <w:lang w:val="ru-RU" w:eastAsia="ru-RU" w:bidi="ru-RU"/>
    </w:rPr>
  </w:style>
  <w:style w:type="character" w:customStyle="1" w:styleId="ListLabel16">
    <w:name w:val="ListLabel 16"/>
    <w:qFormat/>
    <w:rPr>
      <w:lang w:val="ru-RU" w:eastAsia="ru-RU" w:bidi="ru-RU"/>
    </w:rPr>
  </w:style>
  <w:style w:type="character" w:customStyle="1" w:styleId="ListLabel17">
    <w:name w:val="ListLabel 17"/>
    <w:qFormat/>
    <w:rPr>
      <w:lang w:val="ru-RU" w:eastAsia="ru-RU" w:bidi="ru-RU"/>
    </w:rPr>
  </w:style>
  <w:style w:type="character" w:customStyle="1" w:styleId="ListLabel18">
    <w:name w:val="ListLabel 18"/>
    <w:qFormat/>
    <w:rPr>
      <w:lang w:val="ru-RU" w:eastAsia="ru-RU" w:bidi="ru-RU"/>
    </w:rPr>
  </w:style>
  <w:style w:type="character" w:customStyle="1" w:styleId="ListLabel19">
    <w:name w:val="ListLabel 19"/>
    <w:qFormat/>
    <w:rPr>
      <w:lang w:val="ru-RU" w:eastAsia="ru-RU" w:bidi="ru-RU"/>
    </w:rPr>
  </w:style>
  <w:style w:type="character" w:customStyle="1" w:styleId="ListLabel20">
    <w:name w:val="ListLabel 20"/>
    <w:qFormat/>
    <w:rPr>
      <w:spacing w:val="-2"/>
      <w:w w:val="100"/>
      <w:sz w:val="22"/>
      <w:szCs w:val="22"/>
      <w:lang w:val="ru-RU" w:eastAsia="ru-RU" w:bidi="ru-RU"/>
    </w:rPr>
  </w:style>
  <w:style w:type="character" w:customStyle="1" w:styleId="ListLabel21">
    <w:name w:val="ListLabel 21"/>
    <w:qFormat/>
    <w:rPr>
      <w:lang w:val="ru-RU" w:eastAsia="ru-RU" w:bidi="ru-RU"/>
    </w:rPr>
  </w:style>
  <w:style w:type="character" w:customStyle="1" w:styleId="ListLabel22">
    <w:name w:val="ListLabel 22"/>
    <w:qFormat/>
    <w:rPr>
      <w:lang w:val="ru-RU" w:eastAsia="ru-RU" w:bidi="ru-RU"/>
    </w:rPr>
  </w:style>
  <w:style w:type="character" w:customStyle="1" w:styleId="ListLabel23">
    <w:name w:val="ListLabel 23"/>
    <w:qFormat/>
    <w:rPr>
      <w:lang w:val="ru-RU" w:eastAsia="ru-RU" w:bidi="ru-RU"/>
    </w:rPr>
  </w:style>
  <w:style w:type="character" w:customStyle="1" w:styleId="ListLabel24">
    <w:name w:val="ListLabel 24"/>
    <w:qFormat/>
    <w:rPr>
      <w:lang w:val="ru-RU" w:eastAsia="ru-RU" w:bidi="ru-RU"/>
    </w:rPr>
  </w:style>
  <w:style w:type="character" w:customStyle="1" w:styleId="ListLabel25">
    <w:name w:val="ListLabel 25"/>
    <w:qFormat/>
    <w:rPr>
      <w:lang w:val="ru-RU" w:eastAsia="ru-RU" w:bidi="ru-RU"/>
    </w:rPr>
  </w:style>
  <w:style w:type="character" w:customStyle="1" w:styleId="ListLabel26">
    <w:name w:val="ListLabel 26"/>
    <w:qFormat/>
    <w:rPr>
      <w:lang w:val="ru-RU" w:eastAsia="ru-RU" w:bidi="ru-RU"/>
    </w:rPr>
  </w:style>
  <w:style w:type="character" w:customStyle="1" w:styleId="ListLabel27">
    <w:name w:val="ListLabel 27"/>
    <w:qFormat/>
    <w:rPr>
      <w:lang w:val="ru-RU" w:eastAsia="ru-RU" w:bidi="ru-RU"/>
    </w:rPr>
  </w:style>
  <w:style w:type="character" w:customStyle="1" w:styleId="ListLabel28">
    <w:name w:val="ListLabel 28"/>
    <w:qFormat/>
    <w:rPr>
      <w:rFonts w:eastAsia="Liberation Serif" w:cs="Liberation Serif"/>
      <w:w w:val="100"/>
      <w:sz w:val="22"/>
      <w:szCs w:val="22"/>
      <w:lang w:val="ru-RU" w:eastAsia="ru-RU" w:bidi="ru-RU"/>
    </w:rPr>
  </w:style>
  <w:style w:type="character" w:customStyle="1" w:styleId="ListLabel29">
    <w:name w:val="ListLabel 29"/>
    <w:qFormat/>
    <w:rPr>
      <w:lang w:val="ru-RU" w:eastAsia="ru-RU" w:bidi="ru-RU"/>
    </w:rPr>
  </w:style>
  <w:style w:type="character" w:customStyle="1" w:styleId="ListLabel30">
    <w:name w:val="ListLabel 30"/>
    <w:qFormat/>
    <w:rPr>
      <w:lang w:val="ru-RU" w:eastAsia="ru-RU" w:bidi="ru-RU"/>
    </w:rPr>
  </w:style>
  <w:style w:type="character" w:customStyle="1" w:styleId="ListLabel31">
    <w:name w:val="ListLabel 31"/>
    <w:qFormat/>
    <w:rPr>
      <w:lang w:val="ru-RU" w:eastAsia="ru-RU" w:bidi="ru-RU"/>
    </w:rPr>
  </w:style>
  <w:style w:type="character" w:customStyle="1" w:styleId="ListLabel32">
    <w:name w:val="ListLabel 32"/>
    <w:qFormat/>
    <w:rPr>
      <w:lang w:val="ru-RU" w:eastAsia="ru-RU" w:bidi="ru-RU"/>
    </w:rPr>
  </w:style>
  <w:style w:type="character" w:customStyle="1" w:styleId="ListLabel33">
    <w:name w:val="ListLabel 33"/>
    <w:qFormat/>
    <w:rPr>
      <w:lang w:val="ru-RU" w:eastAsia="ru-RU" w:bidi="ru-RU"/>
    </w:rPr>
  </w:style>
  <w:style w:type="character" w:customStyle="1" w:styleId="ListLabel34">
    <w:name w:val="ListLabel 34"/>
    <w:qFormat/>
    <w:rPr>
      <w:lang w:val="ru-RU" w:eastAsia="ru-RU" w:bidi="ru-RU"/>
    </w:rPr>
  </w:style>
  <w:style w:type="character" w:customStyle="1" w:styleId="ListLabel35">
    <w:name w:val="ListLabel 35"/>
    <w:qFormat/>
    <w:rPr>
      <w:lang w:val="ru-RU" w:eastAsia="ru-RU" w:bidi="ru-RU"/>
    </w:rPr>
  </w:style>
  <w:style w:type="character" w:customStyle="1" w:styleId="ListLabel36">
    <w:name w:val="ListLabel 36"/>
    <w:qFormat/>
    <w:rPr>
      <w:lang w:val="ru-RU" w:eastAsia="ru-RU" w:bidi="ru-RU"/>
    </w:rPr>
  </w:style>
  <w:style w:type="character" w:customStyle="1" w:styleId="ListLabel37">
    <w:name w:val="ListLabel 37"/>
    <w:qFormat/>
    <w:rPr>
      <w:rFonts w:ascii="Times New Roman" w:hAnsi="Times New Roman"/>
      <w:b/>
      <w:lang w:val="ru-RU" w:eastAsia="ru-RU" w:bidi="ru-RU"/>
    </w:rPr>
  </w:style>
  <w:style w:type="character" w:customStyle="1" w:styleId="ListLabel38">
    <w:name w:val="ListLabel 38"/>
    <w:qFormat/>
    <w:rPr>
      <w:rFonts w:ascii="Times New Roman" w:hAnsi="Times New Roman"/>
      <w:b/>
      <w:spacing w:val="-2"/>
      <w:w w:val="100"/>
      <w:sz w:val="22"/>
      <w:szCs w:val="22"/>
      <w:lang w:val="ru-RU" w:eastAsia="ru-RU" w:bidi="ru-RU"/>
    </w:rPr>
  </w:style>
  <w:style w:type="character" w:customStyle="1" w:styleId="ListLabel39">
    <w:name w:val="ListLabel 39"/>
    <w:qFormat/>
    <w:rPr>
      <w:rFonts w:ascii="Times New Roman" w:hAnsi="Times New Roman"/>
      <w:color w:val="auto"/>
      <w:lang w:val="ru-RU" w:eastAsia="ru-RU" w:bidi="ru-RU"/>
    </w:rPr>
  </w:style>
  <w:style w:type="character" w:customStyle="1" w:styleId="ListLabel40">
    <w:name w:val="ListLabel 40"/>
    <w:qFormat/>
    <w:rPr>
      <w:lang w:val="ru-RU" w:eastAsia="ru-RU" w:bidi="ru-RU"/>
    </w:rPr>
  </w:style>
  <w:style w:type="character" w:customStyle="1" w:styleId="ListLabel41">
    <w:name w:val="ListLabel 41"/>
    <w:qFormat/>
    <w:rPr>
      <w:lang w:val="ru-RU" w:eastAsia="ru-RU" w:bidi="ru-RU"/>
    </w:rPr>
  </w:style>
  <w:style w:type="character" w:customStyle="1" w:styleId="ListLabel42">
    <w:name w:val="ListLabel 42"/>
    <w:qFormat/>
    <w:rPr>
      <w:lang w:val="ru-RU" w:eastAsia="ru-RU" w:bidi="ru-RU"/>
    </w:rPr>
  </w:style>
  <w:style w:type="character" w:customStyle="1" w:styleId="ListLabel43">
    <w:name w:val="ListLabel 43"/>
    <w:qFormat/>
    <w:rPr>
      <w:lang w:val="ru-RU" w:eastAsia="ru-RU" w:bidi="ru-RU"/>
    </w:rPr>
  </w:style>
  <w:style w:type="character" w:customStyle="1" w:styleId="ListLabel44">
    <w:name w:val="ListLabel 44"/>
    <w:qFormat/>
    <w:rPr>
      <w:lang w:val="ru-RU" w:eastAsia="ru-RU" w:bidi="ru-RU"/>
    </w:rPr>
  </w:style>
  <w:style w:type="character" w:customStyle="1" w:styleId="ListLabel45">
    <w:name w:val="ListLabel 45"/>
    <w:qFormat/>
    <w:rPr>
      <w:lang w:val="ru-RU" w:eastAsia="ru-RU" w:bidi="ru-RU"/>
    </w:rPr>
  </w:style>
  <w:style w:type="character" w:customStyle="1" w:styleId="ListLabel46">
    <w:name w:val="ListLabel 46"/>
    <w:qFormat/>
    <w:rPr>
      <w:rFonts w:ascii="Times New Roman" w:hAnsi="Times New Roman"/>
      <w:b/>
      <w:bCs/>
      <w:spacing w:val="-2"/>
      <w:w w:val="100"/>
      <w:sz w:val="22"/>
      <w:szCs w:val="22"/>
      <w:lang w:val="ru-RU" w:eastAsia="ru-RU" w:bidi="ru-RU"/>
    </w:rPr>
  </w:style>
  <w:style w:type="character" w:customStyle="1" w:styleId="ListLabel47">
    <w:name w:val="ListLabel 47"/>
    <w:qFormat/>
    <w:rPr>
      <w:rFonts w:ascii="Times New Roman" w:hAnsi="Times New Roman" w:cs="Times New Roman"/>
      <w:b w:val="0"/>
      <w:bCs w:val="0"/>
      <w:lang w:val="ru-RU" w:eastAsia="ru-RU" w:bidi="ru-RU"/>
    </w:rPr>
  </w:style>
  <w:style w:type="character" w:customStyle="1" w:styleId="ListLabel48">
    <w:name w:val="ListLabel 48"/>
    <w:qFormat/>
    <w:rPr>
      <w:rFonts w:ascii="Times New Roman" w:hAnsi="Times New Roman"/>
      <w:b w:val="0"/>
      <w:color w:val="auto"/>
      <w:lang w:val="ru-RU" w:eastAsia="ru-RU" w:bidi="ru-RU"/>
    </w:rPr>
  </w:style>
  <w:style w:type="character" w:customStyle="1" w:styleId="ListLabel49">
    <w:name w:val="ListLabel 49"/>
    <w:qFormat/>
    <w:rPr>
      <w:lang w:val="ru-RU" w:eastAsia="ru-RU" w:bidi="ru-RU"/>
    </w:rPr>
  </w:style>
  <w:style w:type="character" w:customStyle="1" w:styleId="ListLabel50">
    <w:name w:val="ListLabel 50"/>
    <w:qFormat/>
    <w:rPr>
      <w:lang w:val="ru-RU" w:eastAsia="ru-RU" w:bidi="ru-RU"/>
    </w:rPr>
  </w:style>
  <w:style w:type="character" w:customStyle="1" w:styleId="ListLabel51">
    <w:name w:val="ListLabel 51"/>
    <w:qFormat/>
    <w:rPr>
      <w:lang w:val="ru-RU" w:eastAsia="ru-RU" w:bidi="ru-RU"/>
    </w:rPr>
  </w:style>
  <w:style w:type="character" w:customStyle="1" w:styleId="ListLabel52">
    <w:name w:val="ListLabel 52"/>
    <w:qFormat/>
    <w:rPr>
      <w:lang w:val="ru-RU" w:eastAsia="ru-RU" w:bidi="ru-RU"/>
    </w:rPr>
  </w:style>
  <w:style w:type="character" w:customStyle="1" w:styleId="ListLabel53">
    <w:name w:val="ListLabel 53"/>
    <w:qFormat/>
    <w:rPr>
      <w:lang w:val="ru-RU" w:eastAsia="ru-RU" w:bidi="ru-RU"/>
    </w:rPr>
  </w:style>
  <w:style w:type="character" w:customStyle="1" w:styleId="ListLabel54">
    <w:name w:val="ListLabel 54"/>
    <w:qFormat/>
    <w:rPr>
      <w:lang w:val="ru-RU" w:eastAsia="ru-RU" w:bidi="ru-RU"/>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b/>
      <w:bCs/>
      <w:spacing w:val="-2"/>
      <w:w w:val="100"/>
      <w:sz w:val="22"/>
      <w:szCs w:val="22"/>
      <w:lang w:val="ru-RU" w:eastAsia="ru-RU" w:bidi="ru-RU"/>
    </w:rPr>
  </w:style>
  <w:style w:type="character" w:customStyle="1" w:styleId="ListLabel62">
    <w:name w:val="ListLabel 62"/>
    <w:qFormat/>
    <w:rPr>
      <w:rFonts w:cs="Times New Roman"/>
      <w:b w:val="0"/>
      <w:lang w:val="ru-RU" w:eastAsia="ru-RU" w:bidi="ru-RU"/>
    </w:rPr>
  </w:style>
  <w:style w:type="character" w:customStyle="1" w:styleId="ListLabel63">
    <w:name w:val="ListLabel 63"/>
    <w:qFormat/>
    <w:rPr>
      <w:color w:val="auto"/>
      <w:lang w:val="ru-RU" w:eastAsia="ru-RU" w:bidi="ru-RU"/>
    </w:rPr>
  </w:style>
  <w:style w:type="character" w:customStyle="1" w:styleId="ListLabel64">
    <w:name w:val="ListLabel 64"/>
    <w:qFormat/>
    <w:rPr>
      <w:lang w:val="ru-RU" w:eastAsia="ru-RU" w:bidi="ru-RU"/>
    </w:rPr>
  </w:style>
  <w:style w:type="character" w:customStyle="1" w:styleId="ListLabel65">
    <w:name w:val="ListLabel 65"/>
    <w:qFormat/>
    <w:rPr>
      <w:lang w:val="ru-RU" w:eastAsia="ru-RU" w:bidi="ru-RU"/>
    </w:rPr>
  </w:style>
  <w:style w:type="character" w:customStyle="1" w:styleId="ListLabel66">
    <w:name w:val="ListLabel 66"/>
    <w:qFormat/>
    <w:rPr>
      <w:lang w:val="ru-RU" w:eastAsia="ru-RU" w:bidi="ru-RU"/>
    </w:rPr>
  </w:style>
  <w:style w:type="character" w:customStyle="1" w:styleId="ListLabel67">
    <w:name w:val="ListLabel 67"/>
    <w:qFormat/>
    <w:rPr>
      <w:lang w:val="ru-RU" w:eastAsia="ru-RU" w:bidi="ru-RU"/>
    </w:rPr>
  </w:style>
  <w:style w:type="character" w:customStyle="1" w:styleId="ListLabel68">
    <w:name w:val="ListLabel 68"/>
    <w:qFormat/>
    <w:rPr>
      <w:lang w:val="ru-RU" w:eastAsia="ru-RU" w:bidi="ru-RU"/>
    </w:rPr>
  </w:style>
  <w:style w:type="character" w:customStyle="1" w:styleId="ListLabel69">
    <w:name w:val="ListLabel 69"/>
    <w:qFormat/>
    <w:rPr>
      <w:lang w:val="ru-RU" w:eastAsia="ru-RU" w:bidi="ru-RU"/>
    </w:rPr>
  </w:style>
  <w:style w:type="character" w:customStyle="1" w:styleId="ListLabel70">
    <w:name w:val="ListLabel 70"/>
    <w:qFormat/>
    <w:rPr>
      <w:rFonts w:ascii="Times New Roman" w:hAnsi="Times New Roman" w:cs="Times New Roman"/>
    </w:rPr>
  </w:style>
  <w:style w:type="character" w:customStyle="1" w:styleId="ListLabel71">
    <w:name w:val="ListLabel 71"/>
    <w:qFormat/>
    <w:rPr>
      <w:lang w:val="ru-RU"/>
    </w:rPr>
  </w:style>
  <w:style w:type="character" w:customStyle="1" w:styleId="ListLabel72">
    <w:name w:val="ListLabel 72"/>
    <w:qFormat/>
  </w:style>
  <w:style w:type="character" w:customStyle="1" w:styleId="a7">
    <w:name w:val="Выделение жирным"/>
    <w:qFormat/>
    <w:rPr>
      <w:b/>
      <w:bCs/>
    </w:rPr>
  </w:style>
  <w:style w:type="paragraph" w:customStyle="1" w:styleId="a8">
    <w:name w:val="Заголовок"/>
    <w:basedOn w:val="a"/>
    <w:next w:val="a9"/>
    <w:qFormat/>
    <w:pPr>
      <w:keepNext/>
      <w:spacing w:before="240" w:after="120"/>
    </w:pPr>
    <w:rPr>
      <w:rFonts w:ascii="Liberation Sans" w:eastAsia="Noto Sans CJK SC" w:hAnsi="Liberation Sans" w:cs="Lohit Devanagari"/>
      <w:sz w:val="28"/>
      <w:szCs w:val="28"/>
    </w:rPr>
  </w:style>
  <w:style w:type="paragraph" w:styleId="a9">
    <w:name w:val="Body Text"/>
    <w:basedOn w:val="a"/>
    <w:uiPriority w:val="1"/>
    <w:qFormat/>
    <w:pPr>
      <w:ind w:left="115" w:firstLine="284"/>
      <w:jc w:val="both"/>
    </w:pPr>
  </w:style>
  <w:style w:type="paragraph" w:styleId="aa">
    <w:name w:val="List"/>
    <w:basedOn w:val="a9"/>
    <w:rPr>
      <w:rFonts w:cs="Lohit Devanagari"/>
    </w:rPr>
  </w:style>
  <w:style w:type="paragraph" w:styleId="ab">
    <w:name w:val="caption"/>
    <w:basedOn w:val="a"/>
    <w:qFormat/>
    <w:pPr>
      <w:suppressLineNumbers/>
      <w:spacing w:before="120" w:after="120"/>
    </w:pPr>
    <w:rPr>
      <w:rFonts w:cs="Lohit Devanagari"/>
      <w:i/>
      <w:iCs/>
      <w:sz w:val="24"/>
      <w:szCs w:val="24"/>
    </w:rPr>
  </w:style>
  <w:style w:type="paragraph" w:styleId="ac">
    <w:name w:val="index heading"/>
    <w:basedOn w:val="a"/>
    <w:qFormat/>
    <w:pPr>
      <w:suppressLineNumbers/>
    </w:pPr>
    <w:rPr>
      <w:rFonts w:cs="Lohit Devanagari"/>
    </w:rPr>
  </w:style>
  <w:style w:type="paragraph" w:styleId="ad">
    <w:name w:val="List Paragraph"/>
    <w:basedOn w:val="a"/>
    <w:uiPriority w:val="1"/>
    <w:qFormat/>
    <w:pPr>
      <w:ind w:left="116" w:firstLine="284"/>
      <w:jc w:val="both"/>
    </w:pPr>
  </w:style>
  <w:style w:type="paragraph" w:customStyle="1" w:styleId="TableParagraph">
    <w:name w:val="Table Paragraph"/>
    <w:basedOn w:val="a"/>
    <w:uiPriority w:val="1"/>
    <w:qFormat/>
  </w:style>
  <w:style w:type="paragraph" w:styleId="ae">
    <w:name w:val="header"/>
    <w:basedOn w:val="a"/>
    <w:uiPriority w:val="99"/>
    <w:unhideWhenUsed/>
    <w:rsid w:val="001F2E18"/>
    <w:pPr>
      <w:tabs>
        <w:tab w:val="center" w:pos="4677"/>
        <w:tab w:val="right" w:pos="9355"/>
      </w:tabs>
    </w:pPr>
  </w:style>
  <w:style w:type="paragraph" w:styleId="af">
    <w:name w:val="footer"/>
    <w:basedOn w:val="a"/>
    <w:uiPriority w:val="99"/>
    <w:unhideWhenUsed/>
    <w:rsid w:val="001F2E18"/>
    <w:pPr>
      <w:tabs>
        <w:tab w:val="center" w:pos="4677"/>
        <w:tab w:val="right" w:pos="9355"/>
      </w:tabs>
    </w:pPr>
  </w:style>
  <w:style w:type="paragraph" w:styleId="af0">
    <w:name w:val="No Spacing"/>
    <w:uiPriority w:val="1"/>
    <w:qFormat/>
    <w:rsid w:val="00F52787"/>
    <w:rPr>
      <w:rFonts w:ascii="Liberation Serif" w:eastAsia="Liberation Serif" w:hAnsi="Liberation Serif" w:cs="Liberation Serif"/>
      <w:lang w:val="ru-RU" w:eastAsia="ru-RU" w:bidi="ru-RU"/>
    </w:rPr>
  </w:style>
  <w:style w:type="paragraph" w:styleId="af1">
    <w:name w:val="Balloon Text"/>
    <w:basedOn w:val="a"/>
    <w:uiPriority w:val="99"/>
    <w:semiHidden/>
    <w:unhideWhenUsed/>
    <w:qFormat/>
    <w:rsid w:val="001C2B72"/>
    <w:rPr>
      <w:rFonts w:ascii="Tahoma" w:hAnsi="Tahoma" w:cs="Tahoma"/>
      <w:sz w:val="16"/>
      <w:szCs w:val="16"/>
    </w:rPr>
  </w:style>
  <w:style w:type="paragraph" w:customStyle="1" w:styleId="21">
    <w:name w:val="Основной текст (2)1"/>
    <w:basedOn w:val="a"/>
    <w:link w:val="2"/>
    <w:uiPriority w:val="99"/>
    <w:qFormat/>
    <w:rsid w:val="00F67EE2"/>
    <w:pPr>
      <w:shd w:val="clear" w:color="auto" w:fill="FFFFFF"/>
      <w:spacing w:line="240" w:lineRule="atLeast"/>
    </w:pPr>
    <w:rPr>
      <w:rFonts w:ascii="Times New Roman" w:eastAsiaTheme="minorHAnsi" w:hAnsi="Times New Roman" w:cs="Times New Roman"/>
      <w:sz w:val="20"/>
      <w:szCs w:val="20"/>
      <w:lang w:val="en-US" w:eastAsia="en-US" w:bidi="ar-SA"/>
    </w:rPr>
  </w:style>
  <w:style w:type="paragraph" w:customStyle="1" w:styleId="af2">
    <w:name w:val="Содержимое врезки"/>
    <w:basedOn w:val="a"/>
    <w:qFormat/>
  </w:style>
  <w:style w:type="paragraph" w:customStyle="1" w:styleId="af3">
    <w:name w:val="Содержимое таблицы"/>
    <w:basedOn w:val="a"/>
    <w:qFormat/>
    <w:pPr>
      <w:suppressLineNumbers/>
    </w:pPr>
  </w:style>
  <w:style w:type="paragraph" w:customStyle="1" w:styleId="af4">
    <w:name w:val="Заголовок таблицы"/>
    <w:basedOn w:val="af3"/>
    <w:qFormat/>
    <w:pPr>
      <w:jc w:val="center"/>
    </w:pPr>
    <w:rPr>
      <w:b/>
      <w:bCs/>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table" w:styleId="af5">
    <w:name w:val="Table Grid"/>
    <w:basedOn w:val="a1"/>
    <w:uiPriority w:val="59"/>
    <w:rsid w:val="00F67E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38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ooo_31@bk.ru" TargetMode="External"/><Relationship Id="rId4" Type="http://schemas.microsoft.com/office/2007/relationships/stylesWithEffects" Target="stylesWithEffects.xml"/><Relationship Id="rId9" Type="http://schemas.openxmlformats.org/officeDocument/2006/relationships/hyperlink" Target="mailto:support@kenguruexpress.r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8B04F-CDE2-4FD1-B385-01DA1CFB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4662</Words>
  <Characters>26577</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Ульяна Красникова</dc:creator>
  <cp:lastModifiedBy>KenguruMarket</cp:lastModifiedBy>
  <cp:revision>3</cp:revision>
  <cp:lastPrinted>2020-08-20T09:58:00Z</cp:lastPrinted>
  <dcterms:created xsi:type="dcterms:W3CDTF">2020-08-20T10:09:00Z</dcterms:created>
  <dcterms:modified xsi:type="dcterms:W3CDTF">2020-08-20T10:13:00Z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reated">
    <vt:filetime>2019-07-01T00:00:00Z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2019-07-04T00:00:00Z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