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666666"/>
          <w:sz w:val="15"/>
        </w:rPr>
        <w:t>Kameruner Straße 43 · 13351 Berlin · Tel. 0163 436 93 69 · charlotte.vonsichart@outlook.de</w:t>
      </w:r>
    </w:p>
    <w:p>
      <w:pPr>
        <w:spacing w:after="120"/>
        <w:jc w:val="center"/>
      </w:pPr>
      <w:r>
        <w:rPr>
          <w:color w:val="C9A86C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20"/>
        <w:jc w:val="center"/>
      </w:pPr>
      <w:r>
        <w:rPr>
          <w:b/>
          <w:color w:val="2D4A3E"/>
          <w:sz w:val="26"/>
        </w:rPr>
        <w:t>HONORARVEREINBARUNG</w:t>
      </w:r>
    </w:p>
    <w:p>
      <w:pPr>
        <w:spacing w:after="200"/>
        <w:jc w:val="center"/>
      </w:pPr>
      <w:r>
        <w:rPr>
          <w:color w:val="C9A86C"/>
          <w:sz w:val="20"/>
        </w:rPr>
        <w:t>über psychotherapeutische Leistungen gemäß GOÄ/GOP</w:t>
      </w:r>
    </w:p>
    <w:p>
      <w:pPr>
        <w:spacing w:after="120"/>
      </w:pPr>
      <w:r>
        <w:t xml:space="preserve">Hiermit wird zwischen </w:t>
      </w:r>
      <w:r>
        <w:rPr>
          <w:b/>
          <w:color w:val="2D4A3E"/>
        </w:rPr>
        <w:t>Frau Charlotte von Sichart</w:t>
      </w:r>
      <w:r>
        <w:t xml:space="preserve"> (nachfolgend Psychotherapeutin) und</w:t>
      </w:r>
    </w:p>
    <w:p>
      <w:pPr>
        <w:spacing w:after="20"/>
      </w:pPr>
      <w:r>
        <w:t>Frau/Herrn ____________________________________________________________</w:t>
      </w:r>
    </w:p>
    <w:p>
      <w:pPr>
        <w:spacing w:after="160"/>
      </w:pPr>
      <w:r>
        <w:rPr>
          <w:i/>
          <w:color w:val="666666"/>
          <w:sz w:val="18"/>
        </w:rPr>
        <w:t>(nachfolgend Patient*in)</w:t>
      </w:r>
    </w:p>
    <w:p>
      <w:pPr>
        <w:spacing w:after="160"/>
      </w:pPr>
      <w:r>
        <w:rPr>
          <w:b/>
          <w:color w:val="2D4A3E"/>
        </w:rPr>
        <w:t xml:space="preserve">vereinbart, </w:t>
      </w:r>
      <w:r>
        <w:t>dass für die psychotherapeutische Behandlung folgende Leistungen gemäß GOÄ/GOP abgerechnet werden: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37"/>
            <w:shd w:fill="2D4A3E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GOP</w:t>
            </w:r>
          </w:p>
        </w:tc>
        <w:tc>
          <w:tcPr>
            <w:tcW w:type="dxa" w:w="3969"/>
            <w:shd w:fill="2D4A3E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Leistung</w:t>
            </w:r>
          </w:p>
        </w:tc>
        <w:tc>
          <w:tcPr>
            <w:tcW w:type="dxa" w:w="850"/>
            <w:shd w:fill="2D4A3E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Faktor</w:t>
            </w:r>
          </w:p>
        </w:tc>
        <w:tc>
          <w:tcPr>
            <w:tcW w:type="dxa" w:w="1134"/>
            <w:shd w:fill="2D4A3E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Betrag</w:t>
            </w:r>
          </w:p>
        </w:tc>
      </w:tr>
      <w:tr>
        <w:tc>
          <w:tcPr>
            <w:tcW w:type="dxa" w:w="737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2D4A3E"/>
                <w:sz w:val="17"/>
              </w:rPr>
              <w:t>861¹</w:t>
            </w:r>
          </w:p>
        </w:tc>
        <w:tc>
          <w:tcPr>
            <w:tcW w:type="dxa" w:w="3969"/>
            <w:shd w:fill="F5F0E8" w:val="clear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17"/>
              </w:rPr>
              <w:t>Tiefenpsychologisch fundierte Psychotherapie,</w:t>
              <w:br/>
              <w:t>Einzeltherapie, Dauer mind. 50 Min.</w:t>
            </w:r>
          </w:p>
        </w:tc>
        <w:tc>
          <w:tcPr>
            <w:tcW w:type="dxa" w:w="850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2,3</w:t>
            </w:r>
          </w:p>
        </w:tc>
        <w:tc>
          <w:tcPr>
            <w:tcW w:type="dxa" w:w="1134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1A1A1A"/>
                <w:sz w:val="17"/>
              </w:rPr>
              <w:t>92,50 €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2D4A3E"/>
                <w:sz w:val="17"/>
              </w:rPr>
              <w:t>801a²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17"/>
              </w:rPr>
              <w:t>Erhebung des aktuellen psychischen Befundes</w:t>
              <w:br/>
              <w:t>(ergänzend, pro Sitzung)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2,3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1A1A1A"/>
                <w:sz w:val="17"/>
              </w:rPr>
              <w:t>33,52 €</w:t>
            </w:r>
          </w:p>
        </w:tc>
      </w:tr>
    </w:tbl>
    <w:p>
      <w:pPr>
        <w:spacing w:before="160" w:after="120"/>
      </w:pPr>
      <w:r>
        <w:rPr>
          <w:b/>
          <w:color w:val="2D4A3E"/>
          <w:sz w:val="22"/>
        </w:rPr>
        <w:t xml:space="preserve">Honorar pro Sitzung: 126,02 € </w:t>
      </w:r>
      <w:r>
        <w:rPr>
          <w:color w:val="1A1A1A"/>
          <w:sz w:val="20"/>
        </w:rPr>
        <w:t>(92,50 € + 33,52 €)</w:t>
      </w:r>
    </w:p>
    <w:p>
      <w:pPr>
        <w:spacing w:after="80"/>
      </w:pPr>
      <w:r>
        <w:rPr>
          <w:sz w:val="19"/>
        </w:rPr>
        <w:t>Die/der Patient*in schuldet das Honorar persönlich in voller Höhe gemäß Rechnungslegung gegenüber der Psychotherapeutin.</w:t>
      </w:r>
    </w:p>
    <w:p>
      <w:pPr>
        <w:spacing w:after="80"/>
      </w:pPr>
      <w:r>
        <w:rPr>
          <w:b/>
          <w:color w:val="2D4A3E"/>
          <w:sz w:val="19"/>
        </w:rPr>
        <w:t>Bitte beachten Sie, dass je nach Ihrem Versicherungsschutz ein Eigenanteil entstehen kann.</w:t>
      </w:r>
    </w:p>
    <w:p>
      <w:pPr>
        <w:spacing w:after="200"/>
        <w:jc w:val="center"/>
      </w:pPr>
      <w:r>
        <w:rPr>
          <w:color w:val="C9A86C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20"/>
      </w:pPr>
      <w:r>
        <w:rPr>
          <w:sz w:val="18"/>
        </w:rPr>
        <w:t>_______________________________          _______________________________</w:t>
      </w:r>
    </w:p>
    <w:p>
      <w:pPr>
        <w:spacing w:after="200"/>
      </w:pPr>
      <w:r>
        <w:rPr>
          <w:color w:val="666666"/>
          <w:sz w:val="16"/>
        </w:rPr>
        <w:t>Ort                                                                    Datum</w:t>
      </w:r>
    </w:p>
    <w:p>
      <w:pPr>
        <w:spacing w:after="20"/>
      </w:pPr>
      <w:r>
        <w:rPr>
          <w:sz w:val="18"/>
        </w:rPr>
        <w:t>_______________________________          _______________________________</w:t>
      </w:r>
    </w:p>
    <w:p>
      <w:pPr>
        <w:spacing w:after="200"/>
      </w:pPr>
      <w:r>
        <w:rPr>
          <w:color w:val="666666"/>
          <w:sz w:val="16"/>
        </w:rPr>
        <w:t>Unterschrift Patient*in                                   Unterschrift Psychotherapeutin</w:t>
      </w:r>
    </w:p>
    <w:p>
      <w:pPr>
        <w:spacing w:after="0"/>
      </w:pPr>
      <w:r>
        <w:rPr>
          <w:color w:val="666666"/>
          <w:sz w:val="13"/>
        </w:rPr>
        <w:t>¹ 861 GOÄ – TfP, Einzelbehandlung, mind. 50 Min.  ² 801a GOÄ – Erhebung des psychischen Befundes (analog, gem. Abrechnungsempfehlungen BÄK/BPtK/PKV vom 01.07.2024). Voraussetzung: Dokumentierte Prüfung von mind. 3 Bereichen (Bewusstsein, Affekt, Antrieb, Wahrnehmung, Denken, Ich-Störungen, Kognition).</w:t>
      </w:r>
    </w:p>
    <w:sectPr w:rsidR="00FC693F" w:rsidRPr="0006063C" w:rsidSect="00034616"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