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7"/>
        </w:rPr>
        <w:t>Kameruner Straße 43 · 13351 Berlin</w:t>
        <w:br/>
        <w:t>Tel. 0163 436 93 69 · charlotte.vonsichart@outlook.de</w:t>
      </w:r>
    </w:p>
    <w:p>
      <w:pPr>
        <w:jc w:val="center"/>
      </w:pPr>
      <w:r>
        <w:rPr>
          <w:color w:val="C9A86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2D4A3E"/>
          <w:sz w:val="26"/>
        </w:rPr>
        <w:t>THERAPIEVERTRAG · EINZELTHERAPIE</w:t>
      </w:r>
    </w:p>
    <w:p>
      <w:pPr>
        <w:jc w:val="center"/>
      </w:pPr>
      <w:r>
        <w:rPr>
          <w:color w:val="666666"/>
          <w:sz w:val="19"/>
        </w:rPr>
        <w:t>Tiefenpsychologisch fundierte Psychotherapie</w:t>
      </w:r>
    </w:p>
    <w:p>
      <w:r>
        <w:t>Nach ausführlicher Information und Aufklärung über die Bedingungen einer ambulanten Psychotherapie wird zwischen</w:t>
      </w:r>
    </w:p>
    <w:p>
      <w:r>
        <w:rPr>
          <w:b/>
        </w:rPr>
        <w:t>Charlotte von Sichart</w:t>
      </w:r>
      <w:r>
        <w:t xml:space="preserve">, Psychologische Psychotherapeutin (TfP), nachfolgend </w:t>
      </w:r>
      <w:r>
        <w:rPr>
          <w:i/>
        </w:rPr>
        <w:t>Therapeutin</w:t>
      </w:r>
      <w:r>
        <w:t xml:space="preserve"> genannt, und</w:t>
      </w:r>
    </w:p>
    <w:p>
      <w:r>
        <w:t>Frau/Herrn ____________________________________________, geb. am ________________</w:t>
      </w:r>
    </w:p>
    <w:p>
      <w:r>
        <w:t>Anschrift _________________________________________________________________________</w:t>
      </w:r>
    </w:p>
    <w:p>
      <w:r>
        <w:t xml:space="preserve">nachfolgend </w:t>
      </w:r>
      <w:r>
        <w:rPr>
          <w:i/>
        </w:rPr>
        <w:t>Patient/in</w:t>
      </w:r>
      <w:r>
        <w:t xml:space="preserve"> genannt, die Durchführung einer psychotherapeutischen Behandlung vereinbart.</w:t>
      </w:r>
    </w:p>
    <w:p>
      <w:r>
        <w:rPr>
          <w:b/>
          <w:color w:val="2D4A3E"/>
          <w:sz w:val="22"/>
        </w:rPr>
        <w:t>1. Therapiekosten und Abrechnung</w:t>
      </w:r>
    </w:p>
    <w:p>
      <w:r>
        <w:t xml:space="preserve">Die Abrechnung erfolgt gemäß der Gebührenordnung für Psychotherapeuten (GOP) zum </w:t>
      </w:r>
      <w:r>
        <w:rPr>
          <w:b/>
        </w:rPr>
        <w:t>2,3- bis 3,5-fachen Satz</w:t>
      </w:r>
      <w:r>
        <w:t>. Die Kosten werden dem/der Patient/in direkt in Rechnung gestellt.</w:t>
      </w:r>
    </w:p>
    <w:p>
      <w:r>
        <w:t>Abrechnungsart (bitte ankreuzen):</w:t>
      </w:r>
    </w:p>
    <w:p>
      <w:pPr>
        <w:spacing w:after="40"/>
        <w:ind w:left="283"/>
      </w:pPr>
      <w:r>
        <w:rPr>
          <w:sz w:val="20"/>
        </w:rPr>
        <w:t>☐  Privat versichert bei ___________________________</w:t>
      </w:r>
    </w:p>
    <w:p>
      <w:pPr>
        <w:spacing w:after="40"/>
        <w:ind w:left="283"/>
      </w:pPr>
      <w:r>
        <w:rPr>
          <w:sz w:val="20"/>
        </w:rPr>
        <w:t>☐  Beihilfeberechtigt, Beihilfestelle: ___________________________</w:t>
      </w:r>
    </w:p>
    <w:p>
      <w:pPr>
        <w:spacing w:after="40"/>
        <w:ind w:left="283"/>
      </w:pPr>
      <w:r>
        <w:rPr>
          <w:sz w:val="20"/>
        </w:rPr>
        <w:t>☐  Gesetzlich versichert, Privatbehandlung mit Kostenerstattung (§ 13 Abs. 2/3 SGB V)</w:t>
      </w:r>
    </w:p>
    <w:p>
      <w:pPr>
        <w:spacing w:after="40"/>
        <w:ind w:left="283"/>
      </w:pPr>
      <w:r>
        <w:rPr>
          <w:sz w:val="20"/>
        </w:rPr>
        <w:t>☐  Selbstzahler/in</w:t>
      </w:r>
    </w:p>
    <w:p>
      <w:r>
        <w:rPr>
          <w:sz w:val="19"/>
        </w:rPr>
        <w:t>Unabhängig von der Erstattung durch Dritte schuldet der/die Patient/in das Honorar der Therapeutin persönlich in voller Höhe.</w:t>
      </w:r>
    </w:p>
    <w:p>
      <w:r>
        <w:rPr>
          <w:b/>
          <w:color w:val="2D4A3E"/>
          <w:sz w:val="22"/>
        </w:rPr>
        <w:t>2. Sitzungen</w:t>
      </w:r>
    </w:p>
    <w:p>
      <w:r>
        <w:t xml:space="preserve">Die Therapiesitzungen finden in der Regel </w:t>
      </w:r>
      <w:r>
        <w:rPr>
          <w:b/>
        </w:rPr>
        <w:t>wöchentlich</w:t>
      </w:r>
      <w:r>
        <w:t xml:space="preserve"> statt und dauern </w:t>
      </w:r>
      <w:r>
        <w:rPr>
          <w:b/>
        </w:rPr>
        <w:t>50 Minuten</w:t>
      </w:r>
      <w:r>
        <w:t>. Die Sitzungen können vor Ort in der Praxis oder online (per Videotherapie) stattfinden.</w:t>
      </w:r>
    </w:p>
    <w:p>
      <w:r>
        <w:rPr>
          <w:b/>
          <w:color w:val="2D4A3E"/>
          <w:sz w:val="22"/>
        </w:rPr>
        <w:t>3. Absageregelung</w:t>
      </w:r>
    </w:p>
    <w:p>
      <w:r>
        <w:t xml:space="preserve">Vereinbarte Termine sind spätestens </w:t>
      </w:r>
      <w:r>
        <w:rPr>
          <w:b/>
        </w:rPr>
        <w:t>48 Stunden</w:t>
      </w:r>
      <w:r>
        <w:t xml:space="preserve"> vorher abzusagen. Bei nicht rechtzeitiger Absage wird </w:t>
      </w:r>
      <w:r>
        <w:rPr>
          <w:b/>
        </w:rPr>
        <w:t>das volle Honorar (100 %)</w:t>
      </w:r>
      <w:r>
        <w:t xml:space="preserve"> in Rechnung gestellt. Dieses Ausfallhonorar ist unabhängig von der Versicherungsart selbst zu tragen.</w:t>
      </w:r>
    </w:p>
    <w:p>
      <w:r>
        <w:rPr>
          <w:b/>
          <w:color w:val="2D4A3E"/>
          <w:sz w:val="22"/>
        </w:rPr>
        <w:t>4. Schweigepflicht</w:t>
      </w:r>
    </w:p>
    <w:p>
      <w:r>
        <w:t>Die Therapeutin unterliegt der gesetzlichen Schweigepflicht (§ 203 StGB). Alle Informationen werden streng vertraulich behandelt. Eine Entbindung von der Schweigepflicht kann nur schriftlich erfolgen.</w:t>
      </w:r>
    </w:p>
    <w:p>
      <w:r>
        <w:rPr>
          <w:b/>
          <w:color w:val="2D4A3E"/>
          <w:sz w:val="22"/>
        </w:rPr>
        <w:t>5. Videotherapie und Aufnahmen</w:t>
      </w:r>
    </w:p>
    <w:p>
      <w:r>
        <w:t>Der/die Patient/in verpflichtet sich, Videositzungen nicht zu speichern und keine Mitschnitte zu erstellen. Aufnahmen sind nur im gegenseitigen Einverständnis erlaubt.</w:t>
      </w:r>
    </w:p>
    <w:p>
      <w:r>
        <w:rPr>
          <w:b/>
          <w:color w:val="2D4A3E"/>
          <w:sz w:val="22"/>
        </w:rPr>
        <w:t>6. Elektronische Kommunikation</w:t>
      </w:r>
    </w:p>
    <w:p>
      <w:r>
        <w:t>Für Terminabsprachen und organisatorische Abstimmungen können folgende Wege genutzt werden. Sensible Daten werden nicht digital versendet.</w:t>
      </w:r>
    </w:p>
    <w:p>
      <w:pPr>
        <w:spacing w:after="20"/>
        <w:ind w:left="283"/>
      </w:pPr>
      <w:r>
        <w:rPr>
          <w:sz w:val="20"/>
        </w:rPr>
        <w:t>☐ Telefon: ___________________</w:t>
      </w:r>
    </w:p>
    <w:p>
      <w:pPr>
        <w:spacing w:after="20"/>
        <w:ind w:left="283"/>
      </w:pPr>
      <w:r>
        <w:rPr>
          <w:sz w:val="20"/>
        </w:rPr>
        <w:t>☐ SMS</w:t>
      </w:r>
    </w:p>
    <w:p>
      <w:pPr>
        <w:spacing w:after="20"/>
        <w:ind w:left="283"/>
      </w:pPr>
      <w:r>
        <w:rPr>
          <w:sz w:val="20"/>
        </w:rPr>
        <w:t>☐ Signal: ___________________</w:t>
      </w:r>
    </w:p>
    <w:p>
      <w:pPr>
        <w:spacing w:after="20"/>
        <w:ind w:left="283"/>
      </w:pPr>
      <w:r>
        <w:rPr>
          <w:sz w:val="20"/>
        </w:rPr>
        <w:t>☐ E-Mail: ___________________</w:t>
      </w:r>
    </w:p>
    <w:p>
      <w:r>
        <w:rPr>
          <w:sz w:val="19"/>
        </w:rPr>
        <w:t>Diese Einwilligung kann jederzeit schriftlich widerrufen werden.</w:t>
      </w:r>
    </w:p>
    <w:p>
      <w:r>
        <w:rPr>
          <w:b/>
          <w:color w:val="2D4A3E"/>
          <w:sz w:val="22"/>
        </w:rPr>
        <w:t>7. Schlussbestimmungen</w:t>
      </w:r>
    </w:p>
    <w:p>
      <w:r>
        <w:t>Das Merkblatt zur ambulanten Psychotherapie habe ich erhalten und gelesen. Das Original verbleibt in der Praxis, der/die Patient/in erhält eine Zweitschrift.</w:t>
      </w:r>
    </w:p>
    <w:p>
      <w:pPr>
        <w:jc w:val="center"/>
      </w:pPr>
      <w:r>
        <w:rPr>
          <w:color w:val="C9A86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br/>
        <w:t>_______________________________          _______________________________</w:t>
      </w:r>
    </w:p>
    <w:p>
      <w:r>
        <w:rPr>
          <w:sz w:val="18"/>
        </w:rPr>
        <w:t>Ort, Datum                                                    Ort, Datum</w:t>
      </w:r>
    </w:p>
    <w:p>
      <w:r>
        <w:t>_______________________________          _______________________________</w:t>
      </w:r>
    </w:p>
    <w:p>
      <w:r>
        <w:rPr>
          <w:sz w:val="18"/>
        </w:rPr>
        <w:t>Unterschrift Patient/in                                   Charlotte von Sichart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