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137D" w14:textId="77777777" w:rsidR="009667EE" w:rsidRDefault="009667EE" w:rsidP="009667EE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lang w:val="en-US"/>
        </w:rPr>
        <w:tab/>
      </w:r>
      <w:r w:rsidRPr="00E65F0B">
        <w:rPr>
          <w:rFonts w:ascii="Arial" w:hAnsi="Arial" w:cs="Arial"/>
          <w:b/>
          <w:bCs/>
          <w:sz w:val="32"/>
          <w:szCs w:val="32"/>
        </w:rPr>
        <w:t xml:space="preserve">Investigation </w:t>
      </w:r>
    </w:p>
    <w:p w14:paraId="734F7594" w14:textId="77777777" w:rsidR="009667EE" w:rsidRDefault="009667EE" w:rsidP="009667EE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auto"/>
          <w:sz w:val="22"/>
          <w:szCs w:val="22"/>
        </w:rPr>
      </w:pPr>
      <w:r w:rsidRPr="00E65F0B">
        <w:rPr>
          <w:rFonts w:ascii="Arial" w:hAnsi="Arial" w:cs="Arial"/>
          <w:b/>
          <w:bCs/>
          <w:color w:val="auto"/>
          <w:sz w:val="22"/>
          <w:szCs w:val="22"/>
        </w:rPr>
        <w:t xml:space="preserve"> Listening Ports</w:t>
      </w:r>
    </w:p>
    <w:p w14:paraId="4A5EA06E" w14:textId="77777777" w:rsidR="009667EE" w:rsidRPr="00D76219" w:rsidRDefault="009667EE" w:rsidP="009667EE">
      <w:pPr>
        <w:pStyle w:val="Heading3"/>
        <w:ind w:left="720"/>
        <w:rPr>
          <w:rFonts w:ascii="Arial" w:hAnsi="Arial" w:cs="Arial"/>
          <w:b/>
          <w:bCs/>
          <w:color w:val="auto"/>
          <w:sz w:val="22"/>
          <w:szCs w:val="22"/>
        </w:rPr>
      </w:pPr>
      <w:r w:rsidRPr="00D76219">
        <w:rPr>
          <w:rFonts w:ascii="Arial" w:hAnsi="Arial" w:cs="Arial"/>
          <w:color w:val="auto"/>
          <w:sz w:val="22"/>
          <w:szCs w:val="22"/>
        </w:rPr>
        <w:t xml:space="preserve">On the Kali Linux host, </w:t>
      </w:r>
      <w:r w:rsidRPr="00D76219">
        <w:rPr>
          <w:rStyle w:val="HTMLCode"/>
          <w:rFonts w:ascii="Arial" w:eastAsiaTheme="majorEastAsia" w:hAnsi="Arial" w:cs="Arial"/>
          <w:color w:val="auto"/>
          <w:sz w:val="22"/>
          <w:szCs w:val="22"/>
        </w:rPr>
        <w:t>netstat -tulpn</w:t>
      </w:r>
      <w:r w:rsidRPr="00D76219">
        <w:rPr>
          <w:rFonts w:ascii="Arial" w:hAnsi="Arial" w:cs="Arial"/>
          <w:color w:val="auto"/>
          <w:sz w:val="22"/>
          <w:szCs w:val="22"/>
        </w:rPr>
        <w:t xml:space="preserve"> revealed active listening services on </w:t>
      </w:r>
      <w:r w:rsidRPr="00D76219">
        <w:rPr>
          <w:rFonts w:ascii="Arial" w:hAnsi="Arial" w:cs="Arial"/>
          <w:b/>
          <w:bCs/>
          <w:color w:val="auto"/>
          <w:sz w:val="22"/>
          <w:szCs w:val="22"/>
        </w:rPr>
        <w:t>Port 23 (Telnet/inetd)</w:t>
      </w:r>
      <w:r w:rsidRPr="00D76219">
        <w:rPr>
          <w:rFonts w:ascii="Arial" w:hAnsi="Arial" w:cs="Arial"/>
          <w:color w:val="auto"/>
          <w:sz w:val="22"/>
          <w:szCs w:val="22"/>
        </w:rPr>
        <w:t xml:space="preserve">, </w:t>
      </w:r>
      <w:r w:rsidRPr="00D76219">
        <w:rPr>
          <w:rFonts w:ascii="Arial" w:hAnsi="Arial" w:cs="Arial"/>
          <w:b/>
          <w:bCs/>
          <w:color w:val="auto"/>
          <w:sz w:val="22"/>
          <w:szCs w:val="22"/>
        </w:rPr>
        <w:t>Port 80 (Apache2)</w:t>
      </w:r>
      <w:r w:rsidRPr="00D76219">
        <w:rPr>
          <w:rFonts w:ascii="Arial" w:hAnsi="Arial" w:cs="Arial"/>
          <w:color w:val="auto"/>
          <w:sz w:val="22"/>
          <w:szCs w:val="22"/>
        </w:rPr>
        <w:t xml:space="preserve">, and several </w:t>
      </w:r>
      <w:r w:rsidRPr="00D76219">
        <w:rPr>
          <w:rFonts w:ascii="Arial" w:hAnsi="Arial" w:cs="Arial"/>
          <w:b/>
          <w:bCs/>
          <w:color w:val="auto"/>
          <w:sz w:val="22"/>
          <w:szCs w:val="22"/>
        </w:rPr>
        <w:t>Docker-proxy</w:t>
      </w:r>
      <w:r w:rsidRPr="00D76219">
        <w:rPr>
          <w:rFonts w:ascii="Arial" w:hAnsi="Arial" w:cs="Arial"/>
          <w:color w:val="auto"/>
          <w:sz w:val="22"/>
          <w:szCs w:val="22"/>
        </w:rPr>
        <w:t xml:space="preserve"> ports (9200, 1514, 1515). On the Windows host, ports </w:t>
      </w:r>
      <w:r w:rsidRPr="00D76219">
        <w:rPr>
          <w:rFonts w:ascii="Arial" w:hAnsi="Arial" w:cs="Arial"/>
          <w:b/>
          <w:bCs/>
          <w:color w:val="auto"/>
          <w:sz w:val="22"/>
          <w:szCs w:val="22"/>
        </w:rPr>
        <w:t>135, 445, and 139</w:t>
      </w:r>
      <w:r w:rsidRPr="00D76219">
        <w:rPr>
          <w:rFonts w:ascii="Arial" w:hAnsi="Arial" w:cs="Arial"/>
          <w:color w:val="auto"/>
          <w:sz w:val="22"/>
          <w:szCs w:val="22"/>
        </w:rPr>
        <w:t xml:space="preserve"> were found in a LISTENING state, representing standard RPC and SMB services.</w:t>
      </w:r>
    </w:p>
    <w:p w14:paraId="2B3D8AEE" w14:textId="77777777" w:rsidR="009667EE" w:rsidRPr="00D76219" w:rsidRDefault="009667EE" w:rsidP="009667EE"/>
    <w:p w14:paraId="7307A6AC" w14:textId="77777777" w:rsidR="009667EE" w:rsidRDefault="009667EE" w:rsidP="009667EE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auto"/>
          <w:sz w:val="22"/>
          <w:szCs w:val="22"/>
        </w:rPr>
      </w:pPr>
      <w:r w:rsidRPr="00E65F0B">
        <w:rPr>
          <w:rFonts w:ascii="Arial" w:hAnsi="Arial" w:cs="Arial"/>
          <w:b/>
          <w:bCs/>
          <w:color w:val="auto"/>
          <w:sz w:val="22"/>
          <w:szCs w:val="22"/>
        </w:rPr>
        <w:t>Established Sessions</w:t>
      </w:r>
    </w:p>
    <w:p w14:paraId="07920900" w14:textId="77777777" w:rsidR="009667EE" w:rsidRPr="00D76219" w:rsidRDefault="009667EE" w:rsidP="009667EE">
      <w:pPr>
        <w:pStyle w:val="ListParagraph"/>
      </w:pPr>
      <w:r w:rsidRPr="00E65F0B">
        <w:rPr>
          <w:rFonts w:ascii="Arial" w:hAnsi="Arial" w:cs="Arial"/>
        </w:rPr>
        <w:t xml:space="preserve">Using 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netstat -ano</w:t>
      </w:r>
      <w:r w:rsidRPr="00E65F0B">
        <w:rPr>
          <w:rFonts w:ascii="Arial" w:hAnsi="Arial" w:cs="Arial"/>
        </w:rPr>
        <w:t xml:space="preserve"> on the Windows host, multiple </w:t>
      </w:r>
      <w:r w:rsidRPr="00E65F0B">
        <w:rPr>
          <w:rFonts w:ascii="Arial" w:hAnsi="Arial" w:cs="Arial"/>
          <w:b/>
          <w:bCs/>
        </w:rPr>
        <w:t>ESTABLISHED</w:t>
      </w:r>
      <w:r w:rsidRPr="00E65F0B">
        <w:rPr>
          <w:rFonts w:ascii="Arial" w:hAnsi="Arial" w:cs="Arial"/>
        </w:rPr>
        <w:t xml:space="preserve"> sessions were identified. Specifically, a session was noted between the local interface (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10.0.2.8</w:t>
      </w:r>
      <w:r w:rsidRPr="00E65F0B">
        <w:rPr>
          <w:rFonts w:ascii="Arial" w:hAnsi="Arial" w:cs="Arial"/>
        </w:rPr>
        <w:t>) and the Kali VM (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10.0.2.3</w:t>
      </w:r>
      <w:r w:rsidRPr="00E65F0B">
        <w:rPr>
          <w:rFonts w:ascii="Arial" w:hAnsi="Arial" w:cs="Arial"/>
        </w:rPr>
        <w:t>) over the ports used during the earlier FTP/Telnet exercises. This confirms an active data exchange between the laptop and the target server</w:t>
      </w:r>
    </w:p>
    <w:p w14:paraId="087009DD" w14:textId="77777777" w:rsidR="009667EE" w:rsidRPr="00D76219" w:rsidRDefault="009667EE" w:rsidP="009667EE">
      <w:r>
        <w:t xml:space="preserve">               </w:t>
      </w:r>
    </w:p>
    <w:p w14:paraId="4D3713FD" w14:textId="77777777" w:rsidR="009667EE" w:rsidRDefault="009667EE" w:rsidP="009667EE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auto"/>
          <w:sz w:val="22"/>
          <w:szCs w:val="22"/>
        </w:rPr>
      </w:pPr>
      <w:r w:rsidRPr="00E65F0B">
        <w:rPr>
          <w:rFonts w:ascii="Arial" w:hAnsi="Arial" w:cs="Arial"/>
          <w:b/>
          <w:bCs/>
          <w:color w:val="auto"/>
          <w:sz w:val="22"/>
          <w:szCs w:val="22"/>
        </w:rPr>
        <w:t>Suspicious Foreign Ips</w:t>
      </w:r>
    </w:p>
    <w:p w14:paraId="5506AD4C" w14:textId="77777777" w:rsidR="009667EE" w:rsidRPr="00E65F0B" w:rsidRDefault="009667EE" w:rsidP="009667EE">
      <w:pPr>
        <w:pStyle w:val="NormalWeb"/>
        <w:ind w:left="720"/>
        <w:rPr>
          <w:rFonts w:ascii="Arial" w:hAnsi="Arial" w:cs="Arial"/>
          <w:b/>
          <w:bCs/>
          <w:sz w:val="22"/>
          <w:szCs w:val="22"/>
        </w:rPr>
      </w:pPr>
      <w:r w:rsidRPr="00E65F0B">
        <w:rPr>
          <w:rFonts w:ascii="Arial" w:hAnsi="Arial" w:cs="Arial"/>
          <w:sz w:val="22"/>
          <w:szCs w:val="22"/>
        </w:rPr>
        <w:t xml:space="preserve">The IP address </w:t>
      </w:r>
      <w:r w:rsidRPr="00E65F0B">
        <w:rPr>
          <w:rFonts w:ascii="Arial" w:hAnsi="Arial" w:cs="Arial"/>
          <w:b/>
          <w:bCs/>
          <w:sz w:val="22"/>
          <w:szCs w:val="22"/>
        </w:rPr>
        <w:t>10.0.2.3</w:t>
      </w:r>
      <w:r w:rsidRPr="00E65F0B">
        <w:rPr>
          <w:rFonts w:ascii="Arial" w:hAnsi="Arial" w:cs="Arial"/>
          <w:sz w:val="22"/>
          <w:szCs w:val="22"/>
        </w:rPr>
        <w:t xml:space="preserve"> (Kali Linux) is flagged as a suspicious foreign IP in this context, as it is receiving plaintext credentials via Telnet and FTP. Additionally, several external IPs (e.g., 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150.171.28.11</w:t>
      </w:r>
      <w:r w:rsidRPr="00E65F0B">
        <w:rPr>
          <w:rFonts w:ascii="Arial" w:hAnsi="Arial" w:cs="Arial"/>
          <w:sz w:val="22"/>
          <w:szCs w:val="22"/>
        </w:rPr>
        <w:t>) were observed connecting via Port 443; while these appear to be standard OS telemetry, they should be cross-referenced with Threat Intelligence feeds."</w:t>
      </w:r>
    </w:p>
    <w:p w14:paraId="7C331505" w14:textId="77777777" w:rsidR="009667EE" w:rsidRPr="00D76219" w:rsidRDefault="009667EE" w:rsidP="009667EE">
      <w:pPr>
        <w:pStyle w:val="ListParagraph"/>
      </w:pPr>
    </w:p>
    <w:p w14:paraId="4EBA6DE8" w14:textId="77777777" w:rsidR="009667EE" w:rsidRDefault="009667EE" w:rsidP="009667EE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auto"/>
          <w:sz w:val="22"/>
          <w:szCs w:val="22"/>
        </w:rPr>
      </w:pPr>
      <w:r w:rsidRPr="00E65F0B">
        <w:rPr>
          <w:rFonts w:ascii="Arial" w:hAnsi="Arial" w:cs="Arial"/>
          <w:b/>
          <w:bCs/>
          <w:color w:val="auto"/>
          <w:sz w:val="22"/>
          <w:szCs w:val="22"/>
        </w:rPr>
        <w:t>Which Process Owns the Connection</w:t>
      </w:r>
    </w:p>
    <w:p w14:paraId="61173851" w14:textId="77777777" w:rsidR="009667EE" w:rsidRPr="00D76219" w:rsidRDefault="009667EE" w:rsidP="009667EE">
      <w:pPr>
        <w:pStyle w:val="ListParagraph"/>
      </w:pPr>
      <w:r w:rsidRPr="00E65F0B">
        <w:rPr>
          <w:rFonts w:ascii="Arial" w:hAnsi="Arial" w:cs="Arial"/>
        </w:rPr>
        <w:t xml:space="preserve">On Kali, the Telnet service is owned by </w:t>
      </w:r>
      <w:r w:rsidRPr="00E65F0B">
        <w:rPr>
          <w:rFonts w:ascii="Arial" w:hAnsi="Arial" w:cs="Arial"/>
          <w:b/>
          <w:bCs/>
        </w:rPr>
        <w:t>PID 760 (inetd)</w:t>
      </w:r>
      <w:r w:rsidRPr="00E65F0B">
        <w:rPr>
          <w:rFonts w:ascii="Arial" w:hAnsi="Arial" w:cs="Arial"/>
        </w:rPr>
        <w:t xml:space="preserve"> and the Web service by </w:t>
      </w:r>
      <w:r w:rsidRPr="00E65F0B">
        <w:rPr>
          <w:rFonts w:ascii="Arial" w:hAnsi="Arial" w:cs="Arial"/>
          <w:b/>
          <w:bCs/>
        </w:rPr>
        <w:t>PID 758 (apache2)</w:t>
      </w:r>
      <w:r w:rsidRPr="00E65F0B">
        <w:rPr>
          <w:rFonts w:ascii="Arial" w:hAnsi="Arial" w:cs="Arial"/>
        </w:rPr>
        <w:t xml:space="preserve">. On the Windows host, the primary process responsible for the established network sessions was identified as </w:t>
      </w:r>
      <w:r w:rsidRPr="00E65F0B">
        <w:rPr>
          <w:rFonts w:ascii="Arial" w:hAnsi="Arial" w:cs="Arial"/>
          <w:b/>
          <w:bCs/>
        </w:rPr>
        <w:t>PID 8028</w:t>
      </w:r>
      <w:r w:rsidRPr="00E65F0B">
        <w:rPr>
          <w:rFonts w:ascii="Arial" w:hAnsi="Arial" w:cs="Arial"/>
        </w:rPr>
        <w:t>. It was of Telnet</w:t>
      </w:r>
    </w:p>
    <w:p w14:paraId="52D86FDD" w14:textId="77777777" w:rsidR="009667EE" w:rsidRPr="00E65F0B" w:rsidRDefault="009667EE" w:rsidP="009667EE">
      <w:pPr>
        <w:pStyle w:val="NormalWeb"/>
        <w:rPr>
          <w:rFonts w:ascii="Arial" w:hAnsi="Arial" w:cs="Arial"/>
          <w:sz w:val="22"/>
          <w:szCs w:val="22"/>
        </w:rPr>
      </w:pPr>
      <w:r w:rsidRPr="00E65F0B">
        <w:rPr>
          <w:rFonts w:ascii="Arial" w:hAnsi="Arial" w:cs="Arial"/>
          <w:sz w:val="22"/>
          <w:szCs w:val="22"/>
        </w:rPr>
        <w:t>.</w:t>
      </w:r>
    </w:p>
    <w:p w14:paraId="54485577" w14:textId="77777777" w:rsidR="009667EE" w:rsidRDefault="009667EE" w:rsidP="009667EE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auto"/>
          <w:sz w:val="22"/>
          <w:szCs w:val="22"/>
        </w:rPr>
      </w:pPr>
      <w:r w:rsidRPr="00E65F0B">
        <w:rPr>
          <w:rFonts w:ascii="Arial" w:hAnsi="Arial" w:cs="Arial"/>
          <w:b/>
          <w:bCs/>
          <w:color w:val="auto"/>
          <w:sz w:val="22"/>
          <w:szCs w:val="22"/>
        </w:rPr>
        <w:t xml:space="preserve"> Default Gateway</w:t>
      </w:r>
    </w:p>
    <w:p w14:paraId="76038A72" w14:textId="77777777" w:rsidR="009667EE" w:rsidRPr="00D76219" w:rsidRDefault="009667EE" w:rsidP="009667EE">
      <w:pPr>
        <w:pStyle w:val="ListParagraph"/>
      </w:pPr>
      <w:r w:rsidRPr="00E65F0B">
        <w:rPr>
          <w:rFonts w:ascii="Arial" w:hAnsi="Arial" w:cs="Arial"/>
        </w:rPr>
        <w:t xml:space="preserve">The routing table analyzed via 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netstat -rn</w:t>
      </w:r>
      <w:r w:rsidRPr="00E65F0B">
        <w:rPr>
          <w:rFonts w:ascii="Arial" w:hAnsi="Arial" w:cs="Arial"/>
        </w:rPr>
        <w:t xml:space="preserve"> on the Kali host identifies the default gateway as </w:t>
      </w:r>
      <w:r w:rsidRPr="00E65F0B">
        <w:rPr>
          <w:rFonts w:ascii="Arial" w:hAnsi="Arial" w:cs="Arial"/>
          <w:b/>
          <w:bCs/>
        </w:rPr>
        <w:t>10.0.2.1</w:t>
      </w:r>
      <w:r w:rsidRPr="00E65F0B">
        <w:rPr>
          <w:rFonts w:ascii="Arial" w:hAnsi="Arial" w:cs="Arial"/>
        </w:rPr>
        <w:t xml:space="preserve"> on the 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eth0</w:t>
      </w:r>
      <w:r w:rsidRPr="00E65F0B">
        <w:rPr>
          <w:rFonts w:ascii="Arial" w:hAnsi="Arial" w:cs="Arial"/>
        </w:rPr>
        <w:t xml:space="preserve"> interface. This gateway handles all traffic destined for the </w:t>
      </w:r>
      <w:r w:rsidRPr="00E65F0B">
        <w:rPr>
          <w:rStyle w:val="HTMLCode"/>
          <w:rFonts w:ascii="Arial" w:eastAsiaTheme="majorEastAsia" w:hAnsi="Arial" w:cs="Arial"/>
          <w:sz w:val="22"/>
          <w:szCs w:val="22"/>
        </w:rPr>
        <w:t>0.0.0.0</w:t>
      </w:r>
      <w:r w:rsidRPr="00E65F0B">
        <w:rPr>
          <w:rFonts w:ascii="Arial" w:hAnsi="Arial" w:cs="Arial"/>
        </w:rPr>
        <w:t xml:space="preserve"> network, serving as the exit point for the NAT Network environment</w:t>
      </w:r>
    </w:p>
    <w:p w14:paraId="00E33DEA" w14:textId="77777777" w:rsidR="009667EE" w:rsidRDefault="009667EE" w:rsidP="009667EE">
      <w:pPr>
        <w:pStyle w:val="NormalWeb"/>
        <w:rPr>
          <w:rFonts w:ascii="Arial" w:hAnsi="Arial" w:cs="Arial"/>
          <w:b/>
          <w:bCs/>
        </w:rPr>
      </w:pPr>
    </w:p>
    <w:p w14:paraId="28CAEF49" w14:textId="77777777" w:rsidR="009667EE" w:rsidRDefault="009667EE" w:rsidP="009667EE">
      <w:pPr>
        <w:pStyle w:val="NormalWeb"/>
        <w:rPr>
          <w:rFonts w:ascii="Arial" w:hAnsi="Arial" w:cs="Arial"/>
          <w:b/>
          <w:bCs/>
        </w:rPr>
      </w:pPr>
    </w:p>
    <w:p w14:paraId="0C4A7C9F" w14:textId="77777777" w:rsidR="009667EE" w:rsidRDefault="009667EE" w:rsidP="009667EE">
      <w:pPr>
        <w:pStyle w:val="NormalWeb"/>
        <w:rPr>
          <w:rFonts w:ascii="Arial" w:hAnsi="Arial" w:cs="Arial"/>
          <w:b/>
          <w:bCs/>
        </w:rPr>
      </w:pPr>
    </w:p>
    <w:p w14:paraId="209B881D" w14:textId="77777777" w:rsidR="009667EE" w:rsidRDefault="009667EE" w:rsidP="009667EE">
      <w:pPr>
        <w:pStyle w:val="NormalWeb"/>
        <w:rPr>
          <w:rFonts w:ascii="Arial" w:hAnsi="Arial" w:cs="Arial"/>
          <w:b/>
          <w:bCs/>
        </w:rPr>
      </w:pPr>
    </w:p>
    <w:p w14:paraId="09C1800A" w14:textId="77777777" w:rsidR="009667EE" w:rsidRDefault="009667EE" w:rsidP="009667EE">
      <w:pPr>
        <w:pStyle w:val="NormalWeb"/>
        <w:rPr>
          <w:rFonts w:ascii="Arial" w:hAnsi="Arial" w:cs="Arial"/>
          <w:b/>
          <w:bCs/>
        </w:rPr>
      </w:pPr>
    </w:p>
    <w:p w14:paraId="5F59C401" w14:textId="77777777" w:rsidR="009667EE" w:rsidRPr="0062666A" w:rsidRDefault="009667EE" w:rsidP="009667EE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62666A">
        <w:rPr>
          <w:rFonts w:ascii="Arial" w:hAnsi="Arial" w:cs="Arial"/>
          <w:b/>
          <w:bCs/>
          <w:sz w:val="32"/>
          <w:szCs w:val="32"/>
        </w:rPr>
        <w:lastRenderedPageBreak/>
        <w:t>Recommend Containment Steps</w:t>
      </w:r>
    </w:p>
    <w:p w14:paraId="11C13DAF" w14:textId="77777777" w:rsidR="009667EE" w:rsidRPr="0062666A" w:rsidRDefault="009667EE" w:rsidP="009667E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2666A">
        <w:rPr>
          <w:rFonts w:ascii="Arial" w:hAnsi="Arial" w:cs="Arial"/>
        </w:rPr>
        <w:t>These are the tactical actions to stop the threat immediately.</w:t>
      </w:r>
    </w:p>
    <w:p w14:paraId="3D68202A" w14:textId="77777777" w:rsidR="009667EE" w:rsidRPr="0062666A" w:rsidRDefault="009667EE" w:rsidP="009667E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2666A">
        <w:rPr>
          <w:rFonts w:ascii="Arial" w:hAnsi="Arial" w:cs="Arial"/>
        </w:rPr>
        <w:t>Immediate Service Termination: "Disable the Telnet service (inetd) on the Kali VM immediately using sudo systemctl stop openbsd-inetd to close Port 23. On the Windows host, use taskkill /PID 8028 /F to force-close the unauthorized connection."</w:t>
      </w:r>
    </w:p>
    <w:p w14:paraId="5EA6D0EF" w14:textId="77777777" w:rsidR="009667EE" w:rsidRPr="0062666A" w:rsidRDefault="009667EE" w:rsidP="009667E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2666A">
        <w:rPr>
          <w:rFonts w:ascii="Arial" w:hAnsi="Arial" w:cs="Arial"/>
        </w:rPr>
        <w:t>Host-Based Firewalls: "Implement a rule in the Windows Firewall to block all inbound and outbound traffic to the suspicious IP 10.0.2.3 until the intent of the communication is fully verified."</w:t>
      </w:r>
    </w:p>
    <w:p w14:paraId="40AA4D52" w14:textId="77777777" w:rsidR="009667EE" w:rsidRPr="0062666A" w:rsidRDefault="009667EE" w:rsidP="009667E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2666A">
        <w:rPr>
          <w:rFonts w:ascii="Arial" w:hAnsi="Arial" w:cs="Arial"/>
        </w:rPr>
        <w:t>Protocol Hardening: "Replace clear-text protocols (Telnet/FTP) with secure alternatives such as SSH (Port 22) and SFTP. This ensures that even if traffic is intercepted, credentials cannot be harvested in plaintext."</w:t>
      </w:r>
    </w:p>
    <w:p w14:paraId="60651D3A" w14:textId="77777777" w:rsidR="009667EE" w:rsidRPr="0062666A" w:rsidRDefault="009667EE" w:rsidP="009667E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2666A">
        <w:rPr>
          <w:rFonts w:ascii="Arial" w:hAnsi="Arial" w:cs="Arial"/>
        </w:rPr>
        <w:t>Network Isolation: "If the suspicious communication continues from other PIDs, isolate the host by placing it in a Quarantine VLAN or disconnecting the virtual network interface to prevent lateral movement."</w:t>
      </w:r>
    </w:p>
    <w:p w14:paraId="221F1D21" w14:textId="77777777" w:rsidR="009667EE" w:rsidRPr="0062666A" w:rsidRDefault="009667EE" w:rsidP="009667EE">
      <w:pPr>
        <w:pStyle w:val="NormalWeb"/>
        <w:ind w:left="720"/>
        <w:rPr>
          <w:rFonts w:ascii="Arial" w:hAnsi="Arial" w:cs="Arial"/>
        </w:rPr>
      </w:pPr>
    </w:p>
    <w:p w14:paraId="39668FD8" w14:textId="1EAD3369" w:rsidR="00C43B07" w:rsidRPr="009667EE" w:rsidRDefault="00C43B07"/>
    <w:sectPr w:rsidR="00C43B07" w:rsidRPr="0096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634D7"/>
    <w:multiLevelType w:val="hybridMultilevel"/>
    <w:tmpl w:val="F8487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95030"/>
    <w:multiLevelType w:val="hybridMultilevel"/>
    <w:tmpl w:val="F9C8F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727097">
    <w:abstractNumId w:val="0"/>
  </w:num>
  <w:num w:numId="2" w16cid:durableId="188069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B5"/>
    <w:rsid w:val="005A488D"/>
    <w:rsid w:val="006705B6"/>
    <w:rsid w:val="009667EE"/>
    <w:rsid w:val="00A829B5"/>
    <w:rsid w:val="00C43B07"/>
    <w:rsid w:val="00E7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16AB"/>
  <w15:chartTrackingRefBased/>
  <w15:docId w15:val="{A45BE02C-A146-4A3C-ABD1-BCE31950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7EE"/>
    <w:pPr>
      <w:spacing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829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29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29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7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khajuria</dc:creator>
  <cp:keywords/>
  <dc:description/>
  <cp:lastModifiedBy>siddhant khajuria</cp:lastModifiedBy>
  <cp:revision>2</cp:revision>
  <dcterms:created xsi:type="dcterms:W3CDTF">2026-04-16T13:07:00Z</dcterms:created>
  <dcterms:modified xsi:type="dcterms:W3CDTF">2026-04-16T13:07:00Z</dcterms:modified>
</cp:coreProperties>
</file>