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6ED" w:rsidP="00FB16ED" w:rsidRDefault="00FB16ED">
      <w:pPr>
        <w:pStyle w:val="BpSTitle"/>
      </w:pPr>
      <w:r>
        <w:t>10450</w:t>
      </w:r>
    </w:p>
    <w:p w:rsidR="00FB16ED" w:rsidP="00FB16ED" w:rsidRDefault="00FB16ED">
      <w:pPr>
        <w:pStyle w:val="BpSTitle"/>
      </w:pPr>
      <w:r>
        <w:t>Northern Rocky Mountain Dry-Mesic Montane Mixed Conifer Forest</w:t>
      </w:r>
    </w:p>
    <w:p w:rsidR="00FB16ED" w:rsidP="00FB16ED" w:rsidRDefault="00FB16ED">
      <w:r>
        <w:t xmlns:w="http://schemas.openxmlformats.org/wordprocessingml/2006/main">BpS Model/Description Version: Aug. 2020</w:t>
      </w:r>
      <w:r>
        <w:tab/>
      </w:r>
      <w:r>
        <w:tab/>
      </w:r>
      <w:r>
        <w:tab/>
      </w:r>
      <w:r>
        <w:tab/>
      </w:r>
      <w:r>
        <w:tab/>
      </w:r>
      <w:r>
        <w:tab/>
      </w:r>
      <w:r>
        <w:tab/>
      </w:r>
    </w:p>
    <w:p w:rsidR="00FB16ED" w:rsidP="00FB16ED" w:rsidRDefault="00FB16ED"/>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2682"/>
        <w:gridCol w:w="2508"/>
        <w:gridCol w:w="2682"/>
      </w:tblGrid>
      <w:tr w:rsidRPr="00FB16ED" w:rsidR="00FB16ED" w:rsidTr="00FB16ED">
        <w:tc>
          <w:tcPr>
            <w:tcW w:w="1704" w:type="dxa"/>
            <w:tcBorders>
              <w:top w:val="single" w:color="auto" w:sz="2" w:space="0"/>
              <w:left w:val="single" w:color="auto" w:sz="12" w:space="0"/>
              <w:bottom w:val="single" w:color="000000" w:sz="12" w:space="0"/>
            </w:tcBorders>
            <w:shd w:val="clear" w:color="auto" w:fill="auto"/>
          </w:tcPr>
          <w:p w:rsidRPr="00FB16ED" w:rsidR="00FB16ED" w:rsidP="0058376C" w:rsidRDefault="00FB16ED">
            <w:pPr>
              <w:rPr>
                <w:b/>
                <w:bCs/>
              </w:rPr>
            </w:pPr>
            <w:r w:rsidRPr="00FB16ED">
              <w:rPr>
                <w:b/>
                <w:bCs/>
              </w:rPr>
              <w:t>Modelers</w:t>
            </w:r>
          </w:p>
        </w:tc>
        <w:tc>
          <w:tcPr>
            <w:tcW w:w="2682" w:type="dxa"/>
            <w:tcBorders>
              <w:top w:val="single" w:color="auto" w:sz="2" w:space="0"/>
              <w:bottom w:val="single" w:color="000000" w:sz="12" w:space="0"/>
              <w:right w:val="single" w:color="000000" w:sz="12" w:space="0"/>
            </w:tcBorders>
            <w:shd w:val="clear" w:color="auto" w:fill="auto"/>
          </w:tcPr>
          <w:p w:rsidRPr="00FB16ED" w:rsidR="00FB16ED" w:rsidP="0058376C" w:rsidRDefault="00FB16ED">
            <w:pPr>
              <w:rPr>
                <w:b/>
                <w:bCs/>
              </w:rPr>
            </w:pPr>
          </w:p>
        </w:tc>
        <w:tc>
          <w:tcPr>
            <w:tcW w:w="2508" w:type="dxa"/>
            <w:tcBorders>
              <w:top w:val="single" w:color="auto" w:sz="2" w:space="0"/>
              <w:left w:val="single" w:color="000000" w:sz="12" w:space="0"/>
              <w:bottom w:val="single" w:color="000000" w:sz="12" w:space="0"/>
            </w:tcBorders>
            <w:shd w:val="clear" w:color="auto" w:fill="auto"/>
          </w:tcPr>
          <w:p w:rsidRPr="00FB16ED" w:rsidR="00FB16ED" w:rsidP="0058376C" w:rsidRDefault="00FB16ED">
            <w:pPr>
              <w:rPr>
                <w:b/>
                <w:bCs/>
              </w:rPr>
            </w:pPr>
            <w:r w:rsidRPr="00FB16ED">
              <w:rPr>
                <w:b/>
                <w:bCs/>
              </w:rPr>
              <w:t>Reviewers</w:t>
            </w:r>
          </w:p>
        </w:tc>
        <w:tc>
          <w:tcPr>
            <w:tcW w:w="2682" w:type="dxa"/>
            <w:tcBorders>
              <w:top w:val="single" w:color="auto" w:sz="2" w:space="0"/>
              <w:bottom w:val="single" w:color="000000" w:sz="12" w:space="0"/>
            </w:tcBorders>
            <w:shd w:val="clear" w:color="auto" w:fill="auto"/>
          </w:tcPr>
          <w:p w:rsidRPr="00FB16ED" w:rsidR="00FB16ED" w:rsidP="0058376C" w:rsidRDefault="00FB16ED">
            <w:pPr>
              <w:rPr>
                <w:b/>
                <w:bCs/>
              </w:rPr>
            </w:pPr>
          </w:p>
        </w:tc>
      </w:tr>
      <w:tr w:rsidRPr="00FB16ED" w:rsidR="00FB16ED" w:rsidTr="00FB16ED">
        <w:tc>
          <w:tcPr>
            <w:tcW w:w="1704" w:type="dxa"/>
            <w:tcBorders>
              <w:top w:val="single" w:color="000000" w:sz="12" w:space="0"/>
              <w:left w:val="single" w:color="auto" w:sz="12" w:space="0"/>
            </w:tcBorders>
            <w:shd w:val="clear" w:color="auto" w:fill="auto"/>
          </w:tcPr>
          <w:p w:rsidRPr="00FB16ED" w:rsidR="00FB16ED" w:rsidP="0058376C" w:rsidRDefault="00FB16ED">
            <w:pPr>
              <w:rPr>
                <w:bCs/>
              </w:rPr>
            </w:pPr>
            <w:r w:rsidRPr="00FB16ED">
              <w:rPr>
                <w:bCs/>
              </w:rPr>
              <w:t>Steve Cooper</w:t>
            </w:r>
          </w:p>
        </w:tc>
        <w:tc>
          <w:tcPr>
            <w:tcW w:w="2682" w:type="dxa"/>
            <w:tcBorders>
              <w:top w:val="single" w:color="000000" w:sz="12" w:space="0"/>
              <w:right w:val="single" w:color="000000" w:sz="12" w:space="0"/>
            </w:tcBorders>
            <w:shd w:val="clear" w:color="auto" w:fill="auto"/>
          </w:tcPr>
          <w:p w:rsidRPr="00FB16ED" w:rsidR="00FB16ED" w:rsidP="0058376C" w:rsidRDefault="00FB16ED">
            <w:r w:rsidRPr="00FB16ED">
              <w:t>scooper@mt.gov</w:t>
            </w:r>
          </w:p>
        </w:tc>
        <w:tc>
          <w:tcPr>
            <w:tcW w:w="2508" w:type="dxa"/>
            <w:tcBorders>
              <w:top w:val="single" w:color="000000" w:sz="12" w:space="0"/>
              <w:left w:val="single" w:color="000000" w:sz="12" w:space="0"/>
            </w:tcBorders>
            <w:shd w:val="clear" w:color="auto" w:fill="auto"/>
          </w:tcPr>
          <w:p w:rsidRPr="00FB16ED" w:rsidR="00FB16ED" w:rsidP="002D4D7B" w:rsidRDefault="002D4D7B">
            <w:r>
              <w:t xml:space="preserve">Nathan </w:t>
            </w:r>
            <w:proofErr w:type="spellStart"/>
            <w:r>
              <w:t>Korb</w:t>
            </w:r>
            <w:proofErr w:type="spellEnd"/>
          </w:p>
        </w:tc>
        <w:tc>
          <w:tcPr>
            <w:tcW w:w="2682" w:type="dxa"/>
            <w:tcBorders>
              <w:top w:val="single" w:color="000000" w:sz="12" w:space="0"/>
            </w:tcBorders>
            <w:shd w:val="clear" w:color="auto" w:fill="auto"/>
          </w:tcPr>
          <w:p w:rsidRPr="00FB16ED" w:rsidR="00FB16ED" w:rsidP="0058376C" w:rsidRDefault="00FB16ED">
            <w:r w:rsidRPr="00FB16ED">
              <w:t>None</w:t>
            </w:r>
          </w:p>
        </w:tc>
      </w:tr>
      <w:tr w:rsidRPr="00FB16ED" w:rsidR="00FB16ED" w:rsidTr="00FB16ED">
        <w:tc>
          <w:tcPr>
            <w:tcW w:w="1704" w:type="dxa"/>
            <w:tcBorders>
              <w:left w:val="single" w:color="auto" w:sz="12" w:space="0"/>
            </w:tcBorders>
            <w:shd w:val="clear" w:color="auto" w:fill="auto"/>
          </w:tcPr>
          <w:p w:rsidRPr="00FB16ED" w:rsidR="00FB16ED" w:rsidP="0058376C" w:rsidRDefault="00FB16ED">
            <w:pPr>
              <w:rPr>
                <w:bCs/>
              </w:rPr>
            </w:pPr>
            <w:r w:rsidRPr="00FB16ED">
              <w:rPr>
                <w:bCs/>
              </w:rPr>
              <w:t>Lee Clark</w:t>
            </w:r>
          </w:p>
        </w:tc>
        <w:tc>
          <w:tcPr>
            <w:tcW w:w="2682" w:type="dxa"/>
            <w:tcBorders>
              <w:right w:val="single" w:color="000000" w:sz="12" w:space="0"/>
            </w:tcBorders>
            <w:shd w:val="clear" w:color="auto" w:fill="auto"/>
          </w:tcPr>
          <w:p w:rsidRPr="00FB16ED" w:rsidR="00FB16ED" w:rsidP="0058376C" w:rsidRDefault="00FB16ED">
            <w:r w:rsidRPr="00FB16ED">
              <w:t>lwclark@fs.fed.us</w:t>
            </w:r>
          </w:p>
        </w:tc>
        <w:tc>
          <w:tcPr>
            <w:tcW w:w="2508" w:type="dxa"/>
            <w:tcBorders>
              <w:left w:val="single" w:color="000000" w:sz="12" w:space="0"/>
            </w:tcBorders>
            <w:shd w:val="clear" w:color="auto" w:fill="auto"/>
          </w:tcPr>
          <w:p w:rsidRPr="00FB16ED" w:rsidR="00FB16ED" w:rsidP="0058376C" w:rsidRDefault="00FB16ED">
            <w:r w:rsidRPr="00FB16ED">
              <w:t>LaWen Hollingsworth</w:t>
            </w:r>
          </w:p>
        </w:tc>
        <w:tc>
          <w:tcPr>
            <w:tcW w:w="2682" w:type="dxa"/>
            <w:shd w:val="clear" w:color="auto" w:fill="auto"/>
          </w:tcPr>
          <w:p w:rsidRPr="00FB16ED" w:rsidR="00FB16ED" w:rsidP="0058376C" w:rsidRDefault="00FB16ED">
            <w:r w:rsidRPr="00FB16ED">
              <w:t>lhollingsworth@fs.fed.us</w:t>
            </w:r>
          </w:p>
        </w:tc>
      </w:tr>
      <w:tr w:rsidRPr="00FB16ED" w:rsidR="00FB16ED" w:rsidTr="00FB16ED">
        <w:tc>
          <w:tcPr>
            <w:tcW w:w="1704" w:type="dxa"/>
            <w:tcBorders>
              <w:left w:val="single" w:color="auto" w:sz="12" w:space="0"/>
              <w:bottom w:val="single" w:color="auto" w:sz="2" w:space="0"/>
            </w:tcBorders>
            <w:shd w:val="clear" w:color="auto" w:fill="auto"/>
          </w:tcPr>
          <w:p w:rsidRPr="00FB16ED" w:rsidR="00FB16ED" w:rsidP="0058376C" w:rsidRDefault="00FB16ED">
            <w:pPr>
              <w:rPr>
                <w:bCs/>
              </w:rPr>
            </w:pPr>
            <w:r w:rsidRPr="00FB16ED">
              <w:rPr>
                <w:bCs/>
              </w:rPr>
              <w:t xml:space="preserve">Jim </w:t>
            </w:r>
            <w:proofErr w:type="spellStart"/>
            <w:r w:rsidRPr="00FB16ED">
              <w:rPr>
                <w:bCs/>
              </w:rPr>
              <w:t>Roessler</w:t>
            </w:r>
            <w:proofErr w:type="spellEnd"/>
          </w:p>
        </w:tc>
        <w:tc>
          <w:tcPr>
            <w:tcW w:w="2682" w:type="dxa"/>
            <w:tcBorders>
              <w:right w:val="single" w:color="000000" w:sz="12" w:space="0"/>
            </w:tcBorders>
            <w:shd w:val="clear" w:color="auto" w:fill="auto"/>
          </w:tcPr>
          <w:p w:rsidRPr="00FB16ED" w:rsidR="00FB16ED" w:rsidP="0058376C" w:rsidRDefault="00FB16ED">
            <w:r w:rsidRPr="00FB16ED">
              <w:t>roessler@direcway.com</w:t>
            </w:r>
          </w:p>
        </w:tc>
        <w:tc>
          <w:tcPr>
            <w:tcW w:w="2508" w:type="dxa"/>
            <w:tcBorders>
              <w:left w:val="single" w:color="000000" w:sz="12" w:space="0"/>
              <w:bottom w:val="single" w:color="auto" w:sz="2" w:space="0"/>
            </w:tcBorders>
            <w:shd w:val="clear" w:color="auto" w:fill="auto"/>
          </w:tcPr>
          <w:p w:rsidRPr="00FB16ED" w:rsidR="00FB16ED" w:rsidP="0058376C" w:rsidRDefault="00FB16ED">
            <w:r w:rsidRPr="00FB16ED">
              <w:t>Reggie Clark</w:t>
            </w:r>
          </w:p>
        </w:tc>
        <w:tc>
          <w:tcPr>
            <w:tcW w:w="2682" w:type="dxa"/>
            <w:shd w:val="clear" w:color="auto" w:fill="auto"/>
          </w:tcPr>
          <w:p w:rsidRPr="00FB16ED" w:rsidR="00FB16ED" w:rsidP="0058376C" w:rsidRDefault="00FB16ED">
            <w:r w:rsidRPr="00FB16ED">
              <w:t>rmclark@fs.fed.us</w:t>
            </w:r>
          </w:p>
        </w:tc>
      </w:tr>
    </w:tbl>
    <w:p w:rsidR="00FB16ED" w:rsidP="00FB16ED" w:rsidRDefault="00FB16ED"/>
    <w:p w:rsidR="00FB16ED" w:rsidP="00FB16ED" w:rsidRDefault="00FB16ED">
      <w:pPr>
        <w:pStyle w:val="InfoPara"/>
      </w:pPr>
      <w:r>
        <w:t>Vegetation Type</w:t>
      </w:r>
    </w:p>
    <w:p w:rsidR="00FB16ED" w:rsidP="00FB16ED" w:rsidRDefault="00FB16ED">
      <w:r>
        <w:t>Forest and Woodland</w:t>
      </w:r>
    </w:p>
    <w:p w:rsidR="00FB16ED" w:rsidP="00FB16ED" w:rsidRDefault="00FB16ED">
      <w:pPr>
        <w:pStyle w:val="InfoPara"/>
      </w:pPr>
      <w:r>
        <w:t>Map Zones</w:t>
      </w:r>
    </w:p>
    <w:p w:rsidR="00FB16ED" w:rsidP="00FB16ED" w:rsidRDefault="00FB16ED">
      <w:r>
        <w:t>21</w:t>
      </w:r>
    </w:p>
    <w:p w:rsidR="00FB16ED" w:rsidP="00FB16ED" w:rsidRDefault="00FB16ED">
      <w:pPr>
        <w:pStyle w:val="InfoPara"/>
      </w:pPr>
      <w:r>
        <w:t>Geographic Range</w:t>
      </w:r>
    </w:p>
    <w:p w:rsidR="00FB16ED" w:rsidP="00FB16ED" w:rsidRDefault="00FB16ED">
      <w:r>
        <w:t>Northern Rocky Mountains in western, north and central MT, eastern WA and northern ID, extending south to the Great Basin. In MZ20 tree islands throughout the zone.</w:t>
      </w:r>
    </w:p>
    <w:p w:rsidR="00FB16ED" w:rsidP="00FB16ED" w:rsidRDefault="00FB16ED"/>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 There is no naturally occurring ponderosa pine/Douglas-fir types in the forested area from Bozeman to west Yellowstone. There is some ponderosa pine south of Big Timber and more to the east once you leave MZ21. There is also none in Yellowstone or the Island Park area. There is no </w:t>
      </w:r>
      <w:proofErr w:type="spellStart"/>
      <w:r w:rsidRPr="00D06786">
        <w:rPr>
          <w:i/>
        </w:rPr>
        <w:t>Abies</w:t>
      </w:r>
      <w:proofErr w:type="spellEnd"/>
      <w:r w:rsidRPr="00D06786">
        <w:rPr>
          <w:i/>
        </w:rPr>
        <w:t xml:space="preserve"> </w:t>
      </w:r>
      <w:proofErr w:type="spellStart"/>
      <w:r w:rsidRPr="00D06786">
        <w:rPr>
          <w:i/>
        </w:rPr>
        <w:t>grandis</w:t>
      </w:r>
      <w:proofErr w:type="spellEnd"/>
      <w:r>
        <w:t xml:space="preserve"> or </w:t>
      </w:r>
      <w:proofErr w:type="spellStart"/>
      <w:r w:rsidRPr="00D06786">
        <w:rPr>
          <w:i/>
        </w:rPr>
        <w:t>Larix</w:t>
      </w:r>
      <w:proofErr w:type="spellEnd"/>
      <w:r>
        <w:t xml:space="preserve"> in this area either.</w:t>
      </w:r>
    </w:p>
    <w:p w:rsidR="00FB16ED" w:rsidP="00FB16ED" w:rsidRDefault="00FB16ED">
      <w:pPr>
        <w:pStyle w:val="InfoPara"/>
      </w:pPr>
      <w:r>
        <w:t>Biophysical Site Description</w:t>
      </w:r>
    </w:p>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 There is no naturally occurring ponderosa pine/Douglas-fir types in the forested area from Bozeman to west Yellowstone. There is some ponderosa pine south of Big Timber and more to the east once you leave MZ21. There is also none in Yellowstone or the Island Park area. There is no </w:t>
      </w:r>
      <w:proofErr w:type="spellStart"/>
      <w:r w:rsidRPr="00D06786">
        <w:rPr>
          <w:i/>
        </w:rPr>
        <w:t>Abies</w:t>
      </w:r>
      <w:proofErr w:type="spellEnd"/>
      <w:r w:rsidRPr="00D06786">
        <w:rPr>
          <w:i/>
        </w:rPr>
        <w:t xml:space="preserve"> </w:t>
      </w:r>
      <w:proofErr w:type="spellStart"/>
      <w:r w:rsidRPr="00D06786">
        <w:rPr>
          <w:i/>
        </w:rPr>
        <w:t>grandis</w:t>
      </w:r>
      <w:proofErr w:type="spellEnd"/>
      <w:r>
        <w:t xml:space="preserve"> or </w:t>
      </w:r>
      <w:proofErr w:type="spellStart"/>
      <w:r w:rsidRPr="00D06786">
        <w:rPr>
          <w:i/>
        </w:rPr>
        <w:t>Larix</w:t>
      </w:r>
      <w:proofErr w:type="spellEnd"/>
      <w:r>
        <w:t xml:space="preserve"> in this area either.</w:t>
      </w:r>
    </w:p>
    <w:p w:rsidR="00FB16ED" w:rsidP="00FB16ED" w:rsidRDefault="00FB16ED"/>
    <w:p w:rsidR="00FB16ED" w:rsidP="00FB16ED" w:rsidRDefault="00FB16ED">
      <w:r>
        <w:t xml:space="preserve">Generally found in the montane zone on well-drained, thin soils, generally on relatively warm, steep settings in the non-maritime influenced portion of the mapping zones. Elevation ranges from &gt;4000ft in the southern area and &gt;2500ft in the northern extent. In MZ20, elevations can range from 2500ft to up to 6900ft in Bear Paw Mountains. Sites can range from nearly flat </w:t>
      </w:r>
      <w:proofErr w:type="spellStart"/>
      <w:r>
        <w:t>to</w:t>
      </w:r>
      <w:proofErr w:type="spellEnd"/>
      <w:r>
        <w:t xml:space="preserve"> steep on all aspects.</w:t>
      </w:r>
    </w:p>
    <w:p w:rsidR="00FB16ED" w:rsidP="00FB16ED" w:rsidRDefault="00FB16ED"/>
    <w:p w:rsidR="00FB16ED" w:rsidP="00FB16ED" w:rsidRDefault="00FB16ED">
      <w:r>
        <w:t>This</w:t>
      </w:r>
      <w:r w:rsidR="00D06786">
        <w:t xml:space="preserve"> can also occur along benches </w:t>
      </w:r>
      <w:r>
        <w:t xml:space="preserve">with </w:t>
      </w:r>
      <w:r w:rsidRPr="00D06786">
        <w:rPr>
          <w:i/>
        </w:rPr>
        <w:t>Linnea Borealis</w:t>
      </w:r>
      <w:r>
        <w:t xml:space="preserve">. </w:t>
      </w:r>
    </w:p>
    <w:p w:rsidR="00FB16ED" w:rsidP="00FB16ED" w:rsidRDefault="00FB16ED"/>
    <w:p w:rsidR="00FB16ED" w:rsidP="00FB16ED" w:rsidRDefault="00FB16ED">
      <w:r>
        <w:lastRenderedPageBreak/>
        <w:t xml:space="preserve">Common habitat types include: PSME/CARU - all phases, PSME/PHMA, PSME/SYAL, ABGR/LIBO and ABGR/XETE. In MZ20, not necessarily ABGR. Other common habitat types are also: PSME/ARUV and PSME/COCA-LIBO in Bear Paw </w:t>
      </w:r>
      <w:r w:rsidR="00D06786">
        <w:t>Mountains</w:t>
      </w:r>
      <w:r>
        <w:t xml:space="preserve">. In the Snowy </w:t>
      </w:r>
      <w:r w:rsidR="00D06786">
        <w:t>Mountains</w:t>
      </w:r>
      <w:r>
        <w:t>, PIEN/LIBO is found.</w:t>
      </w:r>
    </w:p>
    <w:p w:rsidR="00FB16ED" w:rsidP="00FB16ED" w:rsidRDefault="00FB16ED">
      <w:pPr>
        <w:pStyle w:val="InfoPara"/>
      </w:pPr>
      <w:r>
        <w:t>Vegetation Description</w:t>
      </w:r>
    </w:p>
    <w:p w:rsidR="00FB16ED" w:rsidP="00FB16ED" w:rsidRDefault="00FB16ED">
      <w:r>
        <w:t xml:space="preserve">Ponderosa pine is generally the dominant species on southerly aspects and drier sites, with Douglas-fir dominating on northerly aspects. Southerly aspects support relatively open stands. Northerly aspects support more closed stands. On mesic sites with longer fire return intervals, Douglas-fir often co-dominates the upper canopy layers. In the absence of fire, Douglas-fir and grand fir dominate stand understories. Western larch and lodgepole pine may also be present and becomes more abundant throughout the northern range of the </w:t>
      </w:r>
      <w:proofErr w:type="spellStart"/>
      <w:r>
        <w:t>BpS</w:t>
      </w:r>
      <w:proofErr w:type="spellEnd"/>
      <w:r>
        <w:t>.</w:t>
      </w:r>
    </w:p>
    <w:p w:rsidR="00FB16ED" w:rsidP="00FB16ED" w:rsidRDefault="00FB16ED"/>
    <w:p w:rsidR="00FB16ED" w:rsidP="00FB16ED" w:rsidRDefault="00FB16ED">
      <w:r>
        <w:t>In MZ20, Douglas-fir co</w:t>
      </w:r>
      <w:r w:rsidR="002D4D7B">
        <w:t>-</w:t>
      </w:r>
      <w:r>
        <w:t xml:space="preserve">dominates in the canopy and dominates stand understories; PICO can be present in the understory of open stands. At lower elevations in the Snowy Range, hybrids can occur of </w:t>
      </w:r>
      <w:proofErr w:type="spellStart"/>
      <w:r>
        <w:t>Englemann</w:t>
      </w:r>
      <w:proofErr w:type="spellEnd"/>
      <w:r>
        <w:t xml:space="preserve"> and white spruce. Western larch and grand fir are absent.</w:t>
      </w:r>
    </w:p>
    <w:p w:rsidR="00FB16ED" w:rsidP="00FB16ED" w:rsidRDefault="00FB16ED"/>
    <w:p w:rsidR="00FB16ED" w:rsidP="00FB16ED" w:rsidRDefault="00FB16ED">
      <w:r>
        <w:t xml:space="preserve">Understory can be dominated by shrubs such as </w:t>
      </w:r>
      <w:r w:rsidRPr="00D06786">
        <w:rPr>
          <w:i/>
        </w:rPr>
        <w:t>ceanothus</w:t>
      </w:r>
      <w:r>
        <w:t xml:space="preserve">, ninebark and </w:t>
      </w:r>
      <w:proofErr w:type="spellStart"/>
      <w:r w:rsidRPr="00D06786">
        <w:rPr>
          <w:i/>
        </w:rPr>
        <w:t>spiraea</w:t>
      </w:r>
      <w:proofErr w:type="spellEnd"/>
      <w:r>
        <w:t xml:space="preserve">, willow and ocean spray, or open grass dominated by </w:t>
      </w:r>
      <w:proofErr w:type="spellStart"/>
      <w:r w:rsidRPr="00D06786">
        <w:rPr>
          <w:i/>
        </w:rPr>
        <w:t>carex</w:t>
      </w:r>
      <w:proofErr w:type="spellEnd"/>
      <w:r>
        <w:t xml:space="preserve"> and pinegrass. Ninebark can have high cover (&gt;30%) in some stands.</w:t>
      </w:r>
    </w:p>
    <w:p w:rsidR="00FB16ED" w:rsidP="00FB16ED" w:rsidRDefault="00FB16ED"/>
    <w:p w:rsidR="00FB16ED" w:rsidP="00FB16ED" w:rsidRDefault="00FB16ED">
      <w:r>
        <w:t xml:space="preserve">In MZ20, snowberry (SYAL) and </w:t>
      </w:r>
      <w:r w:rsidRPr="00D06786">
        <w:rPr>
          <w:i/>
        </w:rPr>
        <w:t xml:space="preserve">Mahonia </w:t>
      </w:r>
      <w:proofErr w:type="spellStart"/>
      <w:r w:rsidRPr="00D06786">
        <w:rPr>
          <w:i/>
        </w:rPr>
        <w:t>repens</w:t>
      </w:r>
      <w:proofErr w:type="spellEnd"/>
      <w:r>
        <w:t xml:space="preserve"> (MARE11) are also present in the shrub layer.</w:t>
      </w:r>
    </w:p>
    <w:p w:rsidR="00FB16ED" w:rsidP="00FB16ED" w:rsidRDefault="00FB16ED"/>
    <w:p w:rsidR="00FB16ED" w:rsidP="00FB16ED" w:rsidRDefault="00FB16ED">
      <w:r>
        <w:t>Most of the indicator species for 1045 do not occur in the NW part of the Greater Yellowstone Ecosystem and thus MZ21.</w:t>
      </w:r>
    </w:p>
    <w:p w:rsidR="00FB16ED" w:rsidP="00FB16ED" w:rsidRDefault="00FB16E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Mallow ninebark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bl>
    <w:p>
      <w:r>
        <w:rPr>
          <w:sz w:val="16"/>
        </w:rPr>
        <w:t>Species names are from the NRCS PLANTS database. Check species codes at http://plants.usda.gov.</w:t>
      </w:r>
    </w:p>
    <w:p w:rsidR="00FB16ED" w:rsidP="00FB16ED" w:rsidRDefault="00FB16ED">
      <w:pPr>
        <w:pStyle w:val="InfoPara"/>
      </w:pPr>
      <w:r>
        <w:t>Disturbance Description</w:t>
      </w:r>
    </w:p>
    <w:p w:rsidR="00FB16ED" w:rsidP="00FB16ED" w:rsidRDefault="00FB16ED">
      <w:r>
        <w:t xml:space="preserve">Consists of Fire Regime Groups I, II, III and IV with surface and mixed severity fires at varying intervals. Replacement fires may also occur. Mixed severity fire increases and surface fires decrease further north and higher elevations. </w:t>
      </w:r>
    </w:p>
    <w:p w:rsidR="00FB16ED" w:rsidP="00FB16ED" w:rsidRDefault="00FB16ED"/>
    <w:p w:rsidR="00FB16ED" w:rsidP="00FB16ED" w:rsidRDefault="00FB16ED">
      <w:r>
        <w:t>Lodgepole pine can dominate the understories in open canopy stands with the influence of low severity surface fires.</w:t>
      </w:r>
    </w:p>
    <w:p w:rsidR="00FB16ED" w:rsidP="00FB16ED" w:rsidRDefault="00FB16ED"/>
    <w:p w:rsidR="00FB16ED" w:rsidP="00FB16ED" w:rsidRDefault="00FB16ED">
      <w:r>
        <w:lastRenderedPageBreak/>
        <w:t xml:space="preserve">Insects and disease play </w:t>
      </w:r>
      <w:proofErr w:type="gramStart"/>
      <w:r>
        <w:t>an important role</w:t>
      </w:r>
      <w:proofErr w:type="gramEnd"/>
      <w:r>
        <w:t>, especially in the absence of fire. Bark beetles such as mountain pine beetle, western pine beetle and Douglas-fir beetle are active in the mid and late structural stage, especially in closed canopies. Weather related disturbances, including drought, tend to affect the late closed structure more than other structural stages. Windthrow disturbance can also affect stands of this type.</w:t>
      </w:r>
    </w:p>
    <w:p w:rsidR="00FB16ED" w:rsidP="00FB16ED" w:rsidRDefault="00FB16ED"/>
    <w:p w:rsidR="00FB16ED" w:rsidP="00FB16ED" w:rsidRDefault="00FB16ED">
      <w:r>
        <w:t xml:space="preserve">Root rot is a minor concern in the northern extent of this </w:t>
      </w:r>
      <w:proofErr w:type="spellStart"/>
      <w:r>
        <w:t>BpS</w:t>
      </w:r>
      <w:proofErr w:type="spellEnd"/>
      <w:r>
        <w:t>.</w:t>
      </w:r>
    </w:p>
    <w:p w:rsidR="00FB16ED" w:rsidP="00FB16ED" w:rsidRDefault="00FB16ED"/>
    <w:p w:rsidR="00FB16ED" w:rsidP="00FB16ED" w:rsidRDefault="00FB16ED">
      <w:r>
        <w:t xml:space="preserve">Mistletoe is present in the southern portion of this </w:t>
      </w:r>
      <w:proofErr w:type="spellStart"/>
      <w:r>
        <w:t>BpS</w:t>
      </w:r>
      <w:proofErr w:type="spellEnd"/>
      <w:r>
        <w:t xml:space="preserve"> and increases in occurrence with a lack of fire.</w:t>
      </w:r>
    </w:p>
    <w:p w:rsidR="00FB16ED" w:rsidP="00FB16ED" w:rsidRDefault="00E74170">
      <w:pPr>
        <w:pStyle w:val="InfoPara"/>
      </w:pPr>
      <w:r>
        <w:t>Fire Frequency</w:t>
      </w:r>
      <w:bookmarkStart w:name="_GoBack" w:id="0"/>
      <w:bookmarkEnd w:id="0"/>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75</w:t>
            </w:r>
          </w:p>
        </w:tc>
        <w:tc>
          <w:p>
            <w:pPr>
              <w:jc w:val="center"/>
            </w:pPr>
            <w:r>
              <w:t>50</w:t>
            </w:r>
          </w:p>
        </w:tc>
        <w:tc>
          <w:p>
            <w:pPr>
              <w:jc w:val="center"/>
            </w:pPr>
            <w:r>
              <w:t/>
            </w:r>
          </w:p>
        </w:tc>
        <w:tc>
          <w:p>
            <w:pPr>
              <w:jc w:val="center"/>
            </w:pPr>
            <w:r>
              <w:t/>
            </w:r>
          </w:p>
        </w:tc>
      </w:tr>
      <w:tr>
        <w:tc>
          <w:p>
            <w:pPr>
              <w:jc w:val="center"/>
            </w:pPr>
            <w:r>
              <w:t>Moderate (Mixed)</w:t>
            </w:r>
          </w:p>
        </w:tc>
        <w:tc>
          <w:p>
            <w:pPr>
              <w:jc w:val="center"/>
            </w:pPr>
            <w:r>
              <w:t>106</w:t>
            </w:r>
          </w:p>
        </w:tc>
        <w:tc>
          <w:p>
            <w:pPr>
              <w:jc w:val="center"/>
            </w:pPr>
            <w:r>
              <w:t>36</w:t>
            </w:r>
          </w:p>
        </w:tc>
        <w:tc>
          <w:p>
            <w:pPr>
              <w:jc w:val="center"/>
            </w:pPr>
            <w:r>
              <w:t/>
            </w:r>
          </w:p>
        </w:tc>
        <w:tc>
          <w:p>
            <w:pPr>
              <w:jc w:val="center"/>
            </w:pPr>
            <w:r>
              <w:t/>
            </w:r>
          </w:p>
        </w:tc>
      </w:tr>
      <w:tr>
        <w:tc>
          <w:p>
            <w:pPr>
              <w:jc w:val="center"/>
            </w:pPr>
            <w:r>
              <w:t>Low (Surface)</w:t>
            </w:r>
          </w:p>
        </w:tc>
        <w:tc>
          <w:p>
            <w:pPr>
              <w:jc w:val="center"/>
            </w:pPr>
            <w:r>
              <w:t>266</w:t>
            </w:r>
          </w:p>
        </w:tc>
        <w:tc>
          <w:p>
            <w:pPr>
              <w:jc w:val="center"/>
            </w:pPr>
            <w:r>
              <w:t>14</w:t>
            </w:r>
          </w:p>
        </w:tc>
        <w:tc>
          <w:p>
            <w:pPr>
              <w:jc w:val="center"/>
            </w:pPr>
            <w:r>
              <w:t/>
            </w:r>
          </w:p>
        </w:tc>
        <w:tc>
          <w:p>
            <w:pPr>
              <w:jc w:val="center"/>
            </w:pPr>
            <w:r>
              <w:t/>
            </w:r>
          </w:p>
        </w:tc>
      </w:tr>
      <w:tr>
        <w:tc>
          <w:p>
            <w:pPr>
              <w:jc w:val="center"/>
            </w:pPr>
            <w:r>
              <w:t>All Fires</w:t>
            </w:r>
          </w:p>
        </w:tc>
        <w:tc>
          <w:p>
            <w:pPr>
              <w:jc w:val="center"/>
            </w:pPr>
            <w:r>
              <w:t>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16ED" w:rsidP="00FB16ED" w:rsidRDefault="00FB16ED">
      <w:pPr>
        <w:pStyle w:val="InfoPara"/>
      </w:pPr>
      <w:r>
        <w:t>Scale Description</w:t>
      </w:r>
    </w:p>
    <w:p w:rsidR="00FB16ED" w:rsidP="00FB16ED" w:rsidRDefault="00FB16ED">
      <w:r>
        <w:t>Patch sizes were probably highly variable. Surface and mixed severity fires may have been variable in size, and potentially achieve large sizes due to wind influence (10s-1000s of acres).</w:t>
      </w:r>
    </w:p>
    <w:p w:rsidR="00FB16ED" w:rsidP="00FB16ED" w:rsidRDefault="00FB16ED">
      <w:pPr>
        <w:pStyle w:val="InfoPara"/>
      </w:pPr>
      <w:r>
        <w:t>Adjacency or Identification Concerns</w:t>
      </w:r>
    </w:p>
    <w:p w:rsidR="00FB16ED" w:rsidP="00FB16ED" w:rsidRDefault="00FB16ED">
      <w:r>
        <w:t xml:space="preserve">The mixed conifer zone in the Northern Rockies is broad, and represents a moisture gradient that affects fire regimes and species dominance. </w:t>
      </w:r>
    </w:p>
    <w:p w:rsidR="00FB16ED" w:rsidP="00FB16ED" w:rsidRDefault="00FB16ED"/>
    <w:p w:rsidR="00FB16ED" w:rsidP="00FB16ED" w:rsidRDefault="00FB16ED">
      <w:r>
        <w:t xml:space="preserve">At lower elevations or southerly aspects, this type generally borders dry ponderosa pine, shrub or grassland systems. At higher elevations or northerly aspects, it borders spruce and subalpine fir. At ecotones, it may be very difficult to distinguish between this </w:t>
      </w:r>
      <w:proofErr w:type="spellStart"/>
      <w:r>
        <w:t>BpS</w:t>
      </w:r>
      <w:proofErr w:type="spellEnd"/>
      <w:r>
        <w:t xml:space="preserve"> and 1053 (Northern Rocky Mountain Ponderosa Pine Woodland) in mid and late-closed seral states.</w:t>
      </w:r>
    </w:p>
    <w:p w:rsidR="00FB16ED" w:rsidP="00FB16ED" w:rsidRDefault="00FB16ED"/>
    <w:p w:rsidR="00FB16ED" w:rsidP="00FB16ED" w:rsidRDefault="00FB16ED">
      <w:r>
        <w:t xml:space="preserve">This </w:t>
      </w:r>
      <w:proofErr w:type="spellStart"/>
      <w:r>
        <w:t>BpS</w:t>
      </w:r>
      <w:proofErr w:type="spellEnd"/>
      <w:r>
        <w:t xml:space="preserve"> corresponds to Pfister et al. (1977) and Steele et al. (1981) warm dry Douglas-fir (PSME/AGSP, PSME/ARUV PSME/FESC, PSME/SPBE, PSME/SYAL and PSME/LIBO).</w:t>
      </w:r>
    </w:p>
    <w:p w:rsidR="00FB16ED" w:rsidP="00FB16ED" w:rsidRDefault="00FB16ED"/>
    <w:p w:rsidR="00FB16ED" w:rsidP="00FB16ED" w:rsidRDefault="00FB16ED">
      <w:r>
        <w:t xml:space="preserve">Because of fire suppression, xeric ponderosa pine types may be invaded by Douglas-fir today. It may be especially difficult in fire suppressed areas to distinguish between ponderosa pine and ponderosa pine/Douglas-fir </w:t>
      </w:r>
      <w:proofErr w:type="spellStart"/>
      <w:r>
        <w:t>BpS</w:t>
      </w:r>
      <w:proofErr w:type="spellEnd"/>
      <w:r>
        <w:t xml:space="preserve"> units. </w:t>
      </w:r>
    </w:p>
    <w:p w:rsidR="00FB16ED" w:rsidP="00FB16ED" w:rsidRDefault="00FB16ED"/>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 There is no naturally occurring ponderosa pine/Douglas-fir types in the forested area from Bozeman to west Yellowstone. There is some ponderosa pine south of Big Timber and more to the east once you leave MZ21. There is </w:t>
      </w:r>
      <w:r>
        <w:lastRenderedPageBreak/>
        <w:t xml:space="preserve">also none in Yellowstone or the Island Park area. There is no </w:t>
      </w:r>
      <w:proofErr w:type="spellStart"/>
      <w:r w:rsidRPr="00D06786">
        <w:rPr>
          <w:i/>
        </w:rPr>
        <w:t>Abies</w:t>
      </w:r>
      <w:proofErr w:type="spellEnd"/>
      <w:r w:rsidRPr="00D06786">
        <w:rPr>
          <w:i/>
        </w:rPr>
        <w:t xml:space="preserve"> </w:t>
      </w:r>
      <w:proofErr w:type="spellStart"/>
      <w:r w:rsidRPr="00D06786">
        <w:rPr>
          <w:i/>
        </w:rPr>
        <w:t>grandis</w:t>
      </w:r>
      <w:proofErr w:type="spellEnd"/>
      <w:r>
        <w:t xml:space="preserve"> or </w:t>
      </w:r>
      <w:proofErr w:type="spellStart"/>
      <w:r w:rsidRPr="00D06786">
        <w:rPr>
          <w:i/>
        </w:rPr>
        <w:t>Larix</w:t>
      </w:r>
      <w:proofErr w:type="spellEnd"/>
      <w:r>
        <w:t xml:space="preserve"> in this area either.</w:t>
      </w:r>
    </w:p>
    <w:p w:rsidR="00FB16ED" w:rsidP="00FB16ED" w:rsidRDefault="00FB16ED">
      <w:pPr>
        <w:pStyle w:val="InfoPara"/>
      </w:pPr>
      <w:r>
        <w:t>Issues or Problems</w:t>
      </w:r>
    </w:p>
    <w:p w:rsidR="00FB16ED" w:rsidP="00FB16ED" w:rsidRDefault="00FB16ED">
      <w:r>
        <w:t xml:space="preserve">In the northern range of this </w:t>
      </w:r>
      <w:proofErr w:type="spellStart"/>
      <w:r>
        <w:t>BpS</w:t>
      </w:r>
      <w:proofErr w:type="spellEnd"/>
      <w:r>
        <w:t>, the younger age/size classes (class A, B and C) may be more extensive owing to larger and more frequent mixed or stand-replacement fires (relative to surface fires).</w:t>
      </w:r>
    </w:p>
    <w:p w:rsidR="00FB16ED" w:rsidP="00FB16ED" w:rsidRDefault="00FB16ED"/>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w:t>
      </w:r>
    </w:p>
    <w:p w:rsidR="00FB16ED" w:rsidP="00FB16ED" w:rsidRDefault="00FB16ED">
      <w:pPr>
        <w:pStyle w:val="InfoPara"/>
      </w:pPr>
      <w:r>
        <w:t>Native Uncharacteristic Conditions</w:t>
      </w:r>
    </w:p>
    <w:p w:rsidR="00FB16ED" w:rsidP="00FB16ED" w:rsidRDefault="00FB16ED">
      <w:r>
        <w:t xml:space="preserve">Canopy closure of &gt;80% </w:t>
      </w:r>
      <w:proofErr w:type="gramStart"/>
      <w:r>
        <w:t>is considered to be</w:t>
      </w:r>
      <w:proofErr w:type="gramEnd"/>
      <w:r>
        <w:t xml:space="preserve"> uncharacteristic for this </w:t>
      </w:r>
      <w:proofErr w:type="spellStart"/>
      <w:r>
        <w:t>BpS</w:t>
      </w:r>
      <w:proofErr w:type="spellEnd"/>
      <w:r>
        <w:t>.</w:t>
      </w:r>
    </w:p>
    <w:p w:rsidR="00FB16ED" w:rsidP="00FB16ED" w:rsidRDefault="00FB16ED">
      <w:pPr>
        <w:pStyle w:val="InfoPara"/>
      </w:pPr>
      <w:r>
        <w:t>Comments</w:t>
      </w:r>
    </w:p>
    <w:p w:rsidR="00963DF2" w:rsidP="00D06786" w:rsidRDefault="00FB16ED">
      <w:r>
        <w:t xml:space="preserve">Additional reviewers for MZ21 included Eric Miller, Mark Novak, Liz Davy and one anonymous reviewer. </w:t>
      </w:r>
    </w:p>
    <w:p w:rsidR="00FB16ED" w:rsidP="00FB16ED" w:rsidRDefault="00FB16ED">
      <w:pPr>
        <w:pStyle w:val="ReportSection"/>
      </w:pPr>
      <w:r>
        <w:t>Succession Classes</w:t>
      </w:r>
    </w:p>
    <w:p w:rsidR="00FB16ED" w:rsidP="00FB16ED" w:rsidRDefault="00FB16E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16ED" w:rsidP="00FB16ED" w:rsidRDefault="00FB16ED">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B16ED" w:rsidP="00FB16ED" w:rsidRDefault="00FB16ED"/>
    <w:p w:rsidR="00FB16ED" w:rsidP="00FB16ED" w:rsidRDefault="00FB16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B16ED" w:rsidR="00FB16ED" w:rsidTr="00FB16ED">
        <w:tc>
          <w:tcPr>
            <w:tcW w:w="1056" w:type="dxa"/>
            <w:tcBorders>
              <w:top w:val="single" w:color="auto" w:sz="2" w:space="0"/>
              <w:bottom w:val="single" w:color="000000" w:sz="12" w:space="0"/>
            </w:tcBorders>
            <w:shd w:val="clear" w:color="auto" w:fill="auto"/>
          </w:tcPr>
          <w:p w:rsidRPr="00FB16ED" w:rsidR="00FB16ED" w:rsidP="004A6CC7" w:rsidRDefault="00FB16ED">
            <w:pPr>
              <w:rPr>
                <w:b/>
                <w:bCs/>
              </w:rPr>
            </w:pPr>
            <w:r w:rsidRPr="00FB16ED">
              <w:rPr>
                <w:b/>
                <w:bCs/>
              </w:rPr>
              <w:t>Symbol</w:t>
            </w:r>
          </w:p>
        </w:tc>
        <w:tc>
          <w:tcPr>
            <w:tcW w:w="2556" w:type="dxa"/>
            <w:tcBorders>
              <w:top w:val="single" w:color="auto" w:sz="2" w:space="0"/>
              <w:bottom w:val="single" w:color="000000" w:sz="12" w:space="0"/>
            </w:tcBorders>
            <w:shd w:val="clear" w:color="auto" w:fill="auto"/>
          </w:tcPr>
          <w:p w:rsidRPr="00FB16ED" w:rsidR="00FB16ED" w:rsidP="004A6CC7" w:rsidRDefault="00FB16ED">
            <w:pPr>
              <w:rPr>
                <w:b/>
                <w:bCs/>
              </w:rPr>
            </w:pPr>
            <w:r w:rsidRPr="00FB16ED">
              <w:rPr>
                <w:b/>
                <w:bCs/>
              </w:rPr>
              <w:t>Scientific Name</w:t>
            </w:r>
          </w:p>
        </w:tc>
        <w:tc>
          <w:tcPr>
            <w:tcW w:w="1860" w:type="dxa"/>
            <w:tcBorders>
              <w:top w:val="single" w:color="auto" w:sz="2" w:space="0"/>
              <w:bottom w:val="single" w:color="000000" w:sz="12" w:space="0"/>
            </w:tcBorders>
            <w:shd w:val="clear" w:color="auto" w:fill="auto"/>
          </w:tcPr>
          <w:p w:rsidRPr="00FB16ED" w:rsidR="00FB16ED" w:rsidP="004A6CC7" w:rsidRDefault="00FB16ED">
            <w:pPr>
              <w:rPr>
                <w:b/>
                <w:bCs/>
              </w:rPr>
            </w:pPr>
            <w:r w:rsidRPr="00FB16ED">
              <w:rPr>
                <w:b/>
                <w:bCs/>
              </w:rPr>
              <w:t>Common Name</w:t>
            </w:r>
          </w:p>
        </w:tc>
        <w:tc>
          <w:tcPr>
            <w:tcW w:w="1956" w:type="dxa"/>
            <w:tcBorders>
              <w:top w:val="single" w:color="auto" w:sz="2" w:space="0"/>
              <w:bottom w:val="single" w:color="000000" w:sz="12" w:space="0"/>
            </w:tcBorders>
            <w:shd w:val="clear" w:color="auto" w:fill="auto"/>
          </w:tcPr>
          <w:p w:rsidRPr="00FB16ED" w:rsidR="00FB16ED" w:rsidP="004A6CC7" w:rsidRDefault="00FB16ED">
            <w:pPr>
              <w:rPr>
                <w:b/>
                <w:bCs/>
              </w:rPr>
            </w:pPr>
            <w:r w:rsidRPr="00FB16ED">
              <w:rPr>
                <w:b/>
                <w:bCs/>
              </w:rPr>
              <w:t>Canopy Position</w:t>
            </w:r>
          </w:p>
        </w:tc>
      </w:tr>
      <w:tr w:rsidRPr="00FB16ED" w:rsidR="00FB16ED" w:rsidTr="00FB16ED">
        <w:tc>
          <w:tcPr>
            <w:tcW w:w="1056" w:type="dxa"/>
            <w:tcBorders>
              <w:top w:val="single" w:color="000000" w:sz="12" w:space="0"/>
            </w:tcBorders>
            <w:shd w:val="clear" w:color="auto" w:fill="auto"/>
          </w:tcPr>
          <w:p w:rsidRPr="00FB16ED" w:rsidR="00FB16ED" w:rsidP="004A6CC7" w:rsidRDefault="00FB16ED">
            <w:pPr>
              <w:rPr>
                <w:bCs/>
              </w:rPr>
            </w:pPr>
            <w:r w:rsidRPr="00FB16ED">
              <w:rPr>
                <w:bCs/>
              </w:rPr>
              <w:t>PIPO</w:t>
            </w:r>
          </w:p>
        </w:tc>
        <w:tc>
          <w:tcPr>
            <w:tcW w:w="2556" w:type="dxa"/>
            <w:tcBorders>
              <w:top w:val="single" w:color="000000" w:sz="12" w:space="0"/>
            </w:tcBorders>
            <w:shd w:val="clear" w:color="auto" w:fill="auto"/>
          </w:tcPr>
          <w:p w:rsidRPr="00FB16ED" w:rsidR="00FB16ED" w:rsidP="004A6CC7" w:rsidRDefault="00FB16ED">
            <w:r w:rsidRPr="00FB16ED">
              <w:t>Pinus ponderosa</w:t>
            </w:r>
          </w:p>
        </w:tc>
        <w:tc>
          <w:tcPr>
            <w:tcW w:w="1860" w:type="dxa"/>
            <w:tcBorders>
              <w:top w:val="single" w:color="000000" w:sz="12" w:space="0"/>
            </w:tcBorders>
            <w:shd w:val="clear" w:color="auto" w:fill="auto"/>
          </w:tcPr>
          <w:p w:rsidRPr="00FB16ED" w:rsidR="00FB16ED" w:rsidP="004A6CC7" w:rsidRDefault="00FB16ED">
            <w:r w:rsidRPr="00FB16ED">
              <w:t>Ponderosa pine</w:t>
            </w:r>
          </w:p>
        </w:tc>
        <w:tc>
          <w:tcPr>
            <w:tcW w:w="1956" w:type="dxa"/>
            <w:tcBorders>
              <w:top w:val="single" w:color="000000" w:sz="12" w:space="0"/>
            </w:tcBorders>
            <w:shd w:val="clear" w:color="auto" w:fill="auto"/>
          </w:tcPr>
          <w:p w:rsidRPr="00FB16ED" w:rsidR="00FB16ED" w:rsidP="004A6CC7" w:rsidRDefault="00FB16ED">
            <w:r w:rsidRPr="00FB16ED">
              <w:t>Upper</w:t>
            </w:r>
          </w:p>
        </w:tc>
      </w:tr>
      <w:tr w:rsidRPr="00FB16ED" w:rsidR="00FB16ED" w:rsidTr="00FB16ED">
        <w:tc>
          <w:tcPr>
            <w:tcW w:w="1056" w:type="dxa"/>
            <w:shd w:val="clear" w:color="auto" w:fill="auto"/>
          </w:tcPr>
          <w:p w:rsidRPr="00FB16ED" w:rsidR="00FB16ED" w:rsidP="004A6CC7" w:rsidRDefault="00FB16ED">
            <w:pPr>
              <w:rPr>
                <w:bCs/>
              </w:rPr>
            </w:pPr>
            <w:r w:rsidRPr="00FB16ED">
              <w:rPr>
                <w:bCs/>
              </w:rPr>
              <w:t>PSME</w:t>
            </w:r>
          </w:p>
        </w:tc>
        <w:tc>
          <w:tcPr>
            <w:tcW w:w="2556" w:type="dxa"/>
            <w:shd w:val="clear" w:color="auto" w:fill="auto"/>
          </w:tcPr>
          <w:p w:rsidRPr="00FB16ED" w:rsidR="00FB16ED" w:rsidP="004A6CC7" w:rsidRDefault="00FB16ED">
            <w:proofErr w:type="spellStart"/>
            <w:r w:rsidRPr="00FB16ED">
              <w:t>Pseudotsuga</w:t>
            </w:r>
            <w:proofErr w:type="spellEnd"/>
            <w:r w:rsidRPr="00FB16ED">
              <w:t xml:space="preserve"> </w:t>
            </w:r>
            <w:proofErr w:type="spellStart"/>
            <w:r w:rsidRPr="00FB16ED">
              <w:t>menziesii</w:t>
            </w:r>
            <w:proofErr w:type="spellEnd"/>
          </w:p>
        </w:tc>
        <w:tc>
          <w:tcPr>
            <w:tcW w:w="1860" w:type="dxa"/>
            <w:shd w:val="clear" w:color="auto" w:fill="auto"/>
          </w:tcPr>
          <w:p w:rsidRPr="00FB16ED" w:rsidR="00FB16ED" w:rsidP="004A6CC7" w:rsidRDefault="00FB16ED">
            <w:r w:rsidRPr="00FB16ED">
              <w:t>Douglas-fir</w:t>
            </w:r>
          </w:p>
        </w:tc>
        <w:tc>
          <w:tcPr>
            <w:tcW w:w="1956" w:type="dxa"/>
            <w:shd w:val="clear" w:color="auto" w:fill="auto"/>
          </w:tcPr>
          <w:p w:rsidRPr="00FB16ED" w:rsidR="00FB16ED" w:rsidP="004A6CC7" w:rsidRDefault="00FB16ED">
            <w:r w:rsidRPr="00FB16ED">
              <w:t>Upper</w:t>
            </w:r>
          </w:p>
        </w:tc>
      </w:tr>
      <w:tr w:rsidRPr="00FB16ED" w:rsidR="00FB16ED" w:rsidTr="00FB16ED">
        <w:tc>
          <w:tcPr>
            <w:tcW w:w="1056" w:type="dxa"/>
            <w:shd w:val="clear" w:color="auto" w:fill="auto"/>
          </w:tcPr>
          <w:p w:rsidRPr="00FB16ED" w:rsidR="00FB16ED" w:rsidP="004A6CC7" w:rsidRDefault="00FB16ED">
            <w:pPr>
              <w:rPr>
                <w:bCs/>
              </w:rPr>
            </w:pPr>
            <w:r w:rsidRPr="00FB16ED">
              <w:rPr>
                <w:bCs/>
              </w:rPr>
              <w:t>PICO</w:t>
            </w:r>
          </w:p>
        </w:tc>
        <w:tc>
          <w:tcPr>
            <w:tcW w:w="2556" w:type="dxa"/>
            <w:shd w:val="clear" w:color="auto" w:fill="auto"/>
          </w:tcPr>
          <w:p w:rsidRPr="00FB16ED" w:rsidR="00FB16ED" w:rsidP="004A6CC7" w:rsidRDefault="00FB16ED">
            <w:r w:rsidRPr="00FB16ED">
              <w:t xml:space="preserve">Pinus </w:t>
            </w:r>
            <w:proofErr w:type="spellStart"/>
            <w:r w:rsidRPr="00FB16ED">
              <w:t>contorta</w:t>
            </w:r>
            <w:proofErr w:type="spellEnd"/>
          </w:p>
        </w:tc>
        <w:tc>
          <w:tcPr>
            <w:tcW w:w="1860" w:type="dxa"/>
            <w:shd w:val="clear" w:color="auto" w:fill="auto"/>
          </w:tcPr>
          <w:p w:rsidRPr="00FB16ED" w:rsidR="00FB16ED" w:rsidP="004A6CC7" w:rsidRDefault="00FB16ED">
            <w:r w:rsidRPr="00FB16ED">
              <w:t>Lodgepole pine</w:t>
            </w:r>
          </w:p>
        </w:tc>
        <w:tc>
          <w:tcPr>
            <w:tcW w:w="1956" w:type="dxa"/>
            <w:shd w:val="clear" w:color="auto" w:fill="auto"/>
          </w:tcPr>
          <w:p w:rsidRPr="00FB16ED" w:rsidR="00FB16ED" w:rsidP="004A6CC7" w:rsidRDefault="00FB16ED">
            <w:r w:rsidRPr="00FB16ED">
              <w:t>Upper</w:t>
            </w:r>
          </w:p>
        </w:tc>
      </w:tr>
    </w:tbl>
    <w:p w:rsidR="00FB16ED" w:rsidP="00FB16ED" w:rsidRDefault="00FB16ED"/>
    <w:p w:rsidR="00FB16ED" w:rsidP="00FB16ED" w:rsidRDefault="00FB16ED">
      <w:pPr>
        <w:pStyle w:val="SClassInfoPara"/>
      </w:pPr>
      <w:r>
        <w:t>Description</w:t>
      </w:r>
    </w:p>
    <w:p w:rsidR="00E74170" w:rsidP="00E74170" w:rsidRDefault="00FB16ED">
      <w:r>
        <w:t>Openings of grass and forbs that are created by infrequent, stand replacement fire. Seedlings and saplings of ponderosa pine, Douglas-fir and lodgepole pine may be present; on the drier end ponderosa pine will be dominant. Following very severe replacement fires, this class may be dominated by lodgepole pine.</w:t>
      </w:r>
      <w:r w:rsidR="00E74170">
        <w:t xml:space="preserve"> </w:t>
      </w:r>
      <w:r w:rsidR="00E74170">
        <w:t xml:space="preserve">Some sites exhibit </w:t>
      </w:r>
      <w:proofErr w:type="spellStart"/>
      <w:r w:rsidR="00E74170">
        <w:t>resprouting</w:t>
      </w:r>
      <w:proofErr w:type="spellEnd"/>
      <w:r w:rsidR="00E74170">
        <w:t xml:space="preserve"> shrubs (</w:t>
      </w:r>
      <w:proofErr w:type="spellStart"/>
      <w:r w:rsidRPr="00D06786" w:rsidR="00E74170">
        <w:rPr>
          <w:i/>
        </w:rPr>
        <w:t>Physocarpus</w:t>
      </w:r>
      <w:proofErr w:type="spellEnd"/>
      <w:r w:rsidRPr="00D06786" w:rsidR="00E74170">
        <w:rPr>
          <w:i/>
        </w:rPr>
        <w:t xml:space="preserve"> </w:t>
      </w:r>
      <w:proofErr w:type="spellStart"/>
      <w:r w:rsidRPr="00D06786" w:rsidR="00E74170">
        <w:rPr>
          <w:i/>
        </w:rPr>
        <w:t>malvaceus</w:t>
      </w:r>
      <w:proofErr w:type="spellEnd"/>
      <w:r w:rsidR="00E74170">
        <w:t>) as the dominant lifeform. Other sites may be dominated by pine grass (</w:t>
      </w:r>
      <w:proofErr w:type="spellStart"/>
      <w:r w:rsidRPr="00D06786" w:rsidR="00E74170">
        <w:rPr>
          <w:i/>
        </w:rPr>
        <w:t>Calamagrostis</w:t>
      </w:r>
      <w:proofErr w:type="spellEnd"/>
      <w:r w:rsidRPr="00D06786" w:rsidR="00E74170">
        <w:rPr>
          <w:i/>
        </w:rPr>
        <w:t xml:space="preserve"> </w:t>
      </w:r>
      <w:proofErr w:type="spellStart"/>
      <w:r w:rsidRPr="00D06786" w:rsidR="00E74170">
        <w:rPr>
          <w:i/>
        </w:rPr>
        <w:t>rubescens</w:t>
      </w:r>
      <w:proofErr w:type="spellEnd"/>
      <w:r w:rsidR="00E74170">
        <w:t>).</w:t>
      </w:r>
    </w:p>
    <w:p w:rsidR="00FB16ED" w:rsidP="00FB16ED" w:rsidRDefault="00FB16ED"/>
    <w:p w:rsidR="00FB16ED" w:rsidP="00D06786" w:rsidRDefault="00FB16ED">
      <w:r>
        <w:t xml:space="preserve">Additional dominant species (low in the canopy) will include ninebark (PHMA5; </w:t>
      </w:r>
      <w:proofErr w:type="spellStart"/>
      <w:r w:rsidRPr="00D06786">
        <w:rPr>
          <w:i/>
        </w:rPr>
        <w:t>Physocarpus</w:t>
      </w:r>
      <w:proofErr w:type="spellEnd"/>
      <w:r w:rsidRPr="00D06786">
        <w:rPr>
          <w:i/>
        </w:rPr>
        <w:t xml:space="preserve"> </w:t>
      </w:r>
      <w:proofErr w:type="spellStart"/>
      <w:r w:rsidRPr="00D06786">
        <w:rPr>
          <w:i/>
        </w:rPr>
        <w:t>malvaceus</w:t>
      </w:r>
      <w:proofErr w:type="spellEnd"/>
      <w:r>
        <w:t xml:space="preserve">) and ceanothus (CESA; </w:t>
      </w:r>
      <w:r w:rsidRPr="00D06786">
        <w:rPr>
          <w:i/>
        </w:rPr>
        <w:t xml:space="preserve">Ceanothus </w:t>
      </w:r>
      <w:proofErr w:type="spellStart"/>
      <w:r w:rsidRPr="00D06786">
        <w:rPr>
          <w:i/>
        </w:rPr>
        <w:t>sanguineus</w:t>
      </w:r>
      <w:proofErr w:type="spellEnd"/>
      <w:r>
        <w:t xml:space="preserve">). </w:t>
      </w:r>
      <w:proofErr w:type="spellStart"/>
      <w:r w:rsidRPr="00D06786">
        <w:rPr>
          <w:i/>
        </w:rPr>
        <w:t>Spiraea</w:t>
      </w:r>
      <w:proofErr w:type="spellEnd"/>
      <w:r>
        <w:t xml:space="preserve"> may also be present. Elk sedge, tussock grass, Idaho fescue and pine grass are also present.</w:t>
      </w:r>
    </w:p>
    <w:p w:rsidR="00FB16ED" w:rsidP="00FB16ED" w:rsidRDefault="00FB16ED"/>
    <w:p>
      <w:r>
        <w:rPr>
          <w:i/>
          <w:u w:val="single"/>
        </w:rPr>
        <w:t>Maximum Tree Size Class</w:t>
      </w:r>
      <w:br/>
      <w:r>
        <w:t>Sapling &gt;4.5ft; &lt;5"DBH</w:t>
      </w:r>
    </w:p>
    <w:p w:rsidR="00FB16ED" w:rsidP="00FB16ED" w:rsidRDefault="00FB16ED">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B16ED" w:rsidP="00FB16ED" w:rsidRDefault="00FB16ED"/>
    <w:p w:rsidR="00FB16ED" w:rsidP="00FB16ED" w:rsidRDefault="00FB16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B16ED" w:rsidR="00FB16ED" w:rsidTr="00FB16ED">
        <w:tc>
          <w:tcPr>
            <w:tcW w:w="1056" w:type="dxa"/>
            <w:tcBorders>
              <w:top w:val="single" w:color="auto" w:sz="2" w:space="0"/>
              <w:bottom w:val="single" w:color="000000" w:sz="12" w:space="0"/>
            </w:tcBorders>
            <w:shd w:val="clear" w:color="auto" w:fill="auto"/>
          </w:tcPr>
          <w:p w:rsidRPr="00FB16ED" w:rsidR="00FB16ED" w:rsidP="00E53AF5" w:rsidRDefault="00FB16ED">
            <w:pPr>
              <w:rPr>
                <w:b/>
                <w:bCs/>
              </w:rPr>
            </w:pPr>
            <w:r w:rsidRPr="00FB16ED">
              <w:rPr>
                <w:b/>
                <w:bCs/>
              </w:rPr>
              <w:t>Symbol</w:t>
            </w:r>
          </w:p>
        </w:tc>
        <w:tc>
          <w:tcPr>
            <w:tcW w:w="2556" w:type="dxa"/>
            <w:tcBorders>
              <w:top w:val="single" w:color="auto" w:sz="2" w:space="0"/>
              <w:bottom w:val="single" w:color="000000" w:sz="12" w:space="0"/>
            </w:tcBorders>
            <w:shd w:val="clear" w:color="auto" w:fill="auto"/>
          </w:tcPr>
          <w:p w:rsidRPr="00FB16ED" w:rsidR="00FB16ED" w:rsidP="00E53AF5" w:rsidRDefault="00FB16ED">
            <w:pPr>
              <w:rPr>
                <w:b/>
                <w:bCs/>
              </w:rPr>
            </w:pPr>
            <w:r w:rsidRPr="00FB16ED">
              <w:rPr>
                <w:b/>
                <w:bCs/>
              </w:rPr>
              <w:t>Scientific Name</w:t>
            </w:r>
          </w:p>
        </w:tc>
        <w:tc>
          <w:tcPr>
            <w:tcW w:w="1860" w:type="dxa"/>
            <w:tcBorders>
              <w:top w:val="single" w:color="auto" w:sz="2" w:space="0"/>
              <w:bottom w:val="single" w:color="000000" w:sz="12" w:space="0"/>
            </w:tcBorders>
            <w:shd w:val="clear" w:color="auto" w:fill="auto"/>
          </w:tcPr>
          <w:p w:rsidRPr="00FB16ED" w:rsidR="00FB16ED" w:rsidP="00E53AF5" w:rsidRDefault="00FB16ED">
            <w:pPr>
              <w:rPr>
                <w:b/>
                <w:bCs/>
              </w:rPr>
            </w:pPr>
            <w:r w:rsidRPr="00FB16ED">
              <w:rPr>
                <w:b/>
                <w:bCs/>
              </w:rPr>
              <w:t>Common Name</w:t>
            </w:r>
          </w:p>
        </w:tc>
        <w:tc>
          <w:tcPr>
            <w:tcW w:w="1956" w:type="dxa"/>
            <w:tcBorders>
              <w:top w:val="single" w:color="auto" w:sz="2" w:space="0"/>
              <w:bottom w:val="single" w:color="000000" w:sz="12" w:space="0"/>
            </w:tcBorders>
            <w:shd w:val="clear" w:color="auto" w:fill="auto"/>
          </w:tcPr>
          <w:p w:rsidRPr="00FB16ED" w:rsidR="00FB16ED" w:rsidP="00E53AF5" w:rsidRDefault="00FB16ED">
            <w:pPr>
              <w:rPr>
                <w:b/>
                <w:bCs/>
              </w:rPr>
            </w:pPr>
            <w:r w:rsidRPr="00FB16ED">
              <w:rPr>
                <w:b/>
                <w:bCs/>
              </w:rPr>
              <w:t>Canopy Position</w:t>
            </w:r>
          </w:p>
        </w:tc>
      </w:tr>
      <w:tr w:rsidRPr="00FB16ED" w:rsidR="00FB16ED" w:rsidTr="00FB16ED">
        <w:tc>
          <w:tcPr>
            <w:tcW w:w="1056" w:type="dxa"/>
            <w:tcBorders>
              <w:top w:val="single" w:color="000000" w:sz="12" w:space="0"/>
            </w:tcBorders>
            <w:shd w:val="clear" w:color="auto" w:fill="auto"/>
          </w:tcPr>
          <w:p w:rsidRPr="00FB16ED" w:rsidR="00FB16ED" w:rsidP="00E53AF5" w:rsidRDefault="00FB16ED">
            <w:pPr>
              <w:rPr>
                <w:bCs/>
              </w:rPr>
            </w:pPr>
            <w:r w:rsidRPr="00FB16ED">
              <w:rPr>
                <w:bCs/>
              </w:rPr>
              <w:t>PIPO</w:t>
            </w:r>
          </w:p>
        </w:tc>
        <w:tc>
          <w:tcPr>
            <w:tcW w:w="2556" w:type="dxa"/>
            <w:tcBorders>
              <w:top w:val="single" w:color="000000" w:sz="12" w:space="0"/>
            </w:tcBorders>
            <w:shd w:val="clear" w:color="auto" w:fill="auto"/>
          </w:tcPr>
          <w:p w:rsidRPr="00FB16ED" w:rsidR="00FB16ED" w:rsidP="00E53AF5" w:rsidRDefault="00FB16ED">
            <w:r w:rsidRPr="00FB16ED">
              <w:t>Pinus ponderosa</w:t>
            </w:r>
          </w:p>
        </w:tc>
        <w:tc>
          <w:tcPr>
            <w:tcW w:w="1860" w:type="dxa"/>
            <w:tcBorders>
              <w:top w:val="single" w:color="000000" w:sz="12" w:space="0"/>
            </w:tcBorders>
            <w:shd w:val="clear" w:color="auto" w:fill="auto"/>
          </w:tcPr>
          <w:p w:rsidRPr="00FB16ED" w:rsidR="00FB16ED" w:rsidP="00E53AF5" w:rsidRDefault="00FB16ED">
            <w:r w:rsidRPr="00FB16ED">
              <w:t>Ponderosa pine</w:t>
            </w:r>
          </w:p>
        </w:tc>
        <w:tc>
          <w:tcPr>
            <w:tcW w:w="1956" w:type="dxa"/>
            <w:tcBorders>
              <w:top w:val="single" w:color="000000" w:sz="12" w:space="0"/>
            </w:tcBorders>
            <w:shd w:val="clear" w:color="auto" w:fill="auto"/>
          </w:tcPr>
          <w:p w:rsidRPr="00FB16ED" w:rsidR="00FB16ED" w:rsidP="00E53AF5" w:rsidRDefault="00FB16ED">
            <w:r w:rsidRPr="00FB16ED">
              <w:t>Upper</w:t>
            </w:r>
          </w:p>
        </w:tc>
      </w:tr>
      <w:tr w:rsidRPr="00FB16ED" w:rsidR="00FB16ED" w:rsidTr="00FB16ED">
        <w:tc>
          <w:tcPr>
            <w:tcW w:w="1056" w:type="dxa"/>
            <w:shd w:val="clear" w:color="auto" w:fill="auto"/>
          </w:tcPr>
          <w:p w:rsidRPr="00FB16ED" w:rsidR="00FB16ED" w:rsidP="00E53AF5" w:rsidRDefault="00FB16ED">
            <w:pPr>
              <w:rPr>
                <w:bCs/>
              </w:rPr>
            </w:pPr>
            <w:r w:rsidRPr="00FB16ED">
              <w:rPr>
                <w:bCs/>
              </w:rPr>
              <w:t>PSME</w:t>
            </w:r>
          </w:p>
        </w:tc>
        <w:tc>
          <w:tcPr>
            <w:tcW w:w="2556" w:type="dxa"/>
            <w:shd w:val="clear" w:color="auto" w:fill="auto"/>
          </w:tcPr>
          <w:p w:rsidRPr="00FB16ED" w:rsidR="00FB16ED" w:rsidP="00E53AF5" w:rsidRDefault="00FB16ED">
            <w:proofErr w:type="spellStart"/>
            <w:r w:rsidRPr="00FB16ED">
              <w:t>Pseudotsuga</w:t>
            </w:r>
            <w:proofErr w:type="spellEnd"/>
            <w:r w:rsidRPr="00FB16ED">
              <w:t xml:space="preserve"> </w:t>
            </w:r>
            <w:proofErr w:type="spellStart"/>
            <w:r w:rsidRPr="00FB16ED">
              <w:t>menziesii</w:t>
            </w:r>
            <w:proofErr w:type="spellEnd"/>
          </w:p>
        </w:tc>
        <w:tc>
          <w:tcPr>
            <w:tcW w:w="1860" w:type="dxa"/>
            <w:shd w:val="clear" w:color="auto" w:fill="auto"/>
          </w:tcPr>
          <w:p w:rsidRPr="00FB16ED" w:rsidR="00FB16ED" w:rsidP="00E53AF5" w:rsidRDefault="00FB16ED">
            <w:r w:rsidRPr="00FB16ED">
              <w:t>Douglas-fir</w:t>
            </w:r>
          </w:p>
        </w:tc>
        <w:tc>
          <w:tcPr>
            <w:tcW w:w="1956" w:type="dxa"/>
            <w:shd w:val="clear" w:color="auto" w:fill="auto"/>
          </w:tcPr>
          <w:p w:rsidRPr="00FB16ED" w:rsidR="00FB16ED" w:rsidP="00E53AF5" w:rsidRDefault="00FB16ED">
            <w:r w:rsidRPr="00FB16ED">
              <w:t>Upper</w:t>
            </w:r>
          </w:p>
        </w:tc>
      </w:tr>
      <w:tr w:rsidRPr="00FB16ED" w:rsidR="00FB16ED" w:rsidTr="00FB16ED">
        <w:tc>
          <w:tcPr>
            <w:tcW w:w="1056" w:type="dxa"/>
            <w:shd w:val="clear" w:color="auto" w:fill="auto"/>
          </w:tcPr>
          <w:p w:rsidRPr="00FB16ED" w:rsidR="00FB16ED" w:rsidP="00E53AF5" w:rsidRDefault="00FB16ED">
            <w:pPr>
              <w:rPr>
                <w:bCs/>
              </w:rPr>
            </w:pPr>
            <w:r w:rsidRPr="00FB16ED">
              <w:rPr>
                <w:bCs/>
              </w:rPr>
              <w:t>PICO</w:t>
            </w:r>
          </w:p>
        </w:tc>
        <w:tc>
          <w:tcPr>
            <w:tcW w:w="2556" w:type="dxa"/>
            <w:shd w:val="clear" w:color="auto" w:fill="auto"/>
          </w:tcPr>
          <w:p w:rsidRPr="00FB16ED" w:rsidR="00FB16ED" w:rsidP="00E53AF5" w:rsidRDefault="00FB16ED">
            <w:r w:rsidRPr="00FB16ED">
              <w:t xml:space="preserve">Pinus </w:t>
            </w:r>
            <w:proofErr w:type="spellStart"/>
            <w:r w:rsidRPr="00FB16ED">
              <w:t>contorta</w:t>
            </w:r>
            <w:proofErr w:type="spellEnd"/>
          </w:p>
        </w:tc>
        <w:tc>
          <w:tcPr>
            <w:tcW w:w="1860" w:type="dxa"/>
            <w:shd w:val="clear" w:color="auto" w:fill="auto"/>
          </w:tcPr>
          <w:p w:rsidRPr="00FB16ED" w:rsidR="00FB16ED" w:rsidP="00E53AF5" w:rsidRDefault="00FB16ED">
            <w:r w:rsidRPr="00FB16ED">
              <w:t>Lodgepole pine</w:t>
            </w:r>
          </w:p>
        </w:tc>
        <w:tc>
          <w:tcPr>
            <w:tcW w:w="1956" w:type="dxa"/>
            <w:shd w:val="clear" w:color="auto" w:fill="auto"/>
          </w:tcPr>
          <w:p w:rsidRPr="00FB16ED" w:rsidR="00FB16ED" w:rsidP="00E53AF5" w:rsidRDefault="00FB16ED">
            <w:r w:rsidRPr="00FB16ED">
              <w:t>Middle</w:t>
            </w:r>
          </w:p>
        </w:tc>
      </w:tr>
    </w:tbl>
    <w:p w:rsidR="00FB16ED" w:rsidP="00FB16ED" w:rsidRDefault="00FB16ED"/>
    <w:p w:rsidR="00FB16ED" w:rsidP="00FB16ED" w:rsidRDefault="00FB16ED">
      <w:pPr>
        <w:pStyle w:val="SClassInfoPara"/>
      </w:pPr>
      <w:r>
        <w:t>Description</w:t>
      </w:r>
    </w:p>
    <w:p w:rsidR="00FB16ED" w:rsidP="00D06786" w:rsidRDefault="00FB16ED">
      <w:r>
        <w:t xml:space="preserve">Pole and medium sized Douglas-fir and ponderosa pine. </w:t>
      </w:r>
    </w:p>
    <w:p w:rsidR="00FB16ED" w:rsidP="00FB16ED" w:rsidRDefault="00FB16ED"/>
    <w:p>
      <w:r>
        <w:rPr>
          <w:i/>
          <w:u w:val="single"/>
        </w:rPr>
        <w:t>Maximum Tree Size Class</w:t>
      </w:r>
      <w:br/>
      <w:r>
        <w:t>Pole 5-9" DBH</w:t>
      </w:r>
    </w:p>
    <w:p w:rsidR="00FB16ED" w:rsidP="00FB16ED" w:rsidRDefault="00FB16ED">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B16ED" w:rsidP="00FB16ED" w:rsidRDefault="00FB16ED"/>
    <w:p w:rsidR="00FB16ED" w:rsidP="00FB16ED" w:rsidRDefault="00FB16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B16ED" w:rsidR="00FB16ED" w:rsidTr="00FB16ED">
        <w:tc>
          <w:tcPr>
            <w:tcW w:w="1056" w:type="dxa"/>
            <w:tcBorders>
              <w:top w:val="single" w:color="auto" w:sz="2" w:space="0"/>
              <w:bottom w:val="single" w:color="000000" w:sz="12" w:space="0"/>
            </w:tcBorders>
            <w:shd w:val="clear" w:color="auto" w:fill="auto"/>
          </w:tcPr>
          <w:p w:rsidRPr="00FB16ED" w:rsidR="00FB16ED" w:rsidP="00604C7C" w:rsidRDefault="00FB16ED">
            <w:pPr>
              <w:rPr>
                <w:b/>
                <w:bCs/>
              </w:rPr>
            </w:pPr>
            <w:r w:rsidRPr="00FB16ED">
              <w:rPr>
                <w:b/>
                <w:bCs/>
              </w:rPr>
              <w:t>Symbol</w:t>
            </w:r>
          </w:p>
        </w:tc>
        <w:tc>
          <w:tcPr>
            <w:tcW w:w="2556" w:type="dxa"/>
            <w:tcBorders>
              <w:top w:val="single" w:color="auto" w:sz="2" w:space="0"/>
              <w:bottom w:val="single" w:color="000000" w:sz="12" w:space="0"/>
            </w:tcBorders>
            <w:shd w:val="clear" w:color="auto" w:fill="auto"/>
          </w:tcPr>
          <w:p w:rsidRPr="00FB16ED" w:rsidR="00FB16ED" w:rsidP="00604C7C" w:rsidRDefault="00FB16ED">
            <w:pPr>
              <w:rPr>
                <w:b/>
                <w:bCs/>
              </w:rPr>
            </w:pPr>
            <w:r w:rsidRPr="00FB16ED">
              <w:rPr>
                <w:b/>
                <w:bCs/>
              </w:rPr>
              <w:t>Scientific Name</w:t>
            </w:r>
          </w:p>
        </w:tc>
        <w:tc>
          <w:tcPr>
            <w:tcW w:w="1860" w:type="dxa"/>
            <w:tcBorders>
              <w:top w:val="single" w:color="auto" w:sz="2" w:space="0"/>
              <w:bottom w:val="single" w:color="000000" w:sz="12" w:space="0"/>
            </w:tcBorders>
            <w:shd w:val="clear" w:color="auto" w:fill="auto"/>
          </w:tcPr>
          <w:p w:rsidRPr="00FB16ED" w:rsidR="00FB16ED" w:rsidP="00604C7C" w:rsidRDefault="00FB16ED">
            <w:pPr>
              <w:rPr>
                <w:b/>
                <w:bCs/>
              </w:rPr>
            </w:pPr>
            <w:r w:rsidRPr="00FB16ED">
              <w:rPr>
                <w:b/>
                <w:bCs/>
              </w:rPr>
              <w:t>Common Name</w:t>
            </w:r>
          </w:p>
        </w:tc>
        <w:tc>
          <w:tcPr>
            <w:tcW w:w="1956" w:type="dxa"/>
            <w:tcBorders>
              <w:top w:val="single" w:color="auto" w:sz="2" w:space="0"/>
              <w:bottom w:val="single" w:color="000000" w:sz="12" w:space="0"/>
            </w:tcBorders>
            <w:shd w:val="clear" w:color="auto" w:fill="auto"/>
          </w:tcPr>
          <w:p w:rsidRPr="00FB16ED" w:rsidR="00FB16ED" w:rsidP="00604C7C" w:rsidRDefault="00FB16ED">
            <w:pPr>
              <w:rPr>
                <w:b/>
                <w:bCs/>
              </w:rPr>
            </w:pPr>
            <w:r w:rsidRPr="00FB16ED">
              <w:rPr>
                <w:b/>
                <w:bCs/>
              </w:rPr>
              <w:t>Canopy Position</w:t>
            </w:r>
          </w:p>
        </w:tc>
      </w:tr>
      <w:tr w:rsidRPr="00FB16ED" w:rsidR="00FB16ED" w:rsidTr="00FB16ED">
        <w:tc>
          <w:tcPr>
            <w:tcW w:w="1056" w:type="dxa"/>
            <w:tcBorders>
              <w:top w:val="single" w:color="000000" w:sz="12" w:space="0"/>
            </w:tcBorders>
            <w:shd w:val="clear" w:color="auto" w:fill="auto"/>
          </w:tcPr>
          <w:p w:rsidRPr="00FB16ED" w:rsidR="00FB16ED" w:rsidP="00604C7C" w:rsidRDefault="00FB16ED">
            <w:pPr>
              <w:rPr>
                <w:bCs/>
              </w:rPr>
            </w:pPr>
            <w:r w:rsidRPr="00FB16ED">
              <w:rPr>
                <w:bCs/>
              </w:rPr>
              <w:t>PIPO</w:t>
            </w:r>
          </w:p>
        </w:tc>
        <w:tc>
          <w:tcPr>
            <w:tcW w:w="2556" w:type="dxa"/>
            <w:tcBorders>
              <w:top w:val="single" w:color="000000" w:sz="12" w:space="0"/>
            </w:tcBorders>
            <w:shd w:val="clear" w:color="auto" w:fill="auto"/>
          </w:tcPr>
          <w:p w:rsidRPr="00FB16ED" w:rsidR="00FB16ED" w:rsidP="00604C7C" w:rsidRDefault="00FB16ED">
            <w:r w:rsidRPr="00FB16ED">
              <w:t>Pinus ponderosa</w:t>
            </w:r>
          </w:p>
        </w:tc>
        <w:tc>
          <w:tcPr>
            <w:tcW w:w="1860" w:type="dxa"/>
            <w:tcBorders>
              <w:top w:val="single" w:color="000000" w:sz="12" w:space="0"/>
            </w:tcBorders>
            <w:shd w:val="clear" w:color="auto" w:fill="auto"/>
          </w:tcPr>
          <w:p w:rsidRPr="00FB16ED" w:rsidR="00FB16ED" w:rsidP="00604C7C" w:rsidRDefault="00FB16ED">
            <w:r w:rsidRPr="00FB16ED">
              <w:t>Ponderosa pine</w:t>
            </w:r>
          </w:p>
        </w:tc>
        <w:tc>
          <w:tcPr>
            <w:tcW w:w="1956" w:type="dxa"/>
            <w:tcBorders>
              <w:top w:val="single" w:color="000000" w:sz="12" w:space="0"/>
            </w:tcBorders>
            <w:shd w:val="clear" w:color="auto" w:fill="auto"/>
          </w:tcPr>
          <w:p w:rsidRPr="00FB16ED" w:rsidR="00FB16ED" w:rsidP="00604C7C" w:rsidRDefault="00FB16ED">
            <w:r w:rsidRPr="00FB16ED">
              <w:t>Upper</w:t>
            </w:r>
          </w:p>
        </w:tc>
      </w:tr>
      <w:tr w:rsidRPr="00FB16ED" w:rsidR="00FB16ED" w:rsidTr="00FB16ED">
        <w:tc>
          <w:tcPr>
            <w:tcW w:w="1056" w:type="dxa"/>
            <w:shd w:val="clear" w:color="auto" w:fill="auto"/>
          </w:tcPr>
          <w:p w:rsidRPr="00FB16ED" w:rsidR="00FB16ED" w:rsidP="00604C7C" w:rsidRDefault="00FB16ED">
            <w:pPr>
              <w:rPr>
                <w:bCs/>
              </w:rPr>
            </w:pPr>
            <w:r w:rsidRPr="00FB16ED">
              <w:rPr>
                <w:bCs/>
              </w:rPr>
              <w:t>PSME</w:t>
            </w:r>
          </w:p>
        </w:tc>
        <w:tc>
          <w:tcPr>
            <w:tcW w:w="2556" w:type="dxa"/>
            <w:shd w:val="clear" w:color="auto" w:fill="auto"/>
          </w:tcPr>
          <w:p w:rsidRPr="00FB16ED" w:rsidR="00FB16ED" w:rsidP="00604C7C" w:rsidRDefault="00FB16ED">
            <w:proofErr w:type="spellStart"/>
            <w:r w:rsidRPr="00FB16ED">
              <w:t>Pseudotsuga</w:t>
            </w:r>
            <w:proofErr w:type="spellEnd"/>
            <w:r w:rsidRPr="00FB16ED">
              <w:t xml:space="preserve"> </w:t>
            </w:r>
            <w:proofErr w:type="spellStart"/>
            <w:r w:rsidRPr="00FB16ED">
              <w:t>menziesii</w:t>
            </w:r>
            <w:proofErr w:type="spellEnd"/>
          </w:p>
        </w:tc>
        <w:tc>
          <w:tcPr>
            <w:tcW w:w="1860" w:type="dxa"/>
            <w:shd w:val="clear" w:color="auto" w:fill="auto"/>
          </w:tcPr>
          <w:p w:rsidRPr="00FB16ED" w:rsidR="00FB16ED" w:rsidP="00604C7C" w:rsidRDefault="00FB16ED">
            <w:r w:rsidRPr="00FB16ED">
              <w:t>Douglas-fir</w:t>
            </w:r>
          </w:p>
        </w:tc>
        <w:tc>
          <w:tcPr>
            <w:tcW w:w="1956" w:type="dxa"/>
            <w:shd w:val="clear" w:color="auto" w:fill="auto"/>
          </w:tcPr>
          <w:p w:rsidRPr="00FB16ED" w:rsidR="00FB16ED" w:rsidP="00604C7C" w:rsidRDefault="00FB16ED">
            <w:r w:rsidRPr="00FB16ED">
              <w:t>Upper</w:t>
            </w:r>
          </w:p>
        </w:tc>
      </w:tr>
      <w:tr w:rsidRPr="00FB16ED" w:rsidR="00FB16ED" w:rsidTr="00FB16ED">
        <w:tc>
          <w:tcPr>
            <w:tcW w:w="1056" w:type="dxa"/>
            <w:shd w:val="clear" w:color="auto" w:fill="auto"/>
          </w:tcPr>
          <w:p w:rsidRPr="00FB16ED" w:rsidR="00FB16ED" w:rsidP="00604C7C" w:rsidRDefault="00FB16ED">
            <w:pPr>
              <w:rPr>
                <w:bCs/>
              </w:rPr>
            </w:pPr>
            <w:r w:rsidRPr="00FB16ED">
              <w:rPr>
                <w:bCs/>
              </w:rPr>
              <w:t>PICO</w:t>
            </w:r>
          </w:p>
        </w:tc>
        <w:tc>
          <w:tcPr>
            <w:tcW w:w="2556" w:type="dxa"/>
            <w:shd w:val="clear" w:color="auto" w:fill="auto"/>
          </w:tcPr>
          <w:p w:rsidRPr="00FB16ED" w:rsidR="00FB16ED" w:rsidP="00604C7C" w:rsidRDefault="00FB16ED">
            <w:r w:rsidRPr="00FB16ED">
              <w:t xml:space="preserve">Pinus </w:t>
            </w:r>
            <w:proofErr w:type="spellStart"/>
            <w:r w:rsidRPr="00FB16ED">
              <w:t>contorta</w:t>
            </w:r>
            <w:proofErr w:type="spellEnd"/>
          </w:p>
        </w:tc>
        <w:tc>
          <w:tcPr>
            <w:tcW w:w="1860" w:type="dxa"/>
            <w:shd w:val="clear" w:color="auto" w:fill="auto"/>
          </w:tcPr>
          <w:p w:rsidRPr="00FB16ED" w:rsidR="00FB16ED" w:rsidP="00604C7C" w:rsidRDefault="00FB16ED">
            <w:r w:rsidRPr="00FB16ED">
              <w:t>Lodgepole pine</w:t>
            </w:r>
          </w:p>
        </w:tc>
        <w:tc>
          <w:tcPr>
            <w:tcW w:w="1956" w:type="dxa"/>
            <w:shd w:val="clear" w:color="auto" w:fill="auto"/>
          </w:tcPr>
          <w:p w:rsidRPr="00FB16ED" w:rsidR="00FB16ED" w:rsidP="00604C7C" w:rsidRDefault="00FB16ED">
            <w:r w:rsidRPr="00FB16ED">
              <w:t>Upper</w:t>
            </w:r>
          </w:p>
        </w:tc>
      </w:tr>
    </w:tbl>
    <w:p w:rsidR="00FB16ED" w:rsidP="00FB16ED" w:rsidRDefault="00FB16ED"/>
    <w:p w:rsidR="00FB16ED" w:rsidP="00FB16ED" w:rsidRDefault="00FB16ED">
      <w:pPr>
        <w:pStyle w:val="SClassInfoPara"/>
      </w:pPr>
      <w:r>
        <w:t>Description</w:t>
      </w:r>
    </w:p>
    <w:p w:rsidR="00FB16ED" w:rsidP="00FB16ED" w:rsidRDefault="00FB16ED">
      <w:r>
        <w:t>Pole and medium sized ponderosa pine or Douglas-fir are the dominant trees.</w:t>
      </w:r>
    </w:p>
    <w:p w:rsidR="00FB16ED" w:rsidP="00FB16ED" w:rsidRDefault="00FB16ED"/>
    <w:p w:rsidR="00FB16ED" w:rsidP="00D06786" w:rsidRDefault="00FB16ED">
      <w:r>
        <w:t xml:space="preserve">Additional dominant species (low in the canopy) will include ninebark (PHMA5; </w:t>
      </w:r>
      <w:proofErr w:type="spellStart"/>
      <w:r w:rsidRPr="00D06786">
        <w:rPr>
          <w:i/>
        </w:rPr>
        <w:t>Physocarpus</w:t>
      </w:r>
      <w:proofErr w:type="spellEnd"/>
      <w:r w:rsidRPr="00D06786">
        <w:rPr>
          <w:i/>
        </w:rPr>
        <w:t xml:space="preserve"> </w:t>
      </w:r>
      <w:proofErr w:type="spellStart"/>
      <w:r w:rsidRPr="00D06786">
        <w:rPr>
          <w:i/>
        </w:rPr>
        <w:t>malvaceus</w:t>
      </w:r>
      <w:proofErr w:type="spellEnd"/>
      <w:r>
        <w:t xml:space="preserve">) and ceanothus (CESA; </w:t>
      </w:r>
      <w:r w:rsidRPr="00D06786">
        <w:rPr>
          <w:i/>
        </w:rPr>
        <w:t xml:space="preserve">Ceanothus </w:t>
      </w:r>
      <w:proofErr w:type="spellStart"/>
      <w:r w:rsidRPr="00D06786">
        <w:rPr>
          <w:i/>
        </w:rPr>
        <w:t>sanguineus</w:t>
      </w:r>
      <w:proofErr w:type="spellEnd"/>
      <w:r>
        <w:t xml:space="preserve">). </w:t>
      </w:r>
      <w:proofErr w:type="spellStart"/>
      <w:r w:rsidRPr="00D06786">
        <w:rPr>
          <w:i/>
        </w:rPr>
        <w:t>Spiraea</w:t>
      </w:r>
      <w:proofErr w:type="spellEnd"/>
      <w:r>
        <w:t xml:space="preserve"> may also be present in the shrub layer. Elk sedge and pinegrass are also major components of the understory.</w:t>
      </w:r>
    </w:p>
    <w:p w:rsidR="00FB16ED" w:rsidP="00FB16ED" w:rsidRDefault="00FB16ED"/>
    <w:p>
      <w:r>
        <w:rPr>
          <w:i/>
          <w:u w:val="single"/>
        </w:rPr>
        <w:t>Maximum Tree Size Class</w:t>
      </w:r>
      <w:br/>
      <w:r>
        <w:t>Medium 9-21"DBH</w:t>
      </w:r>
    </w:p>
    <w:p w:rsidR="00FB16ED" w:rsidP="00FB16ED" w:rsidRDefault="00FB16ED">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B16ED" w:rsidP="00FB16ED" w:rsidRDefault="00FB16ED"/>
    <w:p w:rsidR="00FB16ED" w:rsidP="00FB16ED" w:rsidRDefault="00FB16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B16ED" w:rsidR="00FB16ED" w:rsidTr="00FB16ED">
        <w:tc>
          <w:tcPr>
            <w:tcW w:w="1056" w:type="dxa"/>
            <w:tcBorders>
              <w:top w:val="single" w:color="auto" w:sz="2" w:space="0"/>
              <w:bottom w:val="single" w:color="000000" w:sz="12" w:space="0"/>
            </w:tcBorders>
            <w:shd w:val="clear" w:color="auto" w:fill="auto"/>
          </w:tcPr>
          <w:p w:rsidRPr="00FB16ED" w:rsidR="00FB16ED" w:rsidP="0004610C" w:rsidRDefault="00FB16ED">
            <w:pPr>
              <w:rPr>
                <w:b/>
                <w:bCs/>
              </w:rPr>
            </w:pPr>
            <w:r w:rsidRPr="00FB16ED">
              <w:rPr>
                <w:b/>
                <w:bCs/>
              </w:rPr>
              <w:t>Symbol</w:t>
            </w:r>
          </w:p>
        </w:tc>
        <w:tc>
          <w:tcPr>
            <w:tcW w:w="2556" w:type="dxa"/>
            <w:tcBorders>
              <w:top w:val="single" w:color="auto" w:sz="2" w:space="0"/>
              <w:bottom w:val="single" w:color="000000" w:sz="12" w:space="0"/>
            </w:tcBorders>
            <w:shd w:val="clear" w:color="auto" w:fill="auto"/>
          </w:tcPr>
          <w:p w:rsidRPr="00FB16ED" w:rsidR="00FB16ED" w:rsidP="0004610C" w:rsidRDefault="00FB16ED">
            <w:pPr>
              <w:rPr>
                <w:b/>
                <w:bCs/>
              </w:rPr>
            </w:pPr>
            <w:r w:rsidRPr="00FB16ED">
              <w:rPr>
                <w:b/>
                <w:bCs/>
              </w:rPr>
              <w:t>Scientific Name</w:t>
            </w:r>
          </w:p>
        </w:tc>
        <w:tc>
          <w:tcPr>
            <w:tcW w:w="1860" w:type="dxa"/>
            <w:tcBorders>
              <w:top w:val="single" w:color="auto" w:sz="2" w:space="0"/>
              <w:bottom w:val="single" w:color="000000" w:sz="12" w:space="0"/>
            </w:tcBorders>
            <w:shd w:val="clear" w:color="auto" w:fill="auto"/>
          </w:tcPr>
          <w:p w:rsidRPr="00FB16ED" w:rsidR="00FB16ED" w:rsidP="0004610C" w:rsidRDefault="00FB16ED">
            <w:pPr>
              <w:rPr>
                <w:b/>
                <w:bCs/>
              </w:rPr>
            </w:pPr>
            <w:r w:rsidRPr="00FB16ED">
              <w:rPr>
                <w:b/>
                <w:bCs/>
              </w:rPr>
              <w:t>Common Name</w:t>
            </w:r>
          </w:p>
        </w:tc>
        <w:tc>
          <w:tcPr>
            <w:tcW w:w="1956" w:type="dxa"/>
            <w:tcBorders>
              <w:top w:val="single" w:color="auto" w:sz="2" w:space="0"/>
              <w:bottom w:val="single" w:color="000000" w:sz="12" w:space="0"/>
            </w:tcBorders>
            <w:shd w:val="clear" w:color="auto" w:fill="auto"/>
          </w:tcPr>
          <w:p w:rsidRPr="00FB16ED" w:rsidR="00FB16ED" w:rsidP="0004610C" w:rsidRDefault="00FB16ED">
            <w:pPr>
              <w:rPr>
                <w:b/>
                <w:bCs/>
              </w:rPr>
            </w:pPr>
            <w:r w:rsidRPr="00FB16ED">
              <w:rPr>
                <w:b/>
                <w:bCs/>
              </w:rPr>
              <w:t>Canopy Position</w:t>
            </w:r>
          </w:p>
        </w:tc>
      </w:tr>
      <w:tr w:rsidRPr="00FB16ED" w:rsidR="00FB16ED" w:rsidTr="00FB16ED">
        <w:tc>
          <w:tcPr>
            <w:tcW w:w="1056" w:type="dxa"/>
            <w:tcBorders>
              <w:top w:val="single" w:color="000000" w:sz="12" w:space="0"/>
            </w:tcBorders>
            <w:shd w:val="clear" w:color="auto" w:fill="auto"/>
          </w:tcPr>
          <w:p w:rsidRPr="00FB16ED" w:rsidR="00FB16ED" w:rsidP="0004610C" w:rsidRDefault="00FB16ED">
            <w:pPr>
              <w:rPr>
                <w:bCs/>
              </w:rPr>
            </w:pPr>
            <w:r w:rsidRPr="00FB16ED">
              <w:rPr>
                <w:bCs/>
              </w:rPr>
              <w:t>PIPO</w:t>
            </w:r>
          </w:p>
        </w:tc>
        <w:tc>
          <w:tcPr>
            <w:tcW w:w="2556" w:type="dxa"/>
            <w:tcBorders>
              <w:top w:val="single" w:color="000000" w:sz="12" w:space="0"/>
            </w:tcBorders>
            <w:shd w:val="clear" w:color="auto" w:fill="auto"/>
          </w:tcPr>
          <w:p w:rsidRPr="00FB16ED" w:rsidR="00FB16ED" w:rsidP="0004610C" w:rsidRDefault="00FB16ED">
            <w:r w:rsidRPr="00FB16ED">
              <w:t>Pinus ponderosa</w:t>
            </w:r>
          </w:p>
        </w:tc>
        <w:tc>
          <w:tcPr>
            <w:tcW w:w="1860" w:type="dxa"/>
            <w:tcBorders>
              <w:top w:val="single" w:color="000000" w:sz="12" w:space="0"/>
            </w:tcBorders>
            <w:shd w:val="clear" w:color="auto" w:fill="auto"/>
          </w:tcPr>
          <w:p w:rsidRPr="00FB16ED" w:rsidR="00FB16ED" w:rsidP="0004610C" w:rsidRDefault="00FB16ED">
            <w:r w:rsidRPr="00FB16ED">
              <w:t>Ponderosa pine</w:t>
            </w:r>
          </w:p>
        </w:tc>
        <w:tc>
          <w:tcPr>
            <w:tcW w:w="1956" w:type="dxa"/>
            <w:tcBorders>
              <w:top w:val="single" w:color="000000" w:sz="12" w:space="0"/>
            </w:tcBorders>
            <w:shd w:val="clear" w:color="auto" w:fill="auto"/>
          </w:tcPr>
          <w:p w:rsidRPr="00FB16ED" w:rsidR="00FB16ED" w:rsidP="0004610C" w:rsidRDefault="00FB16ED">
            <w:r w:rsidRPr="00FB16ED">
              <w:t>Upper</w:t>
            </w:r>
          </w:p>
        </w:tc>
      </w:tr>
      <w:tr w:rsidRPr="00FB16ED" w:rsidR="00FB16ED" w:rsidTr="00FB16ED">
        <w:tc>
          <w:tcPr>
            <w:tcW w:w="1056" w:type="dxa"/>
            <w:shd w:val="clear" w:color="auto" w:fill="auto"/>
          </w:tcPr>
          <w:p w:rsidRPr="00FB16ED" w:rsidR="00FB16ED" w:rsidP="0004610C" w:rsidRDefault="00FB16ED">
            <w:pPr>
              <w:rPr>
                <w:bCs/>
              </w:rPr>
            </w:pPr>
            <w:r w:rsidRPr="00FB16ED">
              <w:rPr>
                <w:bCs/>
              </w:rPr>
              <w:t>PSME</w:t>
            </w:r>
          </w:p>
        </w:tc>
        <w:tc>
          <w:tcPr>
            <w:tcW w:w="2556" w:type="dxa"/>
            <w:shd w:val="clear" w:color="auto" w:fill="auto"/>
          </w:tcPr>
          <w:p w:rsidRPr="00FB16ED" w:rsidR="00FB16ED" w:rsidP="0004610C" w:rsidRDefault="00FB16ED">
            <w:proofErr w:type="spellStart"/>
            <w:r w:rsidRPr="00FB16ED">
              <w:t>Pseudotsuga</w:t>
            </w:r>
            <w:proofErr w:type="spellEnd"/>
            <w:r w:rsidRPr="00FB16ED">
              <w:t xml:space="preserve"> </w:t>
            </w:r>
            <w:proofErr w:type="spellStart"/>
            <w:r w:rsidRPr="00FB16ED">
              <w:t>menziesii</w:t>
            </w:r>
            <w:proofErr w:type="spellEnd"/>
          </w:p>
        </w:tc>
        <w:tc>
          <w:tcPr>
            <w:tcW w:w="1860" w:type="dxa"/>
            <w:shd w:val="clear" w:color="auto" w:fill="auto"/>
          </w:tcPr>
          <w:p w:rsidRPr="00FB16ED" w:rsidR="00FB16ED" w:rsidP="0004610C" w:rsidRDefault="00FB16ED">
            <w:r w:rsidRPr="00FB16ED">
              <w:t>Douglas-fir</w:t>
            </w:r>
          </w:p>
        </w:tc>
        <w:tc>
          <w:tcPr>
            <w:tcW w:w="1956" w:type="dxa"/>
            <w:shd w:val="clear" w:color="auto" w:fill="auto"/>
          </w:tcPr>
          <w:p w:rsidRPr="00FB16ED" w:rsidR="00FB16ED" w:rsidP="0004610C" w:rsidRDefault="00FB16ED">
            <w:r w:rsidRPr="00FB16ED">
              <w:t>Upper</w:t>
            </w:r>
          </w:p>
        </w:tc>
      </w:tr>
    </w:tbl>
    <w:p w:rsidR="00FB16ED" w:rsidP="00FB16ED" w:rsidRDefault="00FB16ED"/>
    <w:p w:rsidR="00FB16ED" w:rsidP="00FB16ED" w:rsidRDefault="00FB16ED">
      <w:pPr>
        <w:pStyle w:val="SClassInfoPara"/>
      </w:pPr>
      <w:r>
        <w:t>Description</w:t>
      </w:r>
    </w:p>
    <w:p w:rsidR="00FB16ED" w:rsidP="00D06786" w:rsidRDefault="00FB16ED">
      <w:r>
        <w:lastRenderedPageBreak/>
        <w:t xml:space="preserve">Large and very large sized ponderosa pine and Douglas-fir are the dominant trees. Structure may be patchy depending on fire severities in previous class. Ceanothus will be decreasing and willow, </w:t>
      </w:r>
      <w:proofErr w:type="spellStart"/>
      <w:r>
        <w:t>spiraea</w:t>
      </w:r>
      <w:proofErr w:type="spellEnd"/>
      <w:r>
        <w:t>, ninebark, elk sedge and pine grass will still be present.</w:t>
      </w:r>
    </w:p>
    <w:p w:rsidR="00FB16ED" w:rsidP="00FB16ED" w:rsidRDefault="00FB16ED"/>
    <w:p>
      <w:r>
        <w:rPr>
          <w:i/>
          <w:u w:val="single"/>
        </w:rPr>
        <w:t>Maximum Tree Size Class</w:t>
      </w:r>
      <w:br/>
      <w:r>
        <w:t>Large 21-33"DBH</w:t>
      </w:r>
    </w:p>
    <w:p w:rsidR="00FB16ED" w:rsidP="00FB16ED" w:rsidRDefault="00FB16ED">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B16ED" w:rsidP="00FB16ED" w:rsidRDefault="00FB16ED"/>
    <w:p w:rsidR="00FB16ED" w:rsidP="00FB16ED" w:rsidRDefault="00FB16E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FB16ED" w:rsidR="00FB16ED" w:rsidTr="00FB16ED">
        <w:tc>
          <w:tcPr>
            <w:tcW w:w="1056" w:type="dxa"/>
            <w:tcBorders>
              <w:top w:val="single" w:color="auto" w:sz="2" w:space="0"/>
              <w:bottom w:val="single" w:color="000000" w:sz="12" w:space="0"/>
            </w:tcBorders>
            <w:shd w:val="clear" w:color="auto" w:fill="auto"/>
          </w:tcPr>
          <w:p w:rsidRPr="00FB16ED" w:rsidR="00FB16ED" w:rsidP="000A1E85" w:rsidRDefault="00FB16ED">
            <w:pPr>
              <w:rPr>
                <w:b/>
                <w:bCs/>
              </w:rPr>
            </w:pPr>
            <w:r w:rsidRPr="00FB16ED">
              <w:rPr>
                <w:b/>
                <w:bCs/>
              </w:rPr>
              <w:t>Symbol</w:t>
            </w:r>
          </w:p>
        </w:tc>
        <w:tc>
          <w:tcPr>
            <w:tcW w:w="2556" w:type="dxa"/>
            <w:tcBorders>
              <w:top w:val="single" w:color="auto" w:sz="2" w:space="0"/>
              <w:bottom w:val="single" w:color="000000" w:sz="12" w:space="0"/>
            </w:tcBorders>
            <w:shd w:val="clear" w:color="auto" w:fill="auto"/>
          </w:tcPr>
          <w:p w:rsidRPr="00FB16ED" w:rsidR="00FB16ED" w:rsidP="000A1E85" w:rsidRDefault="00FB16ED">
            <w:pPr>
              <w:rPr>
                <w:b/>
                <w:bCs/>
              </w:rPr>
            </w:pPr>
            <w:r w:rsidRPr="00FB16ED">
              <w:rPr>
                <w:b/>
                <w:bCs/>
              </w:rPr>
              <w:t>Scientific Name</w:t>
            </w:r>
          </w:p>
        </w:tc>
        <w:tc>
          <w:tcPr>
            <w:tcW w:w="1860" w:type="dxa"/>
            <w:tcBorders>
              <w:top w:val="single" w:color="auto" w:sz="2" w:space="0"/>
              <w:bottom w:val="single" w:color="000000" w:sz="12" w:space="0"/>
            </w:tcBorders>
            <w:shd w:val="clear" w:color="auto" w:fill="auto"/>
          </w:tcPr>
          <w:p w:rsidRPr="00FB16ED" w:rsidR="00FB16ED" w:rsidP="000A1E85" w:rsidRDefault="00FB16ED">
            <w:pPr>
              <w:rPr>
                <w:b/>
                <w:bCs/>
              </w:rPr>
            </w:pPr>
            <w:r w:rsidRPr="00FB16ED">
              <w:rPr>
                <w:b/>
                <w:bCs/>
              </w:rPr>
              <w:t>Common Name</w:t>
            </w:r>
          </w:p>
        </w:tc>
        <w:tc>
          <w:tcPr>
            <w:tcW w:w="1956" w:type="dxa"/>
            <w:tcBorders>
              <w:top w:val="single" w:color="auto" w:sz="2" w:space="0"/>
              <w:bottom w:val="single" w:color="000000" w:sz="12" w:space="0"/>
            </w:tcBorders>
            <w:shd w:val="clear" w:color="auto" w:fill="auto"/>
          </w:tcPr>
          <w:p w:rsidRPr="00FB16ED" w:rsidR="00FB16ED" w:rsidP="000A1E85" w:rsidRDefault="00FB16ED">
            <w:pPr>
              <w:rPr>
                <w:b/>
                <w:bCs/>
              </w:rPr>
            </w:pPr>
            <w:r w:rsidRPr="00FB16ED">
              <w:rPr>
                <w:b/>
                <w:bCs/>
              </w:rPr>
              <w:t>Canopy Position</w:t>
            </w:r>
          </w:p>
        </w:tc>
      </w:tr>
      <w:tr w:rsidRPr="00FB16ED" w:rsidR="00FB16ED" w:rsidTr="00FB16ED">
        <w:tc>
          <w:tcPr>
            <w:tcW w:w="1056" w:type="dxa"/>
            <w:tcBorders>
              <w:top w:val="single" w:color="000000" w:sz="12" w:space="0"/>
            </w:tcBorders>
            <w:shd w:val="clear" w:color="auto" w:fill="auto"/>
          </w:tcPr>
          <w:p w:rsidRPr="00FB16ED" w:rsidR="00FB16ED" w:rsidP="000A1E85" w:rsidRDefault="00FB16ED">
            <w:pPr>
              <w:rPr>
                <w:bCs/>
              </w:rPr>
            </w:pPr>
            <w:r w:rsidRPr="00FB16ED">
              <w:rPr>
                <w:bCs/>
              </w:rPr>
              <w:t>PIPO</w:t>
            </w:r>
          </w:p>
        </w:tc>
        <w:tc>
          <w:tcPr>
            <w:tcW w:w="2556" w:type="dxa"/>
            <w:tcBorders>
              <w:top w:val="single" w:color="000000" w:sz="12" w:space="0"/>
            </w:tcBorders>
            <w:shd w:val="clear" w:color="auto" w:fill="auto"/>
          </w:tcPr>
          <w:p w:rsidRPr="00FB16ED" w:rsidR="00FB16ED" w:rsidP="000A1E85" w:rsidRDefault="00FB16ED">
            <w:r w:rsidRPr="00FB16ED">
              <w:t>Pinus ponderosa</w:t>
            </w:r>
          </w:p>
        </w:tc>
        <w:tc>
          <w:tcPr>
            <w:tcW w:w="1860" w:type="dxa"/>
            <w:tcBorders>
              <w:top w:val="single" w:color="000000" w:sz="12" w:space="0"/>
            </w:tcBorders>
            <w:shd w:val="clear" w:color="auto" w:fill="auto"/>
          </w:tcPr>
          <w:p w:rsidRPr="00FB16ED" w:rsidR="00FB16ED" w:rsidP="000A1E85" w:rsidRDefault="00FB16ED">
            <w:r w:rsidRPr="00FB16ED">
              <w:t>Ponderosa pine</w:t>
            </w:r>
          </w:p>
        </w:tc>
        <w:tc>
          <w:tcPr>
            <w:tcW w:w="1956" w:type="dxa"/>
            <w:tcBorders>
              <w:top w:val="single" w:color="000000" w:sz="12" w:space="0"/>
            </w:tcBorders>
            <w:shd w:val="clear" w:color="auto" w:fill="auto"/>
          </w:tcPr>
          <w:p w:rsidRPr="00FB16ED" w:rsidR="00FB16ED" w:rsidP="000A1E85" w:rsidRDefault="00FB16ED">
            <w:r w:rsidRPr="00FB16ED">
              <w:t>Upper</w:t>
            </w:r>
          </w:p>
        </w:tc>
      </w:tr>
      <w:tr w:rsidRPr="00FB16ED" w:rsidR="00FB16ED" w:rsidTr="00FB16ED">
        <w:tc>
          <w:tcPr>
            <w:tcW w:w="1056" w:type="dxa"/>
            <w:shd w:val="clear" w:color="auto" w:fill="auto"/>
          </w:tcPr>
          <w:p w:rsidRPr="00FB16ED" w:rsidR="00FB16ED" w:rsidP="000A1E85" w:rsidRDefault="00FB16ED">
            <w:pPr>
              <w:rPr>
                <w:bCs/>
              </w:rPr>
            </w:pPr>
            <w:r w:rsidRPr="00FB16ED">
              <w:rPr>
                <w:bCs/>
              </w:rPr>
              <w:t>PSME</w:t>
            </w:r>
          </w:p>
        </w:tc>
        <w:tc>
          <w:tcPr>
            <w:tcW w:w="2556" w:type="dxa"/>
            <w:shd w:val="clear" w:color="auto" w:fill="auto"/>
          </w:tcPr>
          <w:p w:rsidRPr="00FB16ED" w:rsidR="00FB16ED" w:rsidP="000A1E85" w:rsidRDefault="00FB16ED">
            <w:proofErr w:type="spellStart"/>
            <w:r w:rsidRPr="00FB16ED">
              <w:t>Pseudotsuga</w:t>
            </w:r>
            <w:proofErr w:type="spellEnd"/>
            <w:r w:rsidRPr="00FB16ED">
              <w:t xml:space="preserve"> </w:t>
            </w:r>
            <w:proofErr w:type="spellStart"/>
            <w:r w:rsidRPr="00FB16ED">
              <w:t>menziesii</w:t>
            </w:r>
            <w:proofErr w:type="spellEnd"/>
          </w:p>
        </w:tc>
        <w:tc>
          <w:tcPr>
            <w:tcW w:w="1860" w:type="dxa"/>
            <w:shd w:val="clear" w:color="auto" w:fill="auto"/>
          </w:tcPr>
          <w:p w:rsidRPr="00FB16ED" w:rsidR="00FB16ED" w:rsidP="000A1E85" w:rsidRDefault="00FB16ED">
            <w:r w:rsidRPr="00FB16ED">
              <w:t>Douglas-fir</w:t>
            </w:r>
          </w:p>
        </w:tc>
        <w:tc>
          <w:tcPr>
            <w:tcW w:w="1956" w:type="dxa"/>
            <w:shd w:val="clear" w:color="auto" w:fill="auto"/>
          </w:tcPr>
          <w:p w:rsidRPr="00FB16ED" w:rsidR="00FB16ED" w:rsidP="000A1E85" w:rsidRDefault="00FB16ED">
            <w:r w:rsidRPr="00FB16ED">
              <w:t>Upper</w:t>
            </w:r>
          </w:p>
        </w:tc>
      </w:tr>
    </w:tbl>
    <w:p w:rsidR="00FB16ED" w:rsidP="00FB16ED" w:rsidRDefault="00FB16ED"/>
    <w:p w:rsidR="00FB16ED" w:rsidP="00FB16ED" w:rsidRDefault="00FB16ED">
      <w:pPr>
        <w:pStyle w:val="SClassInfoPara"/>
      </w:pPr>
      <w:r>
        <w:t>Description</w:t>
      </w:r>
    </w:p>
    <w:p w:rsidR="00FB16ED" w:rsidP="00D06786" w:rsidRDefault="00FB16ED">
      <w:r>
        <w:t xml:space="preserve">Large and very large diameter ponderosa pine and Douglas-fir. Ninebark and </w:t>
      </w:r>
      <w:proofErr w:type="spellStart"/>
      <w:r>
        <w:t>spiraea</w:t>
      </w:r>
      <w:proofErr w:type="spellEnd"/>
      <w:r>
        <w:t xml:space="preserve"> will be present, but ceanothus will be absent. Some pinegrass and elk sedge will be present.</w:t>
      </w:r>
    </w:p>
    <w:p w:rsidR="00FB16ED" w:rsidP="00FB16ED" w:rsidRDefault="00FB16E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114</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115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0.019</w:t>
            </w:r>
          </w:p>
        </w:tc>
        <w:tc>
          <w:p>
            <w:pPr>
              <w:jc w:val="center"/>
            </w:pPr>
            <w:r>
              <w:rPr>
                <w:sz w:val="20"/>
              </w:rPr>
              <w:t>53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0.0053</w:t>
            </w:r>
          </w:p>
        </w:tc>
        <w:tc>
          <w:p>
            <w:pPr>
              <w:jc w:val="center"/>
            </w:pPr>
            <w:r>
              <w:rPr>
                <w:sz w:val="20"/>
              </w:rPr>
              <w:t>189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0.0106</w:t>
            </w:r>
          </w:p>
        </w:tc>
        <w:tc>
          <w:p>
            <w:pPr>
              <w:jc w:val="center"/>
            </w:pPr>
            <w:r>
              <w:rPr>
                <w:sz w:val="20"/>
              </w:rPr>
              <w:t>94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0.011</w:t>
            </w:r>
          </w:p>
        </w:tc>
        <w:tc>
          <w:p>
            <w:pPr>
              <w:jc w:val="center"/>
            </w:pPr>
            <w:r>
              <w:rPr>
                <w:sz w:val="20"/>
              </w:rPr>
              <w:t>91</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0.0053</w:t>
            </w:r>
          </w:p>
        </w:tc>
        <w:tc>
          <w:p>
            <w:pPr>
              <w:jc w:val="center"/>
            </w:pPr>
            <w:r>
              <w:rPr>
                <w:sz w:val="20"/>
              </w:rPr>
              <w:t>189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0.016</w:t>
            </w:r>
          </w:p>
        </w:tc>
        <w:tc>
          <w:p>
            <w:pPr>
              <w:jc w:val="center"/>
            </w:pPr>
            <w:r>
              <w:rPr>
                <w:sz w:val="20"/>
              </w:rPr>
              <w:t>63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0.0027</w:t>
            </w:r>
          </w:p>
        </w:tc>
        <w:tc>
          <w:p>
            <w:pPr>
              <w:jc w:val="center"/>
            </w:pPr>
            <w:r>
              <w:rPr>
                <w:sz w:val="20"/>
              </w:rPr>
              <w:t>370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B16ED" w:rsidP="00FB16ED" w:rsidRDefault="00FB16ED">
      <w:r>
        <w:t>Allen, R.B., R.K. Peet and W.L. Baker. 1991. Gradient analysis of latitudinal variation in southern Rocky Mountain forests. Journal of Biogeography 18: 123-139.</w:t>
      </w:r>
    </w:p>
    <w:p w:rsidR="00FB16ED" w:rsidP="00FB16ED" w:rsidRDefault="00FB16ED"/>
    <w:p w:rsidR="00FB16ED" w:rsidP="00FB16ED" w:rsidRDefault="00FB16ED">
      <w:r>
        <w:t>Amman, G.D. 1977. The role of mountain pine beetle in lodgepole pine ecosystems: impact on succession. In: W.J. Mattson, ed. The role of arthropods in forest ecosystems. Springer-Verlag, New York, New York, USA.</w:t>
      </w:r>
    </w:p>
    <w:p w:rsidR="00FB16ED" w:rsidP="00FB16ED" w:rsidRDefault="00FB16ED"/>
    <w:p w:rsidR="00FB16ED" w:rsidP="00FB16ED" w:rsidRDefault="00FB16ED">
      <w:r>
        <w:t xml:space="preserve">Anderson, L., C.E. Carlson and R.H. </w:t>
      </w:r>
      <w:proofErr w:type="spellStart"/>
      <w:r>
        <w:t>Wakimoto</w:t>
      </w:r>
      <w:proofErr w:type="spellEnd"/>
      <w:r>
        <w:t>. 1987. Forest fire frequency and western spruce budworm outbreaks in western Montana. Forest Ecology and Management 22: 251-260.</w:t>
      </w:r>
    </w:p>
    <w:p w:rsidR="00FB16ED" w:rsidP="00FB16ED" w:rsidRDefault="00FB16ED"/>
    <w:p w:rsidR="00FB16ED" w:rsidP="00FB16ED" w:rsidRDefault="00FB16ED">
      <w:r>
        <w:t>Arno, S.F. 1980. Forest fire history in the northern Rockies. Journal of Forestry 78(8): 460-465.</w:t>
      </w:r>
    </w:p>
    <w:p w:rsidR="00FB16ED" w:rsidP="00FB16ED" w:rsidRDefault="00FB16ED"/>
    <w:p w:rsidR="00FB16ED" w:rsidP="00FB16ED" w:rsidRDefault="00FB16ED">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B16ED" w:rsidP="00FB16ED" w:rsidRDefault="00FB16ED"/>
    <w:p w:rsidR="00FB16ED" w:rsidP="00FB16ED" w:rsidRDefault="00FB16ED">
      <w:r>
        <w:t>Arno, SF., J.H. Scott and M. Hartwell. 1995. Age-class structure of old growth ponderosa pine/Douglas-fir stands and its relationship to fire history. Research Paper INT-RP-481. Ogden, UT: USDA Forest Service, Intermountain Research Station: 25 pp.</w:t>
      </w:r>
    </w:p>
    <w:p w:rsidR="00FB16ED" w:rsidP="00FB16ED" w:rsidRDefault="00FB16ED"/>
    <w:p w:rsidR="00FB16ED" w:rsidP="00FB16ED" w:rsidRDefault="00FB16ED">
      <w:r>
        <w:t xml:space="preserve">Baker, W.L., and D. </w:t>
      </w:r>
      <w:proofErr w:type="spellStart"/>
      <w:r>
        <w:t>Ehle</w:t>
      </w:r>
      <w:proofErr w:type="spellEnd"/>
      <w:r>
        <w:t>. 2001. Uncertainty in surface fire history: the case of ponderosa pine forests in the western United States. Canadian Journal of Forest Research 31: 1205-1226.</w:t>
      </w:r>
    </w:p>
    <w:p w:rsidR="00FB16ED" w:rsidP="00FB16ED" w:rsidRDefault="00FB16ED"/>
    <w:p w:rsidR="00FB16ED" w:rsidP="00FB16ED" w:rsidRDefault="00FB16ED">
      <w:r>
        <w:t xml:space="preserve">Barrett, S.W. 2004. Altered fire intervals and fire cycles in the Northern Rockies. Fire Management Today 64(3): 25-29. </w:t>
      </w:r>
    </w:p>
    <w:p w:rsidR="00FB16ED" w:rsidP="00FB16ED" w:rsidRDefault="00FB16ED"/>
    <w:p w:rsidR="00FB16ED" w:rsidP="00FB16ED" w:rsidRDefault="00FB16ED">
      <w:r>
        <w:lastRenderedPageBreak/>
        <w:t>Barrett, S.W. 2004. Fire Regimes in the Northern Rockies. Fire Management Today 64(2): 32-38.</w:t>
      </w:r>
    </w:p>
    <w:p w:rsidR="00FB16ED" w:rsidP="00FB16ED" w:rsidRDefault="00FB16ED"/>
    <w:p w:rsidR="00FB16ED" w:rsidP="00FB16ED" w:rsidRDefault="00FB16ED">
      <w:r>
        <w:t>Barrett, S.W. 1984. Fire history of the River of No Return Wilderness: River Breaks Zone. Final Report. Missoula, MT: Systems for Environmental Management. 40 pp. + appendices.</w:t>
      </w:r>
    </w:p>
    <w:p w:rsidR="00FB16ED" w:rsidP="00FB16ED" w:rsidRDefault="00FB16ED"/>
    <w:p w:rsidR="00FB16ED" w:rsidP="00FB16ED" w:rsidRDefault="00FB16ED">
      <w:r>
        <w:t xml:space="preserve">Brown, P.M. and W.D. Shepperd. 2001. Fire history and fire climatology along a </w:t>
      </w:r>
      <w:proofErr w:type="gramStart"/>
      <w:r>
        <w:t>5 degree</w:t>
      </w:r>
      <w:proofErr w:type="gramEnd"/>
      <w:r>
        <w:t xml:space="preserve"> gradient in latitude in Colorado and Wyoming, USA. </w:t>
      </w:r>
      <w:proofErr w:type="spellStart"/>
      <w:r>
        <w:t>Palaeobotanist</w:t>
      </w:r>
      <w:proofErr w:type="spellEnd"/>
      <w:r>
        <w:t xml:space="preserve"> 50: 133 -140.</w:t>
      </w:r>
    </w:p>
    <w:p w:rsidR="00FB16ED" w:rsidP="00FB16ED" w:rsidRDefault="00FB16ED"/>
    <w:p w:rsidR="00FB16ED" w:rsidP="00FB16ED" w:rsidRDefault="00FB16ED">
      <w:r>
        <w:t>Brown, P.M., M.G. Ryan and T.G. Andrews. 2000. Historical surface fire frequency in ponderosa pine stands in Research Natural Areas, central Rocky Mountains and Black Hills, USA. Natural Areas Journal 20: 133-139.</w:t>
      </w:r>
    </w:p>
    <w:p w:rsidR="00FB16ED" w:rsidP="00FB16ED" w:rsidRDefault="00FB16ED"/>
    <w:p w:rsidR="00FB16ED" w:rsidP="00FB16ED" w:rsidRDefault="00FB16ED">
      <w:r>
        <w:t xml:space="preserve">Byler, J.W., M.A. Marsden and S.K. </w:t>
      </w:r>
      <w:proofErr w:type="spellStart"/>
      <w:r>
        <w:t>Hagle</w:t>
      </w:r>
      <w:proofErr w:type="spellEnd"/>
      <w:r>
        <w:t>. 1992. The probability of root disease on the Lolo National Forest, Montana. Can. J. For. Res. 20: 987-994.</w:t>
      </w:r>
    </w:p>
    <w:p w:rsidR="00FB16ED" w:rsidP="00FB16ED" w:rsidRDefault="00FB16ED"/>
    <w:p w:rsidR="00FB16ED" w:rsidP="00FB16ED" w:rsidRDefault="00FB16ED">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FB16ED" w:rsidP="00FB16ED" w:rsidRDefault="00FB16ED"/>
    <w:p w:rsidR="00FB16ED" w:rsidP="00FB16ED" w:rsidRDefault="00FB16ED">
      <w:r>
        <w:t>Crane, M.F. 1982. Fire ecology of Rocky Mountain Region forest habitat types. Final Report to the USDA Forest Service, Region Two, 15 May 1982. Purchase order NO. 43-82X9-1-884.</w:t>
      </w:r>
    </w:p>
    <w:p w:rsidR="00FB16ED" w:rsidP="00FB16ED" w:rsidRDefault="00FB16ED"/>
    <w:p w:rsidR="00FB16ED" w:rsidP="00FB16ED" w:rsidRDefault="00FB16ED">
      <w:r>
        <w:t>Furniss, M.M., R.L. Livingston and M.D. McGregor. 1981. Development of a stand susceptibility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Hazard rating systems in forest insect pest management. Symposium proceedings; 1980 July 31- August 1; Athens, Georgia. Gen. Tech. Rep. WO-27. Washington, DC: USDA Forest Service.</w:t>
      </w:r>
    </w:p>
    <w:p w:rsidR="00FB16ED" w:rsidP="00FB16ED" w:rsidRDefault="00FB16ED"/>
    <w:p w:rsidR="00FB16ED" w:rsidP="00FB16ED" w:rsidRDefault="00FB16ED">
      <w:proofErr w:type="spellStart"/>
      <w:r>
        <w:t>Goheen</w:t>
      </w:r>
      <w:proofErr w:type="spellEnd"/>
      <w:r>
        <w:t>, D.J. and E.M. Hansen. 1993. Effects of pathogens and bark beetles on forests. Pages 176-196 in: Beetle-pathogen interactions in conifer forests. Academic Press Ltd.</w:t>
      </w:r>
    </w:p>
    <w:p w:rsidR="00FB16ED" w:rsidP="00FB16ED" w:rsidRDefault="00FB16ED"/>
    <w:p w:rsidR="00FB16ED" w:rsidP="00FB16ED" w:rsidRDefault="00FB16ED">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R1-FHP 00-11. USDA Forest Service, State and Private Forestry, Northern Region. 262 pp. Appendices.</w:t>
      </w:r>
    </w:p>
    <w:p w:rsidR="00FB16ED" w:rsidP="00FB16ED" w:rsidRDefault="00FB16ED"/>
    <w:p w:rsidR="00FB16ED" w:rsidP="00FB16ED" w:rsidRDefault="00FB16ED">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R1-FHP 00-10. USDA Forest Service, State and Private Forestry, Northern Region. 97 pp.</w:t>
      </w:r>
    </w:p>
    <w:p w:rsidR="00FB16ED" w:rsidP="00FB16ED" w:rsidRDefault="00FB16ED"/>
    <w:p w:rsidR="00FB16ED" w:rsidP="00FB16ED" w:rsidRDefault="00FB16ED">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w:t>
      </w:r>
      <w:r>
        <w:lastRenderedPageBreak/>
        <w:t xml:space="preserve">International Conference on Root and Butt Rots, 9-16 August 1993, </w:t>
      </w:r>
      <w:proofErr w:type="spellStart"/>
      <w:r>
        <w:t>Wik</w:t>
      </w:r>
      <w:proofErr w:type="spellEnd"/>
      <w:r>
        <w:t xml:space="preserve">, Sweden and </w:t>
      </w:r>
      <w:proofErr w:type="spellStart"/>
      <w:r>
        <w:t>Haikko</w:t>
      </w:r>
      <w:proofErr w:type="spellEnd"/>
      <w:r>
        <w:t>, Finland.</w:t>
      </w:r>
    </w:p>
    <w:p w:rsidR="00FB16ED" w:rsidP="00FB16ED" w:rsidRDefault="00FB16ED"/>
    <w:p w:rsidR="00FB16ED" w:rsidP="00FB16ED" w:rsidRDefault="00FB16ED">
      <w:r>
        <w:t>Haig, I.T., K.P. Davis and R.H. Weidman. 1941. Natural regeneration in the western white pine type. USDA Tech. Bull. 767. Washington, DC. 99 pp.</w:t>
      </w:r>
    </w:p>
    <w:p w:rsidR="00FB16ED" w:rsidP="00FB16ED" w:rsidRDefault="00FB16ED"/>
    <w:p w:rsidR="00FB16ED" w:rsidP="00FB16ED" w:rsidRDefault="00FB16ED">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FB16ED" w:rsidP="00FB16ED" w:rsidRDefault="00FB16ED"/>
    <w:p w:rsidR="00FB16ED" w:rsidP="00FB16ED" w:rsidRDefault="00FB16ED">
      <w:proofErr w:type="spellStart"/>
      <w:r>
        <w:t>Kapler</w:t>
      </w:r>
      <w:proofErr w:type="spellEnd"/>
      <w:r>
        <w:t>-Smith, J. and W.C. Fischer. 1997. Fire ecology of the forest habitat types of northern Idaho. INT-GTR-363. Ogden, UT: USDA Forest Service, Intermountain Research Station. 142 pp.</w:t>
      </w:r>
    </w:p>
    <w:p w:rsidR="00FB16ED" w:rsidP="00FB16ED" w:rsidRDefault="00FB16ED"/>
    <w:p w:rsidR="00FB16ED" w:rsidP="00FB16ED" w:rsidRDefault="00FB16ED">
      <w:r>
        <w:t>Keane, R.E., S.F. Arno and J.K. Brown. 1990. Simulating cumulative fire effects in ponderosa pine/Douglas-fir forests. Ecology 71(1): 189-203.</w:t>
      </w:r>
    </w:p>
    <w:p w:rsidR="00FB16ED" w:rsidP="00FB16ED" w:rsidRDefault="00FB16ED"/>
    <w:p w:rsidR="00FB16ED" w:rsidP="00FB16ED" w:rsidRDefault="00FB16ED">
      <w:proofErr w:type="spellStart"/>
      <w:r>
        <w:t>Laven</w:t>
      </w:r>
      <w:proofErr w:type="spellEnd"/>
      <w:r>
        <w:t xml:space="preserve">, R.D., P.N. Omi, J.G. </w:t>
      </w:r>
      <w:proofErr w:type="spellStart"/>
      <w:r>
        <w:t>Wyant</w:t>
      </w:r>
      <w:proofErr w:type="spellEnd"/>
      <w:r>
        <w:t xml:space="preserve"> and A.S. Pinkerton. 1981. Interpretation of fire scar data from a ponderosa pine ecosystem in the central Rocky Mountains, Colorado. Pages 46-49 in M.A. Stokes and J.H. </w:t>
      </w:r>
      <w:proofErr w:type="spellStart"/>
      <w:r>
        <w:t>Dieterich</w:t>
      </w:r>
      <w:proofErr w:type="spellEnd"/>
      <w:r>
        <w:t>, technical coordinators. Proceedings of the Fire History Workshop, 20-24 October 1980, Tucson, AZ. General Technical Report RM-81. Fort Collins, CO: USDA Forest Service, Rocky Mountain Forest and Range Experiment Station. 142 pp.</w:t>
      </w:r>
    </w:p>
    <w:p w:rsidR="00FB16ED" w:rsidP="00FB16ED" w:rsidRDefault="00FB16ED"/>
    <w:p w:rsidR="00FB16ED" w:rsidP="00FB16ED" w:rsidRDefault="00FB16ED">
      <w:r>
        <w:t>NatureServe. 2007. International Ecological Classification Standard: Terrestrial Ecological Classifications. NatureServe Central Databases. Arlington, VA. Data current as of 10 February 2007.</w:t>
      </w:r>
    </w:p>
    <w:p w:rsidR="00FB16ED" w:rsidP="00FB16ED" w:rsidRDefault="00FB16ED"/>
    <w:p w:rsidR="00FB16ED" w:rsidP="00FB16ED" w:rsidRDefault="00FB16ED">
      <w:r>
        <w:t>Peet, R.K. 1988. Forests of the Rocky Mountains. Pages 64-102 in: M.G. Barbour and W.D. Billings, eds. Terrestrial Vegetation of North America. Cambridge: Cambridge University Press.</w:t>
      </w:r>
    </w:p>
    <w:p w:rsidR="00FB16ED" w:rsidP="00FB16ED" w:rsidRDefault="00FB16ED"/>
    <w:p w:rsidR="00FB16ED" w:rsidP="00FB16ED" w:rsidRDefault="00FB16ED">
      <w:r>
        <w:t>Peet, R.K. 1978. Latitudinal variation in southern Rocky Mountain forests. Journal of Biogeography 5: 275-289.</w:t>
      </w:r>
    </w:p>
    <w:p w:rsidR="00FB16ED" w:rsidP="00FB16ED" w:rsidRDefault="00FB16ED"/>
    <w:p w:rsidR="00FB16ED" w:rsidP="00FB16ED" w:rsidRDefault="00FB16ED">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FB16ED" w:rsidP="00FB16ED" w:rsidRDefault="00FB16ED"/>
    <w:p w:rsidR="00FB16ED" w:rsidP="00FB16ED" w:rsidRDefault="00FB16ED">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FB16ED" w:rsidP="00FB16ED" w:rsidRDefault="00FB16ED"/>
    <w:p w:rsidR="00FB16ED" w:rsidP="00FB16ED" w:rsidRDefault="00FB16ED">
      <w:r>
        <w:t>Steele, R., S.F. Arno and K. Geier-Hayes. 1986. Wildfire patterns change in central Idaho's ponderosa pine-Douglas-fir forest. Western Journal of Applied Forestry. 1(1): 16-18.</w:t>
      </w:r>
    </w:p>
    <w:p w:rsidR="00FB16ED" w:rsidP="00FB16ED" w:rsidRDefault="00FB16ED"/>
    <w:p w:rsidR="00FB16ED" w:rsidP="00FB16ED" w:rsidRDefault="00FB16ED">
      <w:proofErr w:type="spellStart"/>
      <w:r>
        <w:t>Swetnam</w:t>
      </w:r>
      <w:proofErr w:type="spellEnd"/>
      <w:r>
        <w:t>, T.W. and A. Lynch. 1989. A tree-ring reconstruction of western spruce budworm history in the southern Rocky Mountains. For. Sci. 35: 962-986.</w:t>
      </w:r>
    </w:p>
    <w:p w:rsidR="00FB16ED" w:rsidP="00FB16ED" w:rsidRDefault="00FB16ED"/>
    <w:p w:rsidR="00FB16ED" w:rsidP="00FB16ED" w:rsidRDefault="00FB16ED">
      <w:r>
        <w:lastRenderedPageBreak/>
        <w:t>USDA Forest Service, Rocky Mountain Research Station, Fire Sciences Laboratory (2002, December). Fire Effects Information System, [Online]. Available: http://www.fs.fed.us/database/feis/ Accessed 06/14/2004.</w:t>
      </w:r>
    </w:p>
    <w:p w:rsidRPr="00A43E41" w:rsidR="004D5F12" w:rsidP="00FB16E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B41" w:rsidRDefault="00BA6B41">
      <w:r>
        <w:separator/>
      </w:r>
    </w:p>
  </w:endnote>
  <w:endnote w:type="continuationSeparator" w:id="0">
    <w:p w:rsidR="00BA6B41" w:rsidRDefault="00BA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6ED" w:rsidRDefault="00FB16ED" w:rsidP="00FB16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B41" w:rsidRDefault="00BA6B41">
      <w:r>
        <w:separator/>
      </w:r>
    </w:p>
  </w:footnote>
  <w:footnote w:type="continuationSeparator" w:id="0">
    <w:p w:rsidR="00BA6B41" w:rsidRDefault="00BA6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B16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ED"/>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32BA"/>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4B"/>
    <w:rsid w:val="002D3EB3"/>
    <w:rsid w:val="002D418E"/>
    <w:rsid w:val="002D49EF"/>
    <w:rsid w:val="002D4D7B"/>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1B0F"/>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3DF2"/>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A6B41"/>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06786"/>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6B6"/>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70"/>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16ED"/>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FF4A4"/>
  <w15:docId w15:val="{E21582D4-C358-45AE-BB54-6108CF37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2D4D7B"/>
    <w:rPr>
      <w:sz w:val="16"/>
      <w:szCs w:val="16"/>
    </w:rPr>
  </w:style>
  <w:style w:type="paragraph" w:styleId="CommentText">
    <w:name w:val="annotation text"/>
    <w:basedOn w:val="Normal"/>
    <w:link w:val="CommentTextChar"/>
    <w:uiPriority w:val="99"/>
    <w:semiHidden/>
    <w:unhideWhenUsed/>
    <w:rsid w:val="002D4D7B"/>
    <w:rPr>
      <w:sz w:val="20"/>
      <w:szCs w:val="20"/>
    </w:rPr>
  </w:style>
  <w:style w:type="character" w:customStyle="1" w:styleId="CommentTextChar">
    <w:name w:val="Comment Text Char"/>
    <w:basedOn w:val="DefaultParagraphFont"/>
    <w:link w:val="CommentText"/>
    <w:uiPriority w:val="99"/>
    <w:semiHidden/>
    <w:rsid w:val="002D4D7B"/>
  </w:style>
  <w:style w:type="paragraph" w:styleId="CommentSubject">
    <w:name w:val="annotation subject"/>
    <w:basedOn w:val="CommentText"/>
    <w:next w:val="CommentText"/>
    <w:link w:val="CommentSubjectChar"/>
    <w:uiPriority w:val="99"/>
    <w:semiHidden/>
    <w:unhideWhenUsed/>
    <w:rsid w:val="002D4D7B"/>
    <w:rPr>
      <w:b/>
      <w:bCs/>
    </w:rPr>
  </w:style>
  <w:style w:type="character" w:customStyle="1" w:styleId="CommentSubjectChar">
    <w:name w:val="Comment Subject Char"/>
    <w:link w:val="CommentSubject"/>
    <w:uiPriority w:val="99"/>
    <w:semiHidden/>
    <w:rsid w:val="002D4D7B"/>
    <w:rPr>
      <w:b/>
      <w:bCs/>
    </w:rPr>
  </w:style>
  <w:style w:type="paragraph" w:styleId="BalloonText">
    <w:name w:val="Balloon Text"/>
    <w:basedOn w:val="Normal"/>
    <w:link w:val="BalloonTextChar"/>
    <w:uiPriority w:val="99"/>
    <w:semiHidden/>
    <w:unhideWhenUsed/>
    <w:rsid w:val="002D4D7B"/>
    <w:rPr>
      <w:rFonts w:ascii="Tahoma" w:hAnsi="Tahoma" w:cs="Tahoma"/>
      <w:sz w:val="16"/>
      <w:szCs w:val="16"/>
    </w:rPr>
  </w:style>
  <w:style w:type="character" w:customStyle="1" w:styleId="BalloonTextChar">
    <w:name w:val="Balloon Text Char"/>
    <w:link w:val="BalloonText"/>
    <w:uiPriority w:val="99"/>
    <w:semiHidden/>
    <w:rsid w:val="002D4D7B"/>
    <w:rPr>
      <w:rFonts w:ascii="Tahoma" w:hAnsi="Tahoma" w:cs="Tahoma"/>
      <w:sz w:val="16"/>
      <w:szCs w:val="16"/>
    </w:rPr>
  </w:style>
  <w:style w:type="paragraph" w:styleId="ListParagraph">
    <w:name w:val="List Paragraph"/>
    <w:basedOn w:val="Normal"/>
    <w:uiPriority w:val="34"/>
    <w:qFormat/>
    <w:rsid w:val="00963DF2"/>
    <w:pPr>
      <w:ind w:left="720"/>
    </w:pPr>
    <w:rPr>
      <w:rFonts w:ascii="Calibri" w:eastAsiaTheme="minorHAnsi" w:hAnsi="Calibri"/>
      <w:sz w:val="22"/>
      <w:szCs w:val="22"/>
    </w:rPr>
  </w:style>
  <w:style w:type="character" w:styleId="Hyperlink">
    <w:name w:val="Hyperlink"/>
    <w:basedOn w:val="DefaultParagraphFont"/>
    <w:rsid w:val="00963D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4451">
      <w:bodyDiv w:val="1"/>
      <w:marLeft w:val="0"/>
      <w:marRight w:val="0"/>
      <w:marTop w:val="0"/>
      <w:marBottom w:val="0"/>
      <w:divBdr>
        <w:top w:val="none" w:sz="0" w:space="0" w:color="auto"/>
        <w:left w:val="none" w:sz="0" w:space="0" w:color="auto"/>
        <w:bottom w:val="none" w:sz="0" w:space="0" w:color="auto"/>
        <w:right w:val="none" w:sz="0" w:space="0" w:color="auto"/>
      </w:divBdr>
    </w:div>
    <w:div w:id="11758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9</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2014-08-21T14:26:00Z</cp:lastPrinted>
  <dcterms:created xsi:type="dcterms:W3CDTF">2018-02-08T17:35:00Z</dcterms:created>
  <dcterms:modified xsi:type="dcterms:W3CDTF">2018-05-07T13:58:00Z</dcterms:modified>
</cp:coreProperties>
</file>