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F43" w:rsidP="009A7F43" w:rsidRDefault="009A7F43" w14:paraId="3CADFF6C" w14:textId="7CC4EC3F">
      <w:pPr>
        <w:pStyle w:val="BpSTitle"/>
      </w:pPr>
      <w:r>
        <w:t>11060</w:t>
      </w:r>
    </w:p>
    <w:p w:rsidR="009A7F43" w:rsidP="009A7F43" w:rsidRDefault="009A7F43" w14:paraId="7A2CA95F" w14:textId="77777777">
      <w:pPr>
        <w:pStyle w:val="BpSTitle"/>
      </w:pPr>
      <w:r>
        <w:t>Northern Rocky Mountain Montane-Foothill Deciduous Shrubland</w:t>
      </w:r>
    </w:p>
    <w:p w:rsidR="009A7F43" w:rsidP="00463C29" w:rsidRDefault="009A7F43" w14:paraId="1E6AAB3B" w14:textId="2B4983F2">
      <w:pPr>
        <w:tabs>
          <w:tab w:val="left" w:pos="7200"/>
        </w:tabs>
      </w:pPr>
      <w:r>
        <w:t xmlns:w="http://schemas.openxmlformats.org/wordprocessingml/2006/main">BpS Model/Description Version: Aug. 2020</w:t>
      </w:r>
      <w:r w:rsidR="00060A5A">
        <w:tab/>
      </w:r>
    </w:p>
    <w:p w:rsidR="009A7F43" w:rsidP="00463C29" w:rsidRDefault="009A7F43" w14:paraId="7D37CAB9"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2040"/>
        <w:gridCol w:w="1656"/>
        <w:gridCol w:w="2988"/>
      </w:tblGrid>
      <w:tr w:rsidRPr="009A7F43" w:rsidR="009A7F43" w:rsidTr="009A7F43" w14:paraId="2EFFD6BC" w14:textId="77777777">
        <w:tc>
          <w:tcPr>
            <w:tcW w:w="1584" w:type="dxa"/>
            <w:tcBorders>
              <w:top w:val="single" w:color="auto" w:sz="2" w:space="0"/>
              <w:left w:val="single" w:color="auto" w:sz="12" w:space="0"/>
              <w:bottom w:val="single" w:color="000000" w:sz="12" w:space="0"/>
            </w:tcBorders>
            <w:shd w:val="clear" w:color="auto" w:fill="auto"/>
          </w:tcPr>
          <w:p w:rsidRPr="009A7F43" w:rsidR="009A7F43" w:rsidP="00C0623C" w:rsidRDefault="009A7F43" w14:paraId="606928AC" w14:textId="77777777">
            <w:pPr>
              <w:rPr>
                <w:b/>
                <w:bCs/>
              </w:rPr>
            </w:pPr>
            <w:r w:rsidRPr="009A7F43">
              <w:rPr>
                <w:b/>
                <w:bCs/>
              </w:rPr>
              <w:t>Modelers</w:t>
            </w:r>
          </w:p>
        </w:tc>
        <w:tc>
          <w:tcPr>
            <w:tcW w:w="2040" w:type="dxa"/>
            <w:tcBorders>
              <w:top w:val="single" w:color="auto" w:sz="2" w:space="0"/>
              <w:bottom w:val="single" w:color="000000" w:sz="12" w:space="0"/>
              <w:right w:val="single" w:color="000000" w:sz="12" w:space="0"/>
            </w:tcBorders>
            <w:shd w:val="clear" w:color="auto" w:fill="auto"/>
          </w:tcPr>
          <w:p w:rsidRPr="009A7F43" w:rsidR="009A7F43" w:rsidP="00C0623C" w:rsidRDefault="009A7F43" w14:paraId="3D4A25ED" w14:textId="77777777">
            <w:pPr>
              <w:rPr>
                <w:b/>
                <w:bCs/>
              </w:rPr>
            </w:pPr>
          </w:p>
        </w:tc>
        <w:tc>
          <w:tcPr>
            <w:tcW w:w="1656" w:type="dxa"/>
            <w:tcBorders>
              <w:top w:val="single" w:color="auto" w:sz="2" w:space="0"/>
              <w:left w:val="single" w:color="000000" w:sz="12" w:space="0"/>
              <w:bottom w:val="single" w:color="000000" w:sz="12" w:space="0"/>
            </w:tcBorders>
            <w:shd w:val="clear" w:color="auto" w:fill="auto"/>
          </w:tcPr>
          <w:p w:rsidRPr="009A7F43" w:rsidR="009A7F43" w:rsidP="00C0623C" w:rsidRDefault="009A7F43" w14:paraId="609DCDF6" w14:textId="77777777">
            <w:pPr>
              <w:rPr>
                <w:b/>
                <w:bCs/>
              </w:rPr>
            </w:pPr>
            <w:r w:rsidRPr="009A7F43">
              <w:rPr>
                <w:b/>
                <w:bCs/>
              </w:rPr>
              <w:t>Reviewers</w:t>
            </w:r>
          </w:p>
        </w:tc>
        <w:tc>
          <w:tcPr>
            <w:tcW w:w="2988" w:type="dxa"/>
            <w:tcBorders>
              <w:top w:val="single" w:color="auto" w:sz="2" w:space="0"/>
              <w:bottom w:val="single" w:color="000000" w:sz="12" w:space="0"/>
            </w:tcBorders>
            <w:shd w:val="clear" w:color="auto" w:fill="auto"/>
          </w:tcPr>
          <w:p w:rsidRPr="009A7F43" w:rsidR="009A7F43" w:rsidP="00C0623C" w:rsidRDefault="009A7F43" w14:paraId="20F3408B" w14:textId="77777777">
            <w:pPr>
              <w:rPr>
                <w:b/>
                <w:bCs/>
              </w:rPr>
            </w:pPr>
          </w:p>
        </w:tc>
      </w:tr>
      <w:tr w:rsidRPr="009A7F43" w:rsidR="009A7F43" w:rsidTr="009A7F43" w14:paraId="11F54EF8" w14:textId="77777777">
        <w:tc>
          <w:tcPr>
            <w:tcW w:w="1584" w:type="dxa"/>
            <w:tcBorders>
              <w:top w:val="single" w:color="000000" w:sz="12" w:space="0"/>
              <w:left w:val="single" w:color="auto" w:sz="12" w:space="0"/>
            </w:tcBorders>
            <w:shd w:val="clear" w:color="auto" w:fill="auto"/>
          </w:tcPr>
          <w:p w:rsidRPr="009A7F43" w:rsidR="009A7F43" w:rsidP="00C0623C" w:rsidRDefault="009A7F43" w14:paraId="27DDB3A7" w14:textId="77777777">
            <w:pPr>
              <w:rPr>
                <w:bCs/>
              </w:rPr>
            </w:pPr>
            <w:r w:rsidRPr="009A7F43">
              <w:rPr>
                <w:bCs/>
              </w:rPr>
              <w:t xml:space="preserve">Mike </w:t>
            </w:r>
            <w:proofErr w:type="spellStart"/>
            <w:r w:rsidRPr="009A7F43">
              <w:rPr>
                <w:bCs/>
              </w:rPr>
              <w:t>Babler</w:t>
            </w:r>
            <w:proofErr w:type="spellEnd"/>
          </w:p>
        </w:tc>
        <w:tc>
          <w:tcPr>
            <w:tcW w:w="2040" w:type="dxa"/>
            <w:tcBorders>
              <w:top w:val="single" w:color="000000" w:sz="12" w:space="0"/>
              <w:right w:val="single" w:color="000000" w:sz="12" w:space="0"/>
            </w:tcBorders>
            <w:shd w:val="clear" w:color="auto" w:fill="auto"/>
          </w:tcPr>
          <w:p w:rsidRPr="009A7F43" w:rsidR="009A7F43" w:rsidP="00C0623C" w:rsidRDefault="009A7F43" w14:paraId="7F41E0D6" w14:textId="77777777">
            <w:r w:rsidRPr="009A7F43">
              <w:t>mbabler@tnc.org</w:t>
            </w:r>
          </w:p>
        </w:tc>
        <w:tc>
          <w:tcPr>
            <w:tcW w:w="1656" w:type="dxa"/>
            <w:tcBorders>
              <w:top w:val="single" w:color="000000" w:sz="12" w:space="0"/>
              <w:left w:val="single" w:color="000000" w:sz="12" w:space="0"/>
            </w:tcBorders>
            <w:shd w:val="clear" w:color="auto" w:fill="auto"/>
          </w:tcPr>
          <w:p w:rsidRPr="009A7F43" w:rsidR="009A7F43" w:rsidP="00C0623C" w:rsidRDefault="009A7F43" w14:paraId="1D5B6369" w14:textId="77777777">
            <w:r w:rsidRPr="009A7F43">
              <w:t xml:space="preserve">Don </w:t>
            </w:r>
            <w:proofErr w:type="spellStart"/>
            <w:r w:rsidRPr="009A7F43">
              <w:t>Bedunah</w:t>
            </w:r>
            <w:proofErr w:type="spellEnd"/>
          </w:p>
        </w:tc>
        <w:tc>
          <w:tcPr>
            <w:tcW w:w="2988" w:type="dxa"/>
            <w:tcBorders>
              <w:top w:val="single" w:color="000000" w:sz="12" w:space="0"/>
            </w:tcBorders>
            <w:shd w:val="clear" w:color="auto" w:fill="auto"/>
          </w:tcPr>
          <w:p w:rsidRPr="009A7F43" w:rsidR="009A7F43" w:rsidP="00C0623C" w:rsidRDefault="009A7F43" w14:paraId="56017BC0" w14:textId="77777777">
            <w:r w:rsidRPr="009A7F43">
              <w:t>bedunah@forestry.umt.edu</w:t>
            </w:r>
          </w:p>
        </w:tc>
      </w:tr>
      <w:tr w:rsidRPr="009A7F43" w:rsidR="009A7F43" w:rsidTr="009A7F43" w14:paraId="4ECDE954" w14:textId="77777777">
        <w:tc>
          <w:tcPr>
            <w:tcW w:w="1584" w:type="dxa"/>
            <w:tcBorders>
              <w:left w:val="single" w:color="auto" w:sz="12" w:space="0"/>
            </w:tcBorders>
            <w:shd w:val="clear" w:color="auto" w:fill="auto"/>
          </w:tcPr>
          <w:p w:rsidRPr="009A7F43" w:rsidR="009A7F43" w:rsidP="00C0623C" w:rsidRDefault="009A7F43" w14:paraId="0AE327E2" w14:textId="77777777">
            <w:pPr>
              <w:rPr>
                <w:bCs/>
              </w:rPr>
            </w:pPr>
            <w:r w:rsidRPr="009A7F43">
              <w:rPr>
                <w:bCs/>
              </w:rPr>
              <w:t>None</w:t>
            </w:r>
          </w:p>
        </w:tc>
        <w:tc>
          <w:tcPr>
            <w:tcW w:w="2040" w:type="dxa"/>
            <w:tcBorders>
              <w:right w:val="single" w:color="000000" w:sz="12" w:space="0"/>
            </w:tcBorders>
            <w:shd w:val="clear" w:color="auto" w:fill="auto"/>
          </w:tcPr>
          <w:p w:rsidRPr="009A7F43" w:rsidR="009A7F43" w:rsidP="00C0623C" w:rsidRDefault="009A7F43" w14:paraId="477DCDE3" w14:textId="77777777">
            <w:r w:rsidRPr="009A7F43">
              <w:t>None</w:t>
            </w:r>
          </w:p>
        </w:tc>
        <w:tc>
          <w:tcPr>
            <w:tcW w:w="1656" w:type="dxa"/>
            <w:tcBorders>
              <w:left w:val="single" w:color="000000" w:sz="12" w:space="0"/>
            </w:tcBorders>
            <w:shd w:val="clear" w:color="auto" w:fill="auto"/>
          </w:tcPr>
          <w:p w:rsidRPr="009A7F43" w:rsidR="009A7F43" w:rsidP="00C0623C" w:rsidRDefault="009A7F43" w14:paraId="40504D90" w14:textId="77777777">
            <w:r w:rsidRPr="009A7F43">
              <w:t xml:space="preserve">C. R. </w:t>
            </w:r>
            <w:proofErr w:type="spellStart"/>
            <w:r w:rsidRPr="009A7F43">
              <w:t>Kyte</w:t>
            </w:r>
            <w:proofErr w:type="spellEnd"/>
          </w:p>
        </w:tc>
        <w:tc>
          <w:tcPr>
            <w:tcW w:w="2988" w:type="dxa"/>
            <w:shd w:val="clear" w:color="auto" w:fill="auto"/>
          </w:tcPr>
          <w:p w:rsidRPr="009A7F43" w:rsidR="009A7F43" w:rsidP="00C0623C" w:rsidRDefault="009A7F43" w14:paraId="63BC6DD1" w14:textId="77777777">
            <w:r w:rsidRPr="009A7F43">
              <w:t>clayton_kyte@nps.gov</w:t>
            </w:r>
          </w:p>
        </w:tc>
      </w:tr>
      <w:tr w:rsidRPr="009A7F43" w:rsidR="009A7F43" w:rsidTr="009A7F43" w14:paraId="728298CC" w14:textId="77777777">
        <w:tc>
          <w:tcPr>
            <w:tcW w:w="1584" w:type="dxa"/>
            <w:tcBorders>
              <w:left w:val="single" w:color="auto" w:sz="12" w:space="0"/>
              <w:bottom w:val="single" w:color="auto" w:sz="2" w:space="0"/>
            </w:tcBorders>
            <w:shd w:val="clear" w:color="auto" w:fill="auto"/>
          </w:tcPr>
          <w:p w:rsidRPr="009A7F43" w:rsidR="009A7F43" w:rsidP="00C0623C" w:rsidRDefault="009A7F43" w14:paraId="4C7D25C3" w14:textId="77777777">
            <w:pPr>
              <w:rPr>
                <w:bCs/>
              </w:rPr>
            </w:pPr>
            <w:r w:rsidRPr="009A7F43">
              <w:rPr>
                <w:bCs/>
              </w:rPr>
              <w:t>None</w:t>
            </w:r>
          </w:p>
        </w:tc>
        <w:tc>
          <w:tcPr>
            <w:tcW w:w="2040" w:type="dxa"/>
            <w:tcBorders>
              <w:right w:val="single" w:color="000000" w:sz="12" w:space="0"/>
            </w:tcBorders>
            <w:shd w:val="clear" w:color="auto" w:fill="auto"/>
          </w:tcPr>
          <w:p w:rsidRPr="009A7F43" w:rsidR="009A7F43" w:rsidP="00C0623C" w:rsidRDefault="009A7F43" w14:paraId="781E9968" w14:textId="77777777">
            <w:r w:rsidRPr="009A7F43">
              <w:t>None</w:t>
            </w:r>
          </w:p>
        </w:tc>
        <w:tc>
          <w:tcPr>
            <w:tcW w:w="1656" w:type="dxa"/>
            <w:tcBorders>
              <w:left w:val="single" w:color="000000" w:sz="12" w:space="0"/>
              <w:bottom w:val="single" w:color="auto" w:sz="2" w:space="0"/>
            </w:tcBorders>
            <w:shd w:val="clear" w:color="auto" w:fill="auto"/>
          </w:tcPr>
          <w:p w:rsidRPr="009A7F43" w:rsidR="009A7F43" w:rsidP="00C0623C" w:rsidRDefault="009A7F43" w14:paraId="48F01661" w14:textId="46180B6E">
            <w:r w:rsidRPr="009A7F43">
              <w:t>Anonymous</w:t>
            </w:r>
          </w:p>
        </w:tc>
        <w:tc>
          <w:tcPr>
            <w:tcW w:w="2988" w:type="dxa"/>
            <w:shd w:val="clear" w:color="auto" w:fill="auto"/>
          </w:tcPr>
          <w:p w:rsidRPr="009A7F43" w:rsidR="009A7F43" w:rsidP="00C0623C" w:rsidRDefault="009A7F43" w14:paraId="3D975AC9" w14:textId="77777777">
            <w:r w:rsidRPr="009A7F43">
              <w:t>None</w:t>
            </w:r>
          </w:p>
        </w:tc>
      </w:tr>
    </w:tbl>
    <w:p w:rsidR="009A7F43" w:rsidP="009A7F43" w:rsidRDefault="009A7F43" w14:paraId="172CCAC4" w14:textId="77777777"/>
    <w:p w:rsidR="009A7F43" w:rsidP="009A7F43" w:rsidRDefault="009A7F43" w14:paraId="2C6B7009" w14:textId="77777777">
      <w:pPr>
        <w:pStyle w:val="InfoPara"/>
      </w:pPr>
      <w:r>
        <w:t>Vegetation Type</w:t>
      </w:r>
    </w:p>
    <w:p w:rsidR="009A7F43" w:rsidP="009A7F43" w:rsidRDefault="009A7F43" w14:paraId="30B5D0E7" w14:textId="2315EABB">
      <w:bookmarkStart w:name="_GoBack" w:id="0"/>
      <w:bookmarkEnd w:id="0"/>
      <w:r>
        <w:t>Shrubland</w:t>
      </w:r>
    </w:p>
    <w:p w:rsidR="009A7F43" w:rsidP="009A7F43" w:rsidRDefault="009A7F43" w14:paraId="4A1BFA45" w14:textId="77777777">
      <w:pPr>
        <w:pStyle w:val="InfoPara"/>
      </w:pPr>
      <w:r>
        <w:t>Map Zones</w:t>
      </w:r>
    </w:p>
    <w:p w:rsidR="009A7F43" w:rsidP="009A7F43" w:rsidRDefault="001730AE" w14:paraId="2E5D066E" w14:textId="57E48D8B">
      <w:r>
        <w:t>10, 19</w:t>
      </w:r>
    </w:p>
    <w:p w:rsidR="009A7F43" w:rsidP="009A7F43" w:rsidRDefault="009A7F43" w14:paraId="41CC69E0" w14:textId="77777777">
      <w:pPr>
        <w:pStyle w:val="InfoPara"/>
      </w:pPr>
      <w:r>
        <w:t>Geographic Range</w:t>
      </w:r>
    </w:p>
    <w:p w:rsidR="009A7F43" w:rsidP="009A7F43" w:rsidRDefault="009A7F43" w14:paraId="5A068DE4" w14:textId="1458D60D">
      <w:r>
        <w:t>Minor but relatively widespread. Occurs throughout the Inter</w:t>
      </w:r>
      <w:r w:rsidR="00060A5A">
        <w:t>-</w:t>
      </w:r>
      <w:r>
        <w:t>mountain West and Northern Rockies.</w:t>
      </w:r>
    </w:p>
    <w:p w:rsidR="009A7F43" w:rsidP="009A7F43" w:rsidRDefault="009A7F43" w14:paraId="487E43A9" w14:textId="77777777">
      <w:pPr>
        <w:pStyle w:val="InfoPara"/>
      </w:pPr>
      <w:r>
        <w:t>Biophysical Site Description</w:t>
      </w:r>
    </w:p>
    <w:p w:rsidR="009A7F43" w:rsidP="009A7F43" w:rsidRDefault="009A7F43" w14:paraId="2EF69073" w14:textId="047B7C70">
      <w:r>
        <w:t xml:space="preserve">This </w:t>
      </w:r>
      <w:r w:rsidR="00060A5A">
        <w:t>biophysical setting (</w:t>
      </w:r>
      <w:r>
        <w:t>BpS</w:t>
      </w:r>
      <w:r w:rsidR="00060A5A">
        <w:t>)</w:t>
      </w:r>
      <w:r>
        <w:t xml:space="preserve"> occupies draws and foothills (all aspects) in the transition zone between grasslands/shrublands and forests, including aspen and montane forests. Ranges widely in elevation (3</w:t>
      </w:r>
      <w:r w:rsidR="00FE39F7">
        <w:t>,</w:t>
      </w:r>
      <w:r>
        <w:t>000-9</w:t>
      </w:r>
      <w:r w:rsidR="00FE39F7">
        <w:t>,</w:t>
      </w:r>
      <w:r>
        <w:t>000ft) throughout its geographic range.</w:t>
      </w:r>
    </w:p>
    <w:p w:rsidR="009A7F43" w:rsidP="009A7F43" w:rsidRDefault="009A7F43" w14:paraId="44104E64" w14:textId="77777777">
      <w:pPr>
        <w:pStyle w:val="InfoPara"/>
      </w:pPr>
      <w:r>
        <w:t>Vegetation Description</w:t>
      </w:r>
    </w:p>
    <w:p w:rsidR="009A7F43" w:rsidP="009A7F43" w:rsidRDefault="009A7F43" w14:paraId="409C1829" w14:textId="06E8797F">
      <w:r>
        <w:t xml:space="preserve">Various mixes of shrubs such as serviceberry, </w:t>
      </w:r>
      <w:r w:rsidRPr="00463C29">
        <w:rPr>
          <w:i/>
        </w:rPr>
        <w:t>Prunus</w:t>
      </w:r>
      <w:r>
        <w:t xml:space="preserve"> spp</w:t>
      </w:r>
      <w:r w:rsidR="00060A5A">
        <w:t>.</w:t>
      </w:r>
      <w:r>
        <w:t>, snowberry, snowbrush, bigtooth maple</w:t>
      </w:r>
      <w:r w:rsidR="00060A5A">
        <w:t>,</w:t>
      </w:r>
      <w:r>
        <w:t xml:space="preserve"> and Rocky Mountain maple. (Society of Range Management Cover Types 317-319, 418-421.)</w:t>
      </w:r>
    </w:p>
    <w:p w:rsidR="009A7F43" w:rsidP="009A7F43" w:rsidRDefault="009A7F43" w14:paraId="3F57C1D3"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AMELA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Amelanchier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Serviceberry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PURSH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Purshia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Bitterbrush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SYMPH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PRUNU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Plum</w:t>
            </w:r>
          </w:p>
        </w:tc>
      </w:tr>
    </w:tbl>
    <w:p>
      <w:r>
        <w:rPr>
          <w:sz w:val="16"/>
        </w:rPr>
        <w:t>Species names are from the NRCS PLANTS database. Check species codes at http://plants.usda.gov.</w:t>
      </w:r>
    </w:p>
    <w:p w:rsidR="009A7F43" w:rsidP="009A7F43" w:rsidRDefault="009A7F43" w14:paraId="4904516C" w14:textId="77777777">
      <w:pPr>
        <w:pStyle w:val="InfoPara"/>
      </w:pPr>
      <w:r>
        <w:t>Disturbance Description</w:t>
      </w:r>
    </w:p>
    <w:p w:rsidR="009A7F43" w:rsidP="009A7F43" w:rsidRDefault="00FE39F7" w14:paraId="45B47B51" w14:textId="4CFB7698">
      <w:r>
        <w:t>Moderate</w:t>
      </w:r>
      <w:r w:rsidR="00060A5A">
        <w:t>-</w:t>
      </w:r>
      <w:r>
        <w:t xml:space="preserve">frequency fire regime </w:t>
      </w:r>
      <w:r w:rsidR="009A7F43">
        <w:t>dominated by replacement fire (80%), but may have a small component of mixed</w:t>
      </w:r>
      <w:r w:rsidR="00060A5A">
        <w:t>-</w:t>
      </w:r>
      <w:r w:rsidR="009A7F43">
        <w:t>severity fire (20%). The average fire return interval for this system may range from</w:t>
      </w:r>
      <w:r w:rsidR="00060A5A">
        <w:t xml:space="preserve"> </w:t>
      </w:r>
      <w:r w:rsidR="009A7F43">
        <w:t>&lt;60</w:t>
      </w:r>
      <w:r w:rsidR="00060A5A">
        <w:t>-</w:t>
      </w:r>
      <w:r w:rsidR="009A7F43">
        <w:t>100yrs+, and there is some debate about the role of mixed</w:t>
      </w:r>
      <w:r w:rsidR="00060A5A">
        <w:t>-</w:t>
      </w:r>
      <w:r w:rsidR="009A7F43">
        <w:t>severity fire. Fire regimes of adjacent BpS</w:t>
      </w:r>
      <w:r w:rsidR="00060A5A">
        <w:t>s</w:t>
      </w:r>
      <w:r w:rsidR="009A7F43">
        <w:t xml:space="preserve"> have significant impact on the frequency and severity of this BpS. This BpS </w:t>
      </w:r>
      <w:r w:rsidR="00060A5A">
        <w:t xml:space="preserve">has </w:t>
      </w:r>
      <w:r w:rsidR="009A7F43">
        <w:t xml:space="preserve">significant variation in plant response to disturbance. </w:t>
      </w:r>
    </w:p>
    <w:p w:rsidR="009A7F43" w:rsidP="009A7F43" w:rsidRDefault="009A7F43" w14:paraId="37EBBF86" w14:textId="77777777"/>
    <w:p w:rsidR="009A7F43" w:rsidP="009A7F43" w:rsidRDefault="009A7F43" w14:paraId="6A1F3D23" w14:textId="444DEEAC">
      <w:r>
        <w:t>Drought, insects/disease</w:t>
      </w:r>
      <w:r w:rsidR="00060A5A">
        <w:t>,</w:t>
      </w:r>
      <w:r>
        <w:t xml:space="preserve"> and native grazing may all impact this BpS. However, little or no data exist t</w:t>
      </w:r>
      <w:r w:rsidR="00FE39F7">
        <w:t xml:space="preserve">o attribute </w:t>
      </w:r>
      <w:r w:rsidR="00060A5A">
        <w:t xml:space="preserve">to </w:t>
      </w:r>
      <w:r w:rsidR="00FE39F7">
        <w:t>these disturbances.</w:t>
      </w:r>
    </w:p>
    <w:p w:rsidR="00B55A2A" w:rsidP="009A7F43" w:rsidRDefault="00B55A2A" w14:paraId="73F56AF0" w14:textId="77777777"/>
    <w:p w:rsidR="00B55A2A" w:rsidP="009A7F43" w:rsidRDefault="00B55A2A" w14:paraId="29145EF1" w14:textId="77777777"/>
    <w:p w:rsidR="009A7F43" w:rsidP="009A7F43" w:rsidRDefault="009A7F43" w14:paraId="4B79502A" w14:textId="087682EA">
      <w:pPr>
        <w:pStyle w:val="InfoPara"/>
      </w:pPr>
      <w:r>
        <w:lastRenderedPageBreak/>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99</w:t>
            </w:r>
          </w:p>
        </w:tc>
        <w:tc>
          <w:p>
            <w:pPr>
              <w:jc w:val="center"/>
            </w:pPr>
            <w:r>
              <w:t>82</w:t>
            </w:r>
          </w:p>
        </w:tc>
        <w:tc>
          <w:p>
            <w:pPr>
              <w:jc w:val="center"/>
            </w:pPr>
            <w:r>
              <w:t>20</w:t>
            </w:r>
          </w:p>
        </w:tc>
        <w:tc>
          <w:p>
            <w:pPr>
              <w:jc w:val="center"/>
            </w:pPr>
            <w:r>
              <w:t>150</w:t>
            </w:r>
          </w:p>
        </w:tc>
      </w:tr>
      <w:tr>
        <w:tc>
          <w:p>
            <w:pPr>
              <w:jc w:val="center"/>
            </w:pPr>
            <w:r>
              <w:t>Moderate (Mixed)</w:t>
            </w:r>
          </w:p>
        </w:tc>
        <w:tc>
          <w:p>
            <w:pPr>
              <w:jc w:val="center"/>
            </w:pPr>
            <w:r>
              <w:t>440</w:t>
            </w:r>
          </w:p>
        </w:tc>
        <w:tc>
          <w:p>
            <w:pPr>
              <w:jc w:val="center"/>
            </w:pPr>
            <w:r>
              <w:t>18</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81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A7F43" w:rsidP="009A7F43" w:rsidRDefault="009A7F43" w14:paraId="4FDE53AE" w14:textId="77777777">
      <w:pPr>
        <w:pStyle w:val="InfoPara"/>
      </w:pPr>
      <w:r>
        <w:t>Scale Description</w:t>
      </w:r>
    </w:p>
    <w:p w:rsidR="009A7F43" w:rsidP="009A7F43" w:rsidRDefault="009A7F43" w14:paraId="1F3D084A" w14:textId="77777777">
      <w:r>
        <w:t>Variance in scale is a result of topography and localized moisture variability.</w:t>
      </w:r>
    </w:p>
    <w:p w:rsidR="009A7F43" w:rsidP="009A7F43" w:rsidRDefault="009A7F43" w14:paraId="0A1AF340" w14:textId="77777777">
      <w:pPr>
        <w:pStyle w:val="InfoPara"/>
      </w:pPr>
      <w:r>
        <w:t>Adjacency or Identification Concerns</w:t>
      </w:r>
    </w:p>
    <w:p w:rsidR="009A7F43" w:rsidP="009A7F43" w:rsidRDefault="009A7F43" w14:paraId="46F29805" w14:textId="66017C49">
      <w:r>
        <w:t>The fire regime of adjacent BpS</w:t>
      </w:r>
      <w:r w:rsidR="00060A5A">
        <w:t>s</w:t>
      </w:r>
      <w:r>
        <w:t xml:space="preserve"> dominate the fire regime here. This system is widespread and may be adjacent to many shrubland systems, mountain grassland systems</w:t>
      </w:r>
      <w:r w:rsidR="00060A5A">
        <w:t>,</w:t>
      </w:r>
      <w:r>
        <w:t xml:space="preserve"> and forested types</w:t>
      </w:r>
      <w:r w:rsidR="00060A5A">
        <w:t>,</w:t>
      </w:r>
      <w:r>
        <w:t xml:space="preserve"> including montane aspen, ponderosa pine</w:t>
      </w:r>
      <w:r w:rsidR="00060A5A">
        <w:t>,</w:t>
      </w:r>
      <w:r>
        <w:t xml:space="preserve"> and Douglas-fir forests.</w:t>
      </w:r>
    </w:p>
    <w:p w:rsidR="009A7F43" w:rsidP="009A7F43" w:rsidRDefault="009A7F43" w14:paraId="63BED360" w14:textId="77777777">
      <w:pPr>
        <w:pStyle w:val="InfoPara"/>
      </w:pPr>
      <w:r>
        <w:t>Issues or Problems</w:t>
      </w:r>
    </w:p>
    <w:p w:rsidR="009A7F43" w:rsidP="009A7F43" w:rsidRDefault="009A7F43" w14:paraId="2AC008BB" w14:textId="22B9C0D9">
      <w:r>
        <w:t>Extreme variability in fire regime, scale</w:t>
      </w:r>
      <w:r w:rsidR="00060A5A">
        <w:t>,</w:t>
      </w:r>
      <w:r>
        <w:t xml:space="preserve"> and adjacency make this type difficult to model.</w:t>
      </w:r>
    </w:p>
    <w:p w:rsidR="009A7F43" w:rsidP="009A7F43" w:rsidRDefault="009A7F43" w14:paraId="241BB544" w14:textId="77777777">
      <w:pPr>
        <w:pStyle w:val="InfoPara"/>
      </w:pPr>
      <w:r>
        <w:t>Native Uncharacteristic Conditions</w:t>
      </w:r>
    </w:p>
    <w:p w:rsidR="009A7F43" w:rsidP="009A7F43" w:rsidRDefault="009A7F43" w14:paraId="5605C88B" w14:textId="77777777"/>
    <w:p w:rsidR="009A7F43" w:rsidP="009A7F43" w:rsidRDefault="009A7F43" w14:paraId="36EB6A58" w14:textId="77777777">
      <w:pPr>
        <w:pStyle w:val="InfoPara"/>
      </w:pPr>
      <w:r>
        <w:t>Comments</w:t>
      </w:r>
    </w:p>
    <w:p w:rsidR="001730AE" w:rsidP="009A7F43" w:rsidRDefault="001730AE" w14:paraId="1EB4EF21" w14:textId="32458CFF">
      <w:r w:rsidRPr="00DF2600">
        <w:t>M</w:t>
      </w:r>
      <w:r w:rsidR="00060A5A">
        <w:t>ap zone (M</w:t>
      </w:r>
      <w:r w:rsidRPr="00DF2600">
        <w:t>Z</w:t>
      </w:r>
      <w:r w:rsidR="00060A5A">
        <w:t>)</w:t>
      </w:r>
      <w:r w:rsidRPr="00DF2600">
        <w:t xml:space="preserve"> </w:t>
      </w:r>
      <w:r>
        <w:t xml:space="preserve">10 and </w:t>
      </w:r>
      <w:r w:rsidR="00060A5A">
        <w:t>MZ</w:t>
      </w:r>
      <w:r>
        <w:t>19</w:t>
      </w:r>
      <w:r w:rsidRPr="00DF2600">
        <w:t xml:space="preserve"> were combined during </w:t>
      </w:r>
      <w:r w:rsidR="00060A5A">
        <w:t xml:space="preserve">the </w:t>
      </w:r>
      <w:r w:rsidRPr="00DF2600">
        <w:t xml:space="preserve">2015 BpS </w:t>
      </w:r>
      <w:r w:rsidR="00060A5A">
        <w:t>r</w:t>
      </w:r>
      <w:r w:rsidRPr="00DF2600">
        <w:t>eview.</w:t>
      </w:r>
    </w:p>
    <w:p w:rsidR="001730AE" w:rsidP="009A7F43" w:rsidRDefault="001730AE" w14:paraId="15060B2D" w14:textId="77777777"/>
    <w:p w:rsidR="009A7F43" w:rsidP="009A7F43" w:rsidRDefault="009A7F43" w14:paraId="65B2C16B" w14:textId="0D5A34A3">
      <w:r>
        <w:t xml:space="preserve">Additional </w:t>
      </w:r>
      <w:r w:rsidR="00FE39F7">
        <w:t xml:space="preserve">LANDFIRE National </w:t>
      </w:r>
      <w:r>
        <w:t>reviewers were Susan Miller (smiller03@fs.fed.us), Lois Olsen (lolsen@fs.fed.us)</w:t>
      </w:r>
      <w:r w:rsidR="00060A5A">
        <w:t>,</w:t>
      </w:r>
      <w:r>
        <w:t xml:space="preserve"> and Robert Wooley (rwooley@fs.fed.us). </w:t>
      </w:r>
      <w:r w:rsidR="001730AE">
        <w:t xml:space="preserve"> </w:t>
      </w:r>
      <w:r>
        <w:t xml:space="preserve">One reviewer that the overall </w:t>
      </w:r>
      <w:r w:rsidR="00060A5A">
        <w:t>mean fire interval</w:t>
      </w:r>
      <w:r>
        <w:t xml:space="preserve"> should be reduced to 10-60yrs, dominated by mixed</w:t>
      </w:r>
      <w:r w:rsidR="00060A5A">
        <w:t>-</w:t>
      </w:r>
      <w:r>
        <w:t>severity fire. The other reviewers agreed with the fire frequency and severity in the model, and it was unchanged.</w:t>
      </w:r>
    </w:p>
    <w:p w:rsidR="001A56BA" w:rsidP="009A7F43" w:rsidRDefault="001A56BA" w14:paraId="6C6EBB82" w14:textId="77777777"/>
    <w:p w:rsidR="009A7F43" w:rsidP="009A7F43" w:rsidRDefault="009A7F43" w14:paraId="35162AE4" w14:textId="77777777">
      <w:pPr>
        <w:pStyle w:val="ReportSection"/>
      </w:pPr>
      <w:r>
        <w:t>Succession Classes</w:t>
      </w:r>
    </w:p>
    <w:p w:rsidR="009A7F43" w:rsidP="009A7F43" w:rsidRDefault="009A7F43" w14:paraId="2E784DDD"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A7F43" w:rsidP="009A7F43" w:rsidRDefault="009A7F43" w14:paraId="584FD360" w14:textId="77777777">
      <w:pPr>
        <w:pStyle w:val="InfoPara"/>
        <w:pBdr>
          <w:top w:val="single" w:color="auto" w:sz="4" w:space="1"/>
        </w:pBdr>
      </w:pPr>
      <w:r xmlns:w="http://schemas.openxmlformats.org/wordprocessingml/2006/main">
        <w:t>Class A</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A7F43" w:rsidP="009A7F43" w:rsidRDefault="009A7F43" w14:paraId="57D40BCF" w14:textId="77777777"/>
    <w:p w:rsidR="009A7F43" w:rsidP="009A7F43" w:rsidRDefault="009A7F43" w14:paraId="7CD5F88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1932"/>
        <w:gridCol w:w="1860"/>
        <w:gridCol w:w="1956"/>
      </w:tblGrid>
      <w:tr w:rsidRPr="009A7F43" w:rsidR="009A7F43" w:rsidTr="009A7F43" w14:paraId="109E6125" w14:textId="77777777">
        <w:tc>
          <w:tcPr>
            <w:tcW w:w="1188" w:type="dxa"/>
            <w:tcBorders>
              <w:top w:val="single" w:color="auto" w:sz="2" w:space="0"/>
              <w:bottom w:val="single" w:color="000000" w:sz="12" w:space="0"/>
            </w:tcBorders>
            <w:shd w:val="clear" w:color="auto" w:fill="auto"/>
          </w:tcPr>
          <w:p w:rsidRPr="009A7F43" w:rsidR="009A7F43" w:rsidP="00B62F0A" w:rsidRDefault="009A7F43" w14:paraId="37AD8986" w14:textId="77777777">
            <w:pPr>
              <w:rPr>
                <w:b/>
                <w:bCs/>
              </w:rPr>
            </w:pPr>
            <w:r w:rsidRPr="009A7F43">
              <w:rPr>
                <w:b/>
                <w:bCs/>
              </w:rPr>
              <w:t>Symbol</w:t>
            </w:r>
          </w:p>
        </w:tc>
        <w:tc>
          <w:tcPr>
            <w:tcW w:w="1932" w:type="dxa"/>
            <w:tcBorders>
              <w:top w:val="single" w:color="auto" w:sz="2" w:space="0"/>
              <w:bottom w:val="single" w:color="000000" w:sz="12" w:space="0"/>
            </w:tcBorders>
            <w:shd w:val="clear" w:color="auto" w:fill="auto"/>
          </w:tcPr>
          <w:p w:rsidRPr="009A7F43" w:rsidR="009A7F43" w:rsidP="00B62F0A" w:rsidRDefault="009A7F43" w14:paraId="1781B206" w14:textId="77777777">
            <w:pPr>
              <w:rPr>
                <w:b/>
                <w:bCs/>
              </w:rPr>
            </w:pPr>
            <w:r w:rsidRPr="009A7F43">
              <w:rPr>
                <w:b/>
                <w:bCs/>
              </w:rPr>
              <w:t>Scientific Name</w:t>
            </w:r>
          </w:p>
        </w:tc>
        <w:tc>
          <w:tcPr>
            <w:tcW w:w="1860" w:type="dxa"/>
            <w:tcBorders>
              <w:top w:val="single" w:color="auto" w:sz="2" w:space="0"/>
              <w:bottom w:val="single" w:color="000000" w:sz="12" w:space="0"/>
            </w:tcBorders>
            <w:shd w:val="clear" w:color="auto" w:fill="auto"/>
          </w:tcPr>
          <w:p w:rsidRPr="009A7F43" w:rsidR="009A7F43" w:rsidP="00B62F0A" w:rsidRDefault="009A7F43" w14:paraId="65974993" w14:textId="77777777">
            <w:pPr>
              <w:rPr>
                <w:b/>
                <w:bCs/>
              </w:rPr>
            </w:pPr>
            <w:r w:rsidRPr="009A7F43">
              <w:rPr>
                <w:b/>
                <w:bCs/>
              </w:rPr>
              <w:t>Common Name</w:t>
            </w:r>
          </w:p>
        </w:tc>
        <w:tc>
          <w:tcPr>
            <w:tcW w:w="1956" w:type="dxa"/>
            <w:tcBorders>
              <w:top w:val="single" w:color="auto" w:sz="2" w:space="0"/>
              <w:bottom w:val="single" w:color="000000" w:sz="12" w:space="0"/>
            </w:tcBorders>
            <w:shd w:val="clear" w:color="auto" w:fill="auto"/>
          </w:tcPr>
          <w:p w:rsidRPr="009A7F43" w:rsidR="009A7F43" w:rsidP="00B62F0A" w:rsidRDefault="009A7F43" w14:paraId="77EE6B7C" w14:textId="77777777">
            <w:pPr>
              <w:rPr>
                <w:b/>
                <w:bCs/>
              </w:rPr>
            </w:pPr>
            <w:r w:rsidRPr="009A7F43">
              <w:rPr>
                <w:b/>
                <w:bCs/>
              </w:rPr>
              <w:t>Canopy Position</w:t>
            </w:r>
          </w:p>
        </w:tc>
      </w:tr>
      <w:tr w:rsidRPr="009A7F43" w:rsidR="009A7F43" w:rsidTr="009A7F43" w14:paraId="4310060A" w14:textId="77777777">
        <w:tc>
          <w:tcPr>
            <w:tcW w:w="1188" w:type="dxa"/>
            <w:tcBorders>
              <w:top w:val="single" w:color="000000" w:sz="12" w:space="0"/>
            </w:tcBorders>
            <w:shd w:val="clear" w:color="auto" w:fill="auto"/>
          </w:tcPr>
          <w:p w:rsidRPr="009A7F43" w:rsidR="009A7F43" w:rsidP="00B62F0A" w:rsidRDefault="009A7F43" w14:paraId="27018DE7" w14:textId="77777777">
            <w:pPr>
              <w:rPr>
                <w:bCs/>
              </w:rPr>
            </w:pPr>
            <w:r w:rsidRPr="009A7F43">
              <w:rPr>
                <w:bCs/>
              </w:rPr>
              <w:t>AMELA</w:t>
            </w:r>
          </w:p>
        </w:tc>
        <w:tc>
          <w:tcPr>
            <w:tcW w:w="1932" w:type="dxa"/>
            <w:tcBorders>
              <w:top w:val="single" w:color="000000" w:sz="12" w:space="0"/>
            </w:tcBorders>
            <w:shd w:val="clear" w:color="auto" w:fill="auto"/>
          </w:tcPr>
          <w:p w:rsidRPr="009A7F43" w:rsidR="009A7F43" w:rsidP="00B62F0A" w:rsidRDefault="009A7F43" w14:paraId="01AD9902" w14:textId="77777777">
            <w:proofErr w:type="spellStart"/>
            <w:r w:rsidRPr="009A7F43">
              <w:t>Amelanchier</w:t>
            </w:r>
            <w:proofErr w:type="spellEnd"/>
          </w:p>
        </w:tc>
        <w:tc>
          <w:tcPr>
            <w:tcW w:w="1860" w:type="dxa"/>
            <w:tcBorders>
              <w:top w:val="single" w:color="000000" w:sz="12" w:space="0"/>
            </w:tcBorders>
            <w:shd w:val="clear" w:color="auto" w:fill="auto"/>
          </w:tcPr>
          <w:p w:rsidRPr="009A7F43" w:rsidR="009A7F43" w:rsidP="00B62F0A" w:rsidRDefault="009A7F43" w14:paraId="7BD39D24" w14:textId="77777777">
            <w:r w:rsidRPr="009A7F43">
              <w:t>Serviceberry</w:t>
            </w:r>
          </w:p>
        </w:tc>
        <w:tc>
          <w:tcPr>
            <w:tcW w:w="1956" w:type="dxa"/>
            <w:tcBorders>
              <w:top w:val="single" w:color="000000" w:sz="12" w:space="0"/>
            </w:tcBorders>
            <w:shd w:val="clear" w:color="auto" w:fill="auto"/>
          </w:tcPr>
          <w:p w:rsidRPr="009A7F43" w:rsidR="009A7F43" w:rsidP="00B62F0A" w:rsidRDefault="009A7F43" w14:paraId="00406FDC" w14:textId="77777777">
            <w:r w:rsidRPr="009A7F43">
              <w:t>Upper</w:t>
            </w:r>
          </w:p>
        </w:tc>
      </w:tr>
      <w:tr w:rsidRPr="009A7F43" w:rsidR="009A7F43" w:rsidTr="009A7F43" w14:paraId="534C30E6" w14:textId="77777777">
        <w:tc>
          <w:tcPr>
            <w:tcW w:w="1188" w:type="dxa"/>
            <w:shd w:val="clear" w:color="auto" w:fill="auto"/>
          </w:tcPr>
          <w:p w:rsidRPr="009A7F43" w:rsidR="009A7F43" w:rsidP="00B62F0A" w:rsidRDefault="009A7F43" w14:paraId="58C49389" w14:textId="77777777">
            <w:pPr>
              <w:rPr>
                <w:bCs/>
              </w:rPr>
            </w:pPr>
            <w:r w:rsidRPr="009A7F43">
              <w:rPr>
                <w:bCs/>
              </w:rPr>
              <w:t>SYMPH</w:t>
            </w:r>
          </w:p>
        </w:tc>
        <w:tc>
          <w:tcPr>
            <w:tcW w:w="1932" w:type="dxa"/>
            <w:shd w:val="clear" w:color="auto" w:fill="auto"/>
          </w:tcPr>
          <w:p w:rsidRPr="009A7F43" w:rsidR="009A7F43" w:rsidP="00B62F0A" w:rsidRDefault="009A7F43" w14:paraId="085CD833" w14:textId="77777777">
            <w:proofErr w:type="spellStart"/>
            <w:r w:rsidRPr="009A7F43">
              <w:t>Symphoricarpos</w:t>
            </w:r>
            <w:proofErr w:type="spellEnd"/>
          </w:p>
        </w:tc>
        <w:tc>
          <w:tcPr>
            <w:tcW w:w="1860" w:type="dxa"/>
            <w:shd w:val="clear" w:color="auto" w:fill="auto"/>
          </w:tcPr>
          <w:p w:rsidRPr="009A7F43" w:rsidR="009A7F43" w:rsidP="00B62F0A" w:rsidRDefault="009A7F43" w14:paraId="6CDEBF71" w14:textId="77777777">
            <w:r w:rsidRPr="009A7F43">
              <w:t>Snowberry</w:t>
            </w:r>
          </w:p>
        </w:tc>
        <w:tc>
          <w:tcPr>
            <w:tcW w:w="1956" w:type="dxa"/>
            <w:shd w:val="clear" w:color="auto" w:fill="auto"/>
          </w:tcPr>
          <w:p w:rsidRPr="009A7F43" w:rsidR="009A7F43" w:rsidP="00B62F0A" w:rsidRDefault="009A7F43" w14:paraId="3863449E" w14:textId="77777777">
            <w:r w:rsidRPr="009A7F43">
              <w:t>Upper</w:t>
            </w:r>
          </w:p>
        </w:tc>
      </w:tr>
    </w:tbl>
    <w:p w:rsidR="009A7F43" w:rsidP="009A7F43" w:rsidRDefault="009A7F43" w14:paraId="2CFCB6AE" w14:textId="77777777"/>
    <w:p w:rsidR="009A7F43" w:rsidP="009A7F43" w:rsidRDefault="009A7F43" w14:paraId="75F903DB" w14:textId="77777777">
      <w:pPr>
        <w:pStyle w:val="SClassInfoPara"/>
      </w:pPr>
      <w:r>
        <w:t>Description</w:t>
      </w:r>
    </w:p>
    <w:p w:rsidR="009A7F43" w:rsidP="009A7F43" w:rsidRDefault="009A7F43" w14:paraId="6D15CFCF" w14:textId="53C67DBB">
      <w:r>
        <w:lastRenderedPageBreak/>
        <w:t>Early succession, usually after frequent stand</w:t>
      </w:r>
      <w:r w:rsidR="00060A5A">
        <w:t>-</w:t>
      </w:r>
      <w:r>
        <w:t>replacement fires. Dominated by grasses and forbs, with s</w:t>
      </w:r>
      <w:r w:rsidR="00FE39F7">
        <w:t>cattered</w:t>
      </w:r>
      <w:r>
        <w:t xml:space="preserve"> shrubs sprouting. Grass/forb canopy cover </w:t>
      </w:r>
      <w:r w:rsidR="00060A5A">
        <w:t xml:space="preserve">is </w:t>
      </w:r>
      <w:r>
        <w:t xml:space="preserve">high and variable (0-100%), but cover of shrubs </w:t>
      </w:r>
      <w:r w:rsidR="00060A5A">
        <w:t xml:space="preserve">is </w:t>
      </w:r>
      <w:r>
        <w:t>&lt;15%.</w:t>
      </w:r>
    </w:p>
    <w:p w:rsidR="009A7F43" w:rsidP="009A7F43" w:rsidRDefault="009A7F43" w14:paraId="47EAABD5" w14:textId="77777777"/>
    <w:p>
      <w:r>
        <w:rPr>
          <w:i/>
          <w:u w:val="single"/>
        </w:rPr>
        <w:t>Maximum Tree Size Class</w:t>
      </w:r>
      <w:br/>
      <w:r>
        <w:t>None</w:t>
      </w:r>
    </w:p>
    <w:p w:rsidR="009A7F43" w:rsidP="009A7F43" w:rsidRDefault="009A7F43" w14:paraId="10CEEEC9" w14:textId="1BD46E1F">
      <w:pPr>
        <w:pStyle w:val="InfoPara"/>
        <w:pBdr>
          <w:top w:val="single" w:color="auto" w:sz="4" w:space="1"/>
        </w:pBdr>
      </w:pPr>
      <w:r xmlns:w="http://schemas.openxmlformats.org/wordprocessingml/2006/main">
        <w:t>Class B</w:t>
      </w:r>
      <w:r xmlns:w="http://schemas.openxmlformats.org/wordprocessingml/2006/main">
        <w:tab/>
        <w:t>46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9A7F43" w:rsidP="009A7F43" w:rsidRDefault="009A7F43" w14:paraId="64FAA77E" w14:textId="77777777"/>
    <w:p w:rsidR="009A7F43" w:rsidP="009A7F43" w:rsidRDefault="009A7F43" w14:paraId="7EF86C2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1932"/>
        <w:gridCol w:w="1860"/>
        <w:gridCol w:w="1956"/>
      </w:tblGrid>
      <w:tr w:rsidRPr="009A7F43" w:rsidR="009A7F43" w:rsidTr="009A7F43" w14:paraId="5DF3976D" w14:textId="77777777">
        <w:tc>
          <w:tcPr>
            <w:tcW w:w="1188" w:type="dxa"/>
            <w:tcBorders>
              <w:top w:val="single" w:color="auto" w:sz="2" w:space="0"/>
              <w:bottom w:val="single" w:color="000000" w:sz="12" w:space="0"/>
            </w:tcBorders>
            <w:shd w:val="clear" w:color="auto" w:fill="auto"/>
          </w:tcPr>
          <w:p w:rsidRPr="009A7F43" w:rsidR="009A7F43" w:rsidP="00A00593" w:rsidRDefault="009A7F43" w14:paraId="1B5A1D24" w14:textId="77777777">
            <w:pPr>
              <w:rPr>
                <w:b/>
                <w:bCs/>
              </w:rPr>
            </w:pPr>
            <w:r w:rsidRPr="009A7F43">
              <w:rPr>
                <w:b/>
                <w:bCs/>
              </w:rPr>
              <w:t>Symbol</w:t>
            </w:r>
          </w:p>
        </w:tc>
        <w:tc>
          <w:tcPr>
            <w:tcW w:w="1932" w:type="dxa"/>
            <w:tcBorders>
              <w:top w:val="single" w:color="auto" w:sz="2" w:space="0"/>
              <w:bottom w:val="single" w:color="000000" w:sz="12" w:space="0"/>
            </w:tcBorders>
            <w:shd w:val="clear" w:color="auto" w:fill="auto"/>
          </w:tcPr>
          <w:p w:rsidRPr="009A7F43" w:rsidR="009A7F43" w:rsidP="00A00593" w:rsidRDefault="009A7F43" w14:paraId="6B1CA30D" w14:textId="77777777">
            <w:pPr>
              <w:rPr>
                <w:b/>
                <w:bCs/>
              </w:rPr>
            </w:pPr>
            <w:r w:rsidRPr="009A7F43">
              <w:rPr>
                <w:b/>
                <w:bCs/>
              </w:rPr>
              <w:t>Scientific Name</w:t>
            </w:r>
          </w:p>
        </w:tc>
        <w:tc>
          <w:tcPr>
            <w:tcW w:w="1860" w:type="dxa"/>
            <w:tcBorders>
              <w:top w:val="single" w:color="auto" w:sz="2" w:space="0"/>
              <w:bottom w:val="single" w:color="000000" w:sz="12" w:space="0"/>
            </w:tcBorders>
            <w:shd w:val="clear" w:color="auto" w:fill="auto"/>
          </w:tcPr>
          <w:p w:rsidRPr="009A7F43" w:rsidR="009A7F43" w:rsidP="00A00593" w:rsidRDefault="009A7F43" w14:paraId="44A813AC" w14:textId="77777777">
            <w:pPr>
              <w:rPr>
                <w:b/>
                <w:bCs/>
              </w:rPr>
            </w:pPr>
            <w:r w:rsidRPr="009A7F43">
              <w:rPr>
                <w:b/>
                <w:bCs/>
              </w:rPr>
              <w:t>Common Name</w:t>
            </w:r>
          </w:p>
        </w:tc>
        <w:tc>
          <w:tcPr>
            <w:tcW w:w="1956" w:type="dxa"/>
            <w:tcBorders>
              <w:top w:val="single" w:color="auto" w:sz="2" w:space="0"/>
              <w:bottom w:val="single" w:color="000000" w:sz="12" w:space="0"/>
            </w:tcBorders>
            <w:shd w:val="clear" w:color="auto" w:fill="auto"/>
          </w:tcPr>
          <w:p w:rsidRPr="009A7F43" w:rsidR="009A7F43" w:rsidP="00A00593" w:rsidRDefault="009A7F43" w14:paraId="7F07812D" w14:textId="77777777">
            <w:pPr>
              <w:rPr>
                <w:b/>
                <w:bCs/>
              </w:rPr>
            </w:pPr>
            <w:r w:rsidRPr="009A7F43">
              <w:rPr>
                <w:b/>
                <w:bCs/>
              </w:rPr>
              <w:t>Canopy Position</w:t>
            </w:r>
          </w:p>
        </w:tc>
      </w:tr>
      <w:tr w:rsidRPr="009A7F43" w:rsidR="009A7F43" w:rsidTr="009A7F43" w14:paraId="36FC22B0" w14:textId="77777777">
        <w:tc>
          <w:tcPr>
            <w:tcW w:w="1188" w:type="dxa"/>
            <w:tcBorders>
              <w:top w:val="single" w:color="000000" w:sz="12" w:space="0"/>
            </w:tcBorders>
            <w:shd w:val="clear" w:color="auto" w:fill="auto"/>
          </w:tcPr>
          <w:p w:rsidRPr="009A7F43" w:rsidR="009A7F43" w:rsidP="00A00593" w:rsidRDefault="009A7F43" w14:paraId="65052901" w14:textId="77777777">
            <w:pPr>
              <w:rPr>
                <w:bCs/>
              </w:rPr>
            </w:pPr>
            <w:r w:rsidRPr="009A7F43">
              <w:rPr>
                <w:bCs/>
              </w:rPr>
              <w:t>AMELA</w:t>
            </w:r>
          </w:p>
        </w:tc>
        <w:tc>
          <w:tcPr>
            <w:tcW w:w="1932" w:type="dxa"/>
            <w:tcBorders>
              <w:top w:val="single" w:color="000000" w:sz="12" w:space="0"/>
            </w:tcBorders>
            <w:shd w:val="clear" w:color="auto" w:fill="auto"/>
          </w:tcPr>
          <w:p w:rsidRPr="009A7F43" w:rsidR="009A7F43" w:rsidP="00A00593" w:rsidRDefault="009A7F43" w14:paraId="12030799" w14:textId="77777777">
            <w:proofErr w:type="spellStart"/>
            <w:r w:rsidRPr="009A7F43">
              <w:t>Amelanchier</w:t>
            </w:r>
            <w:proofErr w:type="spellEnd"/>
          </w:p>
        </w:tc>
        <w:tc>
          <w:tcPr>
            <w:tcW w:w="1860" w:type="dxa"/>
            <w:tcBorders>
              <w:top w:val="single" w:color="000000" w:sz="12" w:space="0"/>
            </w:tcBorders>
            <w:shd w:val="clear" w:color="auto" w:fill="auto"/>
          </w:tcPr>
          <w:p w:rsidRPr="009A7F43" w:rsidR="009A7F43" w:rsidP="00A00593" w:rsidRDefault="009A7F43" w14:paraId="19473234" w14:textId="77777777">
            <w:r w:rsidRPr="009A7F43">
              <w:t>Serviceberry</w:t>
            </w:r>
          </w:p>
        </w:tc>
        <w:tc>
          <w:tcPr>
            <w:tcW w:w="1956" w:type="dxa"/>
            <w:tcBorders>
              <w:top w:val="single" w:color="000000" w:sz="12" w:space="0"/>
            </w:tcBorders>
            <w:shd w:val="clear" w:color="auto" w:fill="auto"/>
          </w:tcPr>
          <w:p w:rsidRPr="009A7F43" w:rsidR="009A7F43" w:rsidP="00A00593" w:rsidRDefault="009A7F43" w14:paraId="5B5DC284" w14:textId="77777777">
            <w:r w:rsidRPr="009A7F43">
              <w:t>Upper</w:t>
            </w:r>
          </w:p>
        </w:tc>
      </w:tr>
      <w:tr w:rsidRPr="009A7F43" w:rsidR="009A7F43" w:rsidTr="009A7F43" w14:paraId="605467D5" w14:textId="77777777">
        <w:tc>
          <w:tcPr>
            <w:tcW w:w="1188" w:type="dxa"/>
            <w:shd w:val="clear" w:color="auto" w:fill="auto"/>
          </w:tcPr>
          <w:p w:rsidRPr="009A7F43" w:rsidR="009A7F43" w:rsidP="00A00593" w:rsidRDefault="009A7F43" w14:paraId="01CB8086" w14:textId="77777777">
            <w:pPr>
              <w:rPr>
                <w:bCs/>
              </w:rPr>
            </w:pPr>
            <w:r w:rsidRPr="009A7F43">
              <w:rPr>
                <w:bCs/>
              </w:rPr>
              <w:t>SYMPH</w:t>
            </w:r>
          </w:p>
        </w:tc>
        <w:tc>
          <w:tcPr>
            <w:tcW w:w="1932" w:type="dxa"/>
            <w:shd w:val="clear" w:color="auto" w:fill="auto"/>
          </w:tcPr>
          <w:p w:rsidRPr="009A7F43" w:rsidR="009A7F43" w:rsidP="00A00593" w:rsidRDefault="009A7F43" w14:paraId="770E4C33" w14:textId="77777777">
            <w:proofErr w:type="spellStart"/>
            <w:r w:rsidRPr="009A7F43">
              <w:t>Symphoricarpos</w:t>
            </w:r>
            <w:proofErr w:type="spellEnd"/>
          </w:p>
        </w:tc>
        <w:tc>
          <w:tcPr>
            <w:tcW w:w="1860" w:type="dxa"/>
            <w:shd w:val="clear" w:color="auto" w:fill="auto"/>
          </w:tcPr>
          <w:p w:rsidRPr="009A7F43" w:rsidR="009A7F43" w:rsidP="00A00593" w:rsidRDefault="009A7F43" w14:paraId="7A8E3138" w14:textId="77777777">
            <w:r w:rsidRPr="009A7F43">
              <w:t>Snowberry</w:t>
            </w:r>
          </w:p>
        </w:tc>
        <w:tc>
          <w:tcPr>
            <w:tcW w:w="1956" w:type="dxa"/>
            <w:shd w:val="clear" w:color="auto" w:fill="auto"/>
          </w:tcPr>
          <w:p w:rsidRPr="009A7F43" w:rsidR="009A7F43" w:rsidP="00A00593" w:rsidRDefault="009A7F43" w14:paraId="3C03294E" w14:textId="77777777">
            <w:r w:rsidRPr="009A7F43">
              <w:t>Upper</w:t>
            </w:r>
          </w:p>
        </w:tc>
      </w:tr>
      <w:tr w:rsidRPr="009A7F43" w:rsidR="009A7F43" w:rsidTr="009A7F43" w14:paraId="539C50D5" w14:textId="77777777">
        <w:tc>
          <w:tcPr>
            <w:tcW w:w="1188" w:type="dxa"/>
            <w:shd w:val="clear" w:color="auto" w:fill="auto"/>
          </w:tcPr>
          <w:p w:rsidRPr="009A7F43" w:rsidR="009A7F43" w:rsidP="00A00593" w:rsidRDefault="009A7F43" w14:paraId="21202FB2" w14:textId="77777777">
            <w:pPr>
              <w:rPr>
                <w:bCs/>
              </w:rPr>
            </w:pPr>
            <w:r w:rsidRPr="009A7F43">
              <w:rPr>
                <w:bCs/>
              </w:rPr>
              <w:t>LUPIN</w:t>
            </w:r>
          </w:p>
        </w:tc>
        <w:tc>
          <w:tcPr>
            <w:tcW w:w="1932" w:type="dxa"/>
            <w:shd w:val="clear" w:color="auto" w:fill="auto"/>
          </w:tcPr>
          <w:p w:rsidRPr="009A7F43" w:rsidR="009A7F43" w:rsidP="00A00593" w:rsidRDefault="009A7F43" w14:paraId="6AD286EB" w14:textId="77777777">
            <w:proofErr w:type="spellStart"/>
            <w:r w:rsidRPr="009A7F43">
              <w:t>Lupinus</w:t>
            </w:r>
            <w:proofErr w:type="spellEnd"/>
          </w:p>
        </w:tc>
        <w:tc>
          <w:tcPr>
            <w:tcW w:w="1860" w:type="dxa"/>
            <w:shd w:val="clear" w:color="auto" w:fill="auto"/>
          </w:tcPr>
          <w:p w:rsidRPr="009A7F43" w:rsidR="009A7F43" w:rsidP="00A00593" w:rsidRDefault="009A7F43" w14:paraId="298EDB9C" w14:textId="77777777">
            <w:r w:rsidRPr="009A7F43">
              <w:t>Lupine</w:t>
            </w:r>
          </w:p>
        </w:tc>
        <w:tc>
          <w:tcPr>
            <w:tcW w:w="1956" w:type="dxa"/>
            <w:shd w:val="clear" w:color="auto" w:fill="auto"/>
          </w:tcPr>
          <w:p w:rsidRPr="009A7F43" w:rsidR="009A7F43" w:rsidP="00A00593" w:rsidRDefault="009A7F43" w14:paraId="688BBB46" w14:textId="77777777">
            <w:r w:rsidRPr="009A7F43">
              <w:t>Lower</w:t>
            </w:r>
          </w:p>
        </w:tc>
      </w:tr>
    </w:tbl>
    <w:p w:rsidR="009A7F43" w:rsidP="009A7F43" w:rsidRDefault="009A7F43" w14:paraId="2ED5E481" w14:textId="77777777"/>
    <w:p w:rsidR="009A7F43" w:rsidP="009A7F43" w:rsidRDefault="009A7F43" w14:paraId="5EABFCA2" w14:textId="77777777">
      <w:pPr>
        <w:pStyle w:val="SClassInfoPara"/>
      </w:pPr>
      <w:r>
        <w:t>Description</w:t>
      </w:r>
    </w:p>
    <w:p w:rsidR="009A7F43" w:rsidP="009A7F43" w:rsidRDefault="00FE39F7" w14:paraId="0707AF8B" w14:textId="33E2A3D4">
      <w:r>
        <w:t>S</w:t>
      </w:r>
      <w:r w:rsidR="009A7F43">
        <w:t>prouting shrubs dominant in scattered openings.</w:t>
      </w:r>
    </w:p>
    <w:p w:rsidR="009A7F43" w:rsidP="009A7F43" w:rsidRDefault="009A7F43" w14:paraId="1774CAC4" w14:textId="77777777"/>
    <w:p>
      <w:r>
        <w:rPr>
          <w:i/>
          <w:u w:val="single"/>
        </w:rPr>
        <w:t>Maximum Tree Size Class</w:t>
      </w:r>
      <w:br/>
      <w:r>
        <w:t>None</w:t>
      </w:r>
    </w:p>
    <w:p w:rsidR="009A7F43" w:rsidP="009A7F43" w:rsidRDefault="009A7F43" w14:paraId="76937A38" w14:textId="3F916584">
      <w:pPr>
        <w:pStyle w:val="InfoPara"/>
        <w:pBdr>
          <w:top w:val="single" w:color="auto" w:sz="4" w:space="1"/>
        </w:pBdr>
      </w:pPr>
      <w:r xmlns:w="http://schemas.openxmlformats.org/wordprocessingml/2006/main">
        <w:t>Class C</w:t>
      </w:r>
      <w:r xmlns:w="http://schemas.openxmlformats.org/wordprocessingml/2006/main">
        <w:tab/>
        <w:t>45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A7F43" w:rsidP="009A7F43" w:rsidRDefault="009A7F43" w14:paraId="696C58AA" w14:textId="77777777"/>
    <w:p w:rsidR="009A7F43" w:rsidP="009A7F43" w:rsidRDefault="009A7F43" w14:paraId="7C926DF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1932"/>
        <w:gridCol w:w="1860"/>
        <w:gridCol w:w="1956"/>
      </w:tblGrid>
      <w:tr w:rsidRPr="009A7F43" w:rsidR="009A7F43" w:rsidTr="009A7F43" w14:paraId="2DF493FC" w14:textId="77777777">
        <w:tc>
          <w:tcPr>
            <w:tcW w:w="1188" w:type="dxa"/>
            <w:tcBorders>
              <w:top w:val="single" w:color="auto" w:sz="2" w:space="0"/>
              <w:bottom w:val="single" w:color="000000" w:sz="12" w:space="0"/>
            </w:tcBorders>
            <w:shd w:val="clear" w:color="auto" w:fill="auto"/>
          </w:tcPr>
          <w:p w:rsidRPr="009A7F43" w:rsidR="009A7F43" w:rsidP="0002212C" w:rsidRDefault="009A7F43" w14:paraId="189262E5" w14:textId="77777777">
            <w:pPr>
              <w:rPr>
                <w:b/>
                <w:bCs/>
              </w:rPr>
            </w:pPr>
            <w:r w:rsidRPr="009A7F43">
              <w:rPr>
                <w:b/>
                <w:bCs/>
              </w:rPr>
              <w:t>Symbol</w:t>
            </w:r>
          </w:p>
        </w:tc>
        <w:tc>
          <w:tcPr>
            <w:tcW w:w="1932" w:type="dxa"/>
            <w:tcBorders>
              <w:top w:val="single" w:color="auto" w:sz="2" w:space="0"/>
              <w:bottom w:val="single" w:color="000000" w:sz="12" w:space="0"/>
            </w:tcBorders>
            <w:shd w:val="clear" w:color="auto" w:fill="auto"/>
          </w:tcPr>
          <w:p w:rsidRPr="009A7F43" w:rsidR="009A7F43" w:rsidP="0002212C" w:rsidRDefault="009A7F43" w14:paraId="42E8B8E4" w14:textId="77777777">
            <w:pPr>
              <w:rPr>
                <w:b/>
                <w:bCs/>
              </w:rPr>
            </w:pPr>
            <w:r w:rsidRPr="009A7F43">
              <w:rPr>
                <w:b/>
                <w:bCs/>
              </w:rPr>
              <w:t>Scientific Name</w:t>
            </w:r>
          </w:p>
        </w:tc>
        <w:tc>
          <w:tcPr>
            <w:tcW w:w="1860" w:type="dxa"/>
            <w:tcBorders>
              <w:top w:val="single" w:color="auto" w:sz="2" w:space="0"/>
              <w:bottom w:val="single" w:color="000000" w:sz="12" w:space="0"/>
            </w:tcBorders>
            <w:shd w:val="clear" w:color="auto" w:fill="auto"/>
          </w:tcPr>
          <w:p w:rsidRPr="009A7F43" w:rsidR="009A7F43" w:rsidP="0002212C" w:rsidRDefault="009A7F43" w14:paraId="7509EA87" w14:textId="77777777">
            <w:pPr>
              <w:rPr>
                <w:b/>
                <w:bCs/>
              </w:rPr>
            </w:pPr>
            <w:r w:rsidRPr="009A7F43">
              <w:rPr>
                <w:b/>
                <w:bCs/>
              </w:rPr>
              <w:t>Common Name</w:t>
            </w:r>
          </w:p>
        </w:tc>
        <w:tc>
          <w:tcPr>
            <w:tcW w:w="1956" w:type="dxa"/>
            <w:tcBorders>
              <w:top w:val="single" w:color="auto" w:sz="2" w:space="0"/>
              <w:bottom w:val="single" w:color="000000" w:sz="12" w:space="0"/>
            </w:tcBorders>
            <w:shd w:val="clear" w:color="auto" w:fill="auto"/>
          </w:tcPr>
          <w:p w:rsidRPr="009A7F43" w:rsidR="009A7F43" w:rsidP="0002212C" w:rsidRDefault="009A7F43" w14:paraId="187725DF" w14:textId="77777777">
            <w:pPr>
              <w:rPr>
                <w:b/>
                <w:bCs/>
              </w:rPr>
            </w:pPr>
            <w:r w:rsidRPr="009A7F43">
              <w:rPr>
                <w:b/>
                <w:bCs/>
              </w:rPr>
              <w:t>Canopy Position</w:t>
            </w:r>
          </w:p>
        </w:tc>
      </w:tr>
      <w:tr w:rsidRPr="009A7F43" w:rsidR="009A7F43" w:rsidTr="009A7F43" w14:paraId="3E12461D" w14:textId="77777777">
        <w:tc>
          <w:tcPr>
            <w:tcW w:w="1188" w:type="dxa"/>
            <w:tcBorders>
              <w:top w:val="single" w:color="000000" w:sz="12" w:space="0"/>
            </w:tcBorders>
            <w:shd w:val="clear" w:color="auto" w:fill="auto"/>
          </w:tcPr>
          <w:p w:rsidRPr="009A7F43" w:rsidR="009A7F43" w:rsidP="0002212C" w:rsidRDefault="009A7F43" w14:paraId="1ADDF853" w14:textId="77777777">
            <w:pPr>
              <w:rPr>
                <w:bCs/>
              </w:rPr>
            </w:pPr>
            <w:r w:rsidRPr="009A7F43">
              <w:rPr>
                <w:bCs/>
              </w:rPr>
              <w:t>AMELA</w:t>
            </w:r>
          </w:p>
        </w:tc>
        <w:tc>
          <w:tcPr>
            <w:tcW w:w="1932" w:type="dxa"/>
            <w:tcBorders>
              <w:top w:val="single" w:color="000000" w:sz="12" w:space="0"/>
            </w:tcBorders>
            <w:shd w:val="clear" w:color="auto" w:fill="auto"/>
          </w:tcPr>
          <w:p w:rsidRPr="009A7F43" w:rsidR="009A7F43" w:rsidP="0002212C" w:rsidRDefault="009A7F43" w14:paraId="508C5075" w14:textId="77777777">
            <w:proofErr w:type="spellStart"/>
            <w:r w:rsidRPr="009A7F43">
              <w:t>Amelanchier</w:t>
            </w:r>
            <w:proofErr w:type="spellEnd"/>
          </w:p>
        </w:tc>
        <w:tc>
          <w:tcPr>
            <w:tcW w:w="1860" w:type="dxa"/>
            <w:tcBorders>
              <w:top w:val="single" w:color="000000" w:sz="12" w:space="0"/>
            </w:tcBorders>
            <w:shd w:val="clear" w:color="auto" w:fill="auto"/>
          </w:tcPr>
          <w:p w:rsidRPr="009A7F43" w:rsidR="009A7F43" w:rsidP="0002212C" w:rsidRDefault="009A7F43" w14:paraId="31F77D35" w14:textId="77777777">
            <w:r w:rsidRPr="009A7F43">
              <w:t>Serviceberry</w:t>
            </w:r>
          </w:p>
        </w:tc>
        <w:tc>
          <w:tcPr>
            <w:tcW w:w="1956" w:type="dxa"/>
            <w:tcBorders>
              <w:top w:val="single" w:color="000000" w:sz="12" w:space="0"/>
            </w:tcBorders>
            <w:shd w:val="clear" w:color="auto" w:fill="auto"/>
          </w:tcPr>
          <w:p w:rsidRPr="009A7F43" w:rsidR="009A7F43" w:rsidP="0002212C" w:rsidRDefault="009A7F43" w14:paraId="7E8B38E3" w14:textId="77777777">
            <w:r w:rsidRPr="009A7F43">
              <w:t>Upper</w:t>
            </w:r>
          </w:p>
        </w:tc>
      </w:tr>
      <w:tr w:rsidRPr="009A7F43" w:rsidR="009A7F43" w:rsidTr="009A7F43" w14:paraId="17698859" w14:textId="77777777">
        <w:tc>
          <w:tcPr>
            <w:tcW w:w="1188" w:type="dxa"/>
            <w:shd w:val="clear" w:color="auto" w:fill="auto"/>
          </w:tcPr>
          <w:p w:rsidRPr="009A7F43" w:rsidR="009A7F43" w:rsidP="0002212C" w:rsidRDefault="009A7F43" w14:paraId="5E18A4B8" w14:textId="77777777">
            <w:pPr>
              <w:rPr>
                <w:bCs/>
              </w:rPr>
            </w:pPr>
            <w:r w:rsidRPr="009A7F43">
              <w:rPr>
                <w:bCs/>
              </w:rPr>
              <w:t>SYMPH</w:t>
            </w:r>
          </w:p>
        </w:tc>
        <w:tc>
          <w:tcPr>
            <w:tcW w:w="1932" w:type="dxa"/>
            <w:shd w:val="clear" w:color="auto" w:fill="auto"/>
          </w:tcPr>
          <w:p w:rsidRPr="009A7F43" w:rsidR="009A7F43" w:rsidP="0002212C" w:rsidRDefault="009A7F43" w14:paraId="72740D0B" w14:textId="77777777">
            <w:proofErr w:type="spellStart"/>
            <w:r w:rsidRPr="009A7F43">
              <w:t>Symphoricarpos</w:t>
            </w:r>
            <w:proofErr w:type="spellEnd"/>
          </w:p>
        </w:tc>
        <w:tc>
          <w:tcPr>
            <w:tcW w:w="1860" w:type="dxa"/>
            <w:shd w:val="clear" w:color="auto" w:fill="auto"/>
          </w:tcPr>
          <w:p w:rsidRPr="009A7F43" w:rsidR="009A7F43" w:rsidP="0002212C" w:rsidRDefault="009A7F43" w14:paraId="692555E8" w14:textId="77777777">
            <w:r w:rsidRPr="009A7F43">
              <w:t>Snowberry</w:t>
            </w:r>
          </w:p>
        </w:tc>
        <w:tc>
          <w:tcPr>
            <w:tcW w:w="1956" w:type="dxa"/>
            <w:shd w:val="clear" w:color="auto" w:fill="auto"/>
          </w:tcPr>
          <w:p w:rsidRPr="009A7F43" w:rsidR="009A7F43" w:rsidP="0002212C" w:rsidRDefault="009A7F43" w14:paraId="585D894F" w14:textId="77777777">
            <w:r w:rsidRPr="009A7F43">
              <w:t>Upper</w:t>
            </w:r>
          </w:p>
        </w:tc>
      </w:tr>
      <w:tr w:rsidRPr="009A7F43" w:rsidR="009A7F43" w:rsidTr="009A7F43" w14:paraId="665EB747" w14:textId="77777777">
        <w:tc>
          <w:tcPr>
            <w:tcW w:w="1188" w:type="dxa"/>
            <w:shd w:val="clear" w:color="auto" w:fill="auto"/>
          </w:tcPr>
          <w:p w:rsidRPr="009A7F43" w:rsidR="009A7F43" w:rsidP="0002212C" w:rsidRDefault="009A7F43" w14:paraId="46A08058" w14:textId="77777777">
            <w:pPr>
              <w:rPr>
                <w:bCs/>
              </w:rPr>
            </w:pPr>
            <w:r w:rsidRPr="009A7F43">
              <w:rPr>
                <w:bCs/>
              </w:rPr>
              <w:t>LUPIN</w:t>
            </w:r>
          </w:p>
        </w:tc>
        <w:tc>
          <w:tcPr>
            <w:tcW w:w="1932" w:type="dxa"/>
            <w:shd w:val="clear" w:color="auto" w:fill="auto"/>
          </w:tcPr>
          <w:p w:rsidRPr="009A7F43" w:rsidR="009A7F43" w:rsidP="0002212C" w:rsidRDefault="009A7F43" w14:paraId="16688AC9" w14:textId="77777777">
            <w:proofErr w:type="spellStart"/>
            <w:r w:rsidRPr="009A7F43">
              <w:t>Lupinus</w:t>
            </w:r>
            <w:proofErr w:type="spellEnd"/>
          </w:p>
        </w:tc>
        <w:tc>
          <w:tcPr>
            <w:tcW w:w="1860" w:type="dxa"/>
            <w:shd w:val="clear" w:color="auto" w:fill="auto"/>
          </w:tcPr>
          <w:p w:rsidRPr="009A7F43" w:rsidR="009A7F43" w:rsidP="0002212C" w:rsidRDefault="009A7F43" w14:paraId="43A0FA31" w14:textId="77777777">
            <w:r w:rsidRPr="009A7F43">
              <w:t>Lupine</w:t>
            </w:r>
          </w:p>
        </w:tc>
        <w:tc>
          <w:tcPr>
            <w:tcW w:w="1956" w:type="dxa"/>
            <w:shd w:val="clear" w:color="auto" w:fill="auto"/>
          </w:tcPr>
          <w:p w:rsidRPr="009A7F43" w:rsidR="009A7F43" w:rsidP="0002212C" w:rsidRDefault="009A7F43" w14:paraId="11AAF3FC" w14:textId="77777777">
            <w:r w:rsidRPr="009A7F43">
              <w:t>Lower</w:t>
            </w:r>
          </w:p>
        </w:tc>
      </w:tr>
    </w:tbl>
    <w:p w:rsidR="009A7F43" w:rsidP="009A7F43" w:rsidRDefault="009A7F43" w14:paraId="5AAA097D" w14:textId="77777777"/>
    <w:p w:rsidR="009A7F43" w:rsidP="009A7F43" w:rsidRDefault="009A7F43" w14:paraId="483AF36D" w14:textId="77777777">
      <w:pPr>
        <w:pStyle w:val="SClassInfoPara"/>
      </w:pPr>
      <w:r>
        <w:t>Description</w:t>
      </w:r>
    </w:p>
    <w:p w:rsidR="009A7F43" w:rsidP="009A7F43" w:rsidRDefault="00FE39F7" w14:paraId="18996F79" w14:textId="0ED14CF2">
      <w:r>
        <w:t>A</w:t>
      </w:r>
      <w:r w:rsidR="009A7F43">
        <w:t>ll age classes present but dominated by over</w:t>
      </w:r>
      <w:r w:rsidR="00060A5A">
        <w:t>-</w:t>
      </w:r>
      <w:r w:rsidR="009A7F43">
        <w:t>mature shrubs and sparse understory except in gaps.</w:t>
      </w:r>
    </w:p>
    <w:p w:rsidR="009A7F43" w:rsidP="009A7F43" w:rsidRDefault="009A7F43" w14:paraId="614AE8EE"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Late1:CLS</w:t>
            </w:r>
          </w:p>
        </w:tc>
        <w:tc>
          <w:p>
            <w:pPr>
              <w:jc w:val="center"/>
            </w:pPr>
            <w:r>
              <w:rPr>
                <w:sz w:val="20"/>
              </w:rPr>
              <w:t>69</w:t>
            </w:r>
          </w:p>
        </w:tc>
      </w:tr>
      <w:tr>
        <w:tc>
          <w:p>
            <w:pPr>
              <w:jc w:val="center"/>
            </w:pPr>
            <w:r>
              <w:rPr>
                <w:sz w:val="20"/>
              </w:rPr>
              <w:t>Late1:CLS</w:t>
            </w:r>
          </w:p>
        </w:tc>
        <w:tc>
          <w:p>
            <w:pPr>
              <w:jc w:val="center"/>
            </w:pPr>
            <w:r>
              <w:rPr>
                <w:sz w:val="20"/>
              </w:rPr>
              <w:t>70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0.0025</w:t>
            </w:r>
          </w:p>
        </w:tc>
        <w:tc>
          <w:p>
            <w:pPr>
              <w:jc w:val="center"/>
            </w:pPr>
            <w:r>
              <w:rPr>
                <w:sz w:val="20"/>
              </w:rPr>
              <w:t>400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Mid1:CLS</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A7F43" w:rsidP="009A7F43" w:rsidRDefault="009A7F43" w14:paraId="79656C43" w14:textId="77777777">
      <w:r>
        <w:t xml:space="preserve">Arno, S.F. and G.E. </w:t>
      </w:r>
      <w:proofErr w:type="spellStart"/>
      <w:r>
        <w:t>Gruell</w:t>
      </w:r>
      <w:proofErr w:type="spellEnd"/>
      <w:r>
        <w:t>. 1983. Fire history at the forest-grassland ecotone in southwestern Montana. Journal of Range Management 36: 332-336.</w:t>
      </w:r>
    </w:p>
    <w:p w:rsidR="009A7F43" w:rsidP="009A7F43" w:rsidRDefault="009A7F43" w14:paraId="42F734B6" w14:textId="77777777"/>
    <w:p w:rsidR="009A7F43" w:rsidP="009A7F43" w:rsidRDefault="009A7F43" w14:paraId="20ADF306" w14:textId="77777777">
      <w:r>
        <w:t xml:space="preserve">Arno, S.F. and G.E. </w:t>
      </w:r>
      <w:proofErr w:type="spellStart"/>
      <w:r>
        <w:t>Gruell</w:t>
      </w:r>
      <w:proofErr w:type="spellEnd"/>
      <w:r>
        <w:t>. 1986. Douglas-fir encroachment into mountain grasslands in southwestern Montana. Journal of Range Management 39: 272-275.</w:t>
      </w:r>
    </w:p>
    <w:p w:rsidR="009A7F43" w:rsidP="009A7F43" w:rsidRDefault="009A7F43" w14:paraId="4C50FCE7" w14:textId="77777777"/>
    <w:p w:rsidR="009A7F43" w:rsidP="009A7F43" w:rsidRDefault="009A7F43" w14:paraId="5A030DF2" w14:textId="77777777">
      <w:r>
        <w:t xml:space="preserve">Arno, S.F. and A.E. Wilson. 1986. Dating past fires in </w:t>
      </w:r>
      <w:proofErr w:type="spellStart"/>
      <w:r>
        <w:t>curlleaf</w:t>
      </w:r>
      <w:proofErr w:type="spellEnd"/>
      <w:r>
        <w:t xml:space="preserve"> mountain-mahogany communities. Journal of Range Management 39(3): 241- 243.</w:t>
      </w:r>
    </w:p>
    <w:p w:rsidR="009A7F43" w:rsidP="009A7F43" w:rsidRDefault="009A7F43" w14:paraId="423AE98F" w14:textId="77777777"/>
    <w:p w:rsidR="009A7F43" w:rsidP="009A7F43" w:rsidRDefault="009A7F43" w14:paraId="691EFB52" w14:textId="15770D94">
      <w:r>
        <w:lastRenderedPageBreak/>
        <w:t xml:space="preserve">Barrett, S.W. </w:t>
      </w:r>
      <w:r w:rsidR="00BE3EE7">
        <w:t>1994</w:t>
      </w:r>
      <w:r>
        <w:t>. Fire regimes on the Caribou National Forest, Southeastern Idaho. Contract final report on file, Pocatello, ID: USDA Forest Service, Caribou National Forest, Fire Management Division. 25 pp.</w:t>
      </w:r>
    </w:p>
    <w:p w:rsidR="009A7F43" w:rsidP="009A7F43" w:rsidRDefault="009A7F43" w14:paraId="649C79F7" w14:textId="77777777"/>
    <w:p w:rsidR="009A7F43" w:rsidP="009A7F43" w:rsidRDefault="009A7F43" w14:paraId="61FFD843" w14:textId="1350A988">
      <w:r>
        <w:t xml:space="preserve">Bunting, S.C., L.F. </w:t>
      </w:r>
      <w:proofErr w:type="spellStart"/>
      <w:r>
        <w:t>Neuenschwander</w:t>
      </w:r>
      <w:proofErr w:type="spellEnd"/>
      <w:r>
        <w:t xml:space="preserve"> and G.E. </w:t>
      </w:r>
      <w:proofErr w:type="spellStart"/>
      <w:r>
        <w:t>Gruell</w:t>
      </w:r>
      <w:proofErr w:type="spellEnd"/>
      <w:r>
        <w:t>. 1985. Fire ecology of antelope bitterbrush in the Northern Rocky Mountains. Pages 48-57 in: J.E. Lotan and J.K. Brown, compilers. Fire’s Effects on Wildlife Habitat— Symposium Proceedings. 21 March 1984, Missoula, Montana. Gen. Tech. Rep. INT-186. Ogden, UT: USDA Forest Service, Intermountain Research Station.</w:t>
      </w:r>
    </w:p>
    <w:p w:rsidR="009A7F43" w:rsidP="009A7F43" w:rsidRDefault="009A7F43" w14:paraId="2F1872E2" w14:textId="77777777"/>
    <w:p w:rsidR="009A7F43" w:rsidP="009A7F43" w:rsidRDefault="009A7F43" w14:paraId="57FC1B32" w14:textId="188473D1">
      <w:r>
        <w:t xml:space="preserve">Floyd, M.L., W.H. </w:t>
      </w:r>
      <w:proofErr w:type="spellStart"/>
      <w:r>
        <w:t>Romme</w:t>
      </w:r>
      <w:proofErr w:type="spellEnd"/>
      <w:r>
        <w:t xml:space="preserve"> and D.D. Hanna. 2000. Fire history and vegetation pattern in Mesa Verde National Park, Colorado, USA. Ecological Applications 10: 1666-1680. </w:t>
      </w:r>
    </w:p>
    <w:p w:rsidR="009A7F43" w:rsidP="009A7F43" w:rsidRDefault="009A7F43" w14:paraId="7DAC37DC" w14:textId="77777777"/>
    <w:p w:rsidR="009A7F43" w:rsidP="009A7F43" w:rsidRDefault="009A7F43" w14:paraId="52E7E5F0" w14:textId="2C5BCF40">
      <w:proofErr w:type="spellStart"/>
      <w:r>
        <w:t>Gruell</w:t>
      </w:r>
      <w:proofErr w:type="spellEnd"/>
      <w:r>
        <w:t xml:space="preserve">, G.E., S.C. Bunting and L.F. </w:t>
      </w:r>
      <w:proofErr w:type="spellStart"/>
      <w:r>
        <w:t>Neuenschwander</w:t>
      </w:r>
      <w:proofErr w:type="spellEnd"/>
      <w:r>
        <w:t xml:space="preserve">. 1985. Influence of fire on </w:t>
      </w:r>
      <w:proofErr w:type="spellStart"/>
      <w:r>
        <w:t>curlleaf</w:t>
      </w:r>
      <w:proofErr w:type="spellEnd"/>
      <w:r>
        <w:t xml:space="preserve"> mountain-mahogany in the Intermountain West. Pages 58-71 in: J.E. Lotan and J.K. Brown, compilers. Fire’s Effects on Wildlife Habitat— Symposium Proceedings. 21 March 1984, Missoula, Montana. Gen. Tech. Rep. INT-186. Ogden, UT: USDA Forest Service, Intermountain Research Station.</w:t>
      </w:r>
    </w:p>
    <w:p w:rsidR="009A7F43" w:rsidP="009A7F43" w:rsidRDefault="009A7F43" w14:paraId="256CFB23" w14:textId="77777777"/>
    <w:p w:rsidR="009A7F43" w:rsidP="009A7F43" w:rsidRDefault="009A7F43" w14:paraId="60EB241C" w14:textId="592A982D">
      <w:r>
        <w:t>Martin, R.E. and C.H. Driver. 1983. Factors affecting antelope bitterbrush reestablishment following fire. Pages 266-279 in: A.R. Tiedemann and K.L. Johnson, compilers. Research and management of bitterbrush and cliffrose in western North America. Gen. Tech. Rep. INT-152. Ogden, UT: USDA Forest Service, Intermountain Forest and Range Experiment Station.</w:t>
      </w:r>
    </w:p>
    <w:p w:rsidR="009A7F43" w:rsidP="009A7F43" w:rsidRDefault="009A7F43" w14:paraId="37D5416E" w14:textId="77777777"/>
    <w:p w:rsidR="009A7F43" w:rsidP="009A7F43" w:rsidRDefault="009A7F43" w14:paraId="0B3BEB16" w14:textId="77777777">
      <w:proofErr w:type="spellStart"/>
      <w:r>
        <w:t>Mueggler</w:t>
      </w:r>
      <w:proofErr w:type="spellEnd"/>
      <w:r>
        <w:t>, W.F. and W.L. Stewart. 1980. Grassland and shrubland habitat types of western Montana. Gen. Tech. Rep. INT-66. Ogden, UT: USDA Forest Service, Intermountain Forest and Range Experiment Station, 154 pp.</w:t>
      </w:r>
    </w:p>
    <w:p w:rsidR="009A7F43" w:rsidP="009A7F43" w:rsidRDefault="009A7F43" w14:paraId="14B66178" w14:textId="77777777"/>
    <w:p w:rsidR="009A7F43" w:rsidP="009A7F43" w:rsidRDefault="009A7F43" w14:paraId="33C5EE18" w14:textId="77777777">
      <w:r>
        <w:t>NatureServe. 2007. International Ecological Classification Standard: Terrestrial Ecological Classifications. NatureServe Central Databases. Arlington, VA. Data current as of 10 February 2007.</w:t>
      </w:r>
    </w:p>
    <w:p w:rsidR="009A7F43" w:rsidP="009A7F43" w:rsidRDefault="009A7F43" w14:paraId="4B4BDCB8" w14:textId="77777777"/>
    <w:p w:rsidR="009A7F43" w:rsidP="009A7F43" w:rsidRDefault="009A7F43" w14:paraId="385F5C0E" w14:textId="521CCC97">
      <w:proofErr w:type="spellStart"/>
      <w:r>
        <w:t>Paysen</w:t>
      </w:r>
      <w:proofErr w:type="spellEnd"/>
      <w:r>
        <w:t xml:space="preserve">, T.E., J.R. Ansley, J.K. Brown, G.J. Gottfried, S.M. </w:t>
      </w:r>
      <w:proofErr w:type="spellStart"/>
      <w:r>
        <w:t>Haase</w:t>
      </w:r>
      <w:proofErr w:type="spellEnd"/>
      <w:r>
        <w:t xml:space="preserve">, M.G. Harrington, M.G. </w:t>
      </w:r>
      <w:proofErr w:type="spellStart"/>
      <w:r>
        <w:t>Narog</w:t>
      </w:r>
      <w:proofErr w:type="spellEnd"/>
      <w:r>
        <w:t xml:space="preserve">, S.S. Sackett and R.C. Wilson. Chapter 6: Fire in Western Shrubland, Woodland, and Grassland Ecosystems. Pages 121-160 in: J.K. Brown and J. </w:t>
      </w:r>
      <w:proofErr w:type="spellStart"/>
      <w:r>
        <w:t>Kapler</w:t>
      </w:r>
      <w:proofErr w:type="spellEnd"/>
      <w:r>
        <w:t>-Smith, eds. Wildland fire in ecosystems: effects of fire on flora. Gen. Tech. Rep. RMRS-GTR-42-vol. 2. Ogden, UT: USDA Forest Service, Rocky Mountain Research Station. 257 pp.</w:t>
      </w:r>
    </w:p>
    <w:p w:rsidR="009A7F43" w:rsidP="009A7F43" w:rsidRDefault="009A7F43" w14:paraId="3D5B5D6D" w14:textId="77777777"/>
    <w:p w:rsidR="009A7F43" w:rsidP="009A7F43" w:rsidRDefault="009A7F43" w14:paraId="751BFE5A" w14:textId="35E19951">
      <w:r>
        <w:t>Rice, C.L. 1983. A literature review of the fire relationships of antelope bitterbrush. Pages 256-265 in: A.R. Tiedemann and K.L. Johnson, compilers. Research and management of bitterbrush and cliffrose in western North America. Gen. Tech. Rep. INT-152. Ogden, UT: USDA Forest Service, Intermountain Forest and Range Experiment Station.</w:t>
      </w:r>
    </w:p>
    <w:p w:rsidR="009A7F43" w:rsidP="009A7F43" w:rsidRDefault="009A7F43" w14:paraId="4DF9C824" w14:textId="77777777"/>
    <w:p w:rsidR="009A7F43" w:rsidP="009A7F43" w:rsidRDefault="009A7F43" w14:paraId="027FFA41"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9A7F43" w:rsidP="009A7F43" w:rsidRDefault="009A7F43" w14:paraId="02B035AE" w14:textId="77777777"/>
    <w:p w:rsidR="009A7F43" w:rsidP="009A7F43" w:rsidRDefault="009A7F43" w14:paraId="3D08122E" w14:textId="77777777">
      <w:proofErr w:type="spellStart"/>
      <w:r>
        <w:lastRenderedPageBreak/>
        <w:t>Shiflet</w:t>
      </w:r>
      <w:proofErr w:type="spellEnd"/>
      <w:r>
        <w:t xml:space="preserve">, T.N., ed. 1994. Rangeland cover types of the United States. Denver, CO: Society for Range Management. 152 pp. </w:t>
      </w:r>
    </w:p>
    <w:p w:rsidR="009A7F43" w:rsidP="009A7F43" w:rsidRDefault="009A7F43" w14:paraId="79AE4180" w14:textId="77777777"/>
    <w:p w:rsidR="009A7F43" w:rsidP="009A7F43" w:rsidRDefault="009A7F43" w14:paraId="2D13B90C" w14:textId="77777777">
      <w:r>
        <w:t>USDA Forest Service, Rocky Mountain Research Station, Fire Sciences Laboratory (2002, December). Fire Effects Information System, [Online]. Available: http://www.fs.fed.us/database/feis/ [Accessed 6/25/03].</w:t>
      </w:r>
    </w:p>
    <w:p w:rsidR="009A7F43" w:rsidP="009A7F43" w:rsidRDefault="009A7F43" w14:paraId="68AECA43" w14:textId="77777777"/>
    <w:p w:rsidR="009A7F43" w:rsidP="009A7F43" w:rsidRDefault="009A7F43" w14:paraId="1492626E" w14:textId="77777777">
      <w:r>
        <w:t>Wright, H.A. 1971. Shrub response to fire. Pages 204-217 in: Wildland shrubs—their biology and utilization. Gen. Tech. Rep. INT-1. Ogden, UT: USDA Forest Service, Intermountain Forest and Range Experiment Station.</w:t>
      </w:r>
    </w:p>
    <w:p w:rsidRPr="00A43E41" w:rsidR="004D5F12" w:rsidP="009A7F43" w:rsidRDefault="004D5F12" w14:paraId="4ED6D3A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C76E9" w14:textId="77777777" w:rsidR="00B954E1" w:rsidRDefault="00B954E1">
      <w:r>
        <w:separator/>
      </w:r>
    </w:p>
  </w:endnote>
  <w:endnote w:type="continuationSeparator" w:id="0">
    <w:p w14:paraId="35073769" w14:textId="77777777" w:rsidR="00B954E1" w:rsidRDefault="00B954E1">
      <w:r>
        <w:continuationSeparator/>
      </w:r>
    </w:p>
  </w:endnote>
  <w:endnote w:type="continuationNotice" w:id="1">
    <w:p w14:paraId="2DADD69F" w14:textId="77777777" w:rsidR="00B954E1" w:rsidRDefault="00B954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D3D51" w14:textId="77777777" w:rsidR="009A7F43" w:rsidRDefault="009A7F43" w:rsidP="009A7F4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8569D" w14:textId="77777777" w:rsidR="00B954E1" w:rsidRDefault="00B954E1">
      <w:r>
        <w:separator/>
      </w:r>
    </w:p>
  </w:footnote>
  <w:footnote w:type="continuationSeparator" w:id="0">
    <w:p w14:paraId="01A1AD53" w14:textId="77777777" w:rsidR="00B954E1" w:rsidRDefault="00B954E1">
      <w:r>
        <w:continuationSeparator/>
      </w:r>
    </w:p>
  </w:footnote>
  <w:footnote w:type="continuationNotice" w:id="1">
    <w:p w14:paraId="63EC37A3" w14:textId="77777777" w:rsidR="00B954E1" w:rsidRDefault="00B954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8A6F1" w14:textId="77777777" w:rsidR="00A43E41" w:rsidRDefault="00A43E41" w:rsidP="009A7F4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F43"/>
    <w:rsid w:val="000037B3"/>
    <w:rsid w:val="00004505"/>
    <w:rsid w:val="00005947"/>
    <w:rsid w:val="00006AF9"/>
    <w:rsid w:val="00007DAF"/>
    <w:rsid w:val="000103AE"/>
    <w:rsid w:val="00013BD4"/>
    <w:rsid w:val="00013D96"/>
    <w:rsid w:val="0001622F"/>
    <w:rsid w:val="00017E5D"/>
    <w:rsid w:val="0002152F"/>
    <w:rsid w:val="00023101"/>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A5A"/>
    <w:rsid w:val="00060D2C"/>
    <w:rsid w:val="00062E6C"/>
    <w:rsid w:val="00065A19"/>
    <w:rsid w:val="0006765F"/>
    <w:rsid w:val="00071834"/>
    <w:rsid w:val="00072EFC"/>
    <w:rsid w:val="000742B0"/>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30AE"/>
    <w:rsid w:val="001751CE"/>
    <w:rsid w:val="00175953"/>
    <w:rsid w:val="001811F1"/>
    <w:rsid w:val="00190A7C"/>
    <w:rsid w:val="00191991"/>
    <w:rsid w:val="00191C68"/>
    <w:rsid w:val="001A0625"/>
    <w:rsid w:val="001A09C3"/>
    <w:rsid w:val="001A24C2"/>
    <w:rsid w:val="001A51CC"/>
    <w:rsid w:val="001A56BA"/>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152B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A1EBD"/>
    <w:rsid w:val="003A3976"/>
    <w:rsid w:val="003A6CBB"/>
    <w:rsid w:val="003B216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2D6F"/>
    <w:rsid w:val="00413292"/>
    <w:rsid w:val="00414CF5"/>
    <w:rsid w:val="004243CD"/>
    <w:rsid w:val="00430C3B"/>
    <w:rsid w:val="00432615"/>
    <w:rsid w:val="00432E5B"/>
    <w:rsid w:val="00433210"/>
    <w:rsid w:val="00437774"/>
    <w:rsid w:val="00437C6B"/>
    <w:rsid w:val="00441B50"/>
    <w:rsid w:val="00444814"/>
    <w:rsid w:val="00447825"/>
    <w:rsid w:val="0045006E"/>
    <w:rsid w:val="00453438"/>
    <w:rsid w:val="00457B5F"/>
    <w:rsid w:val="00460CC7"/>
    <w:rsid w:val="0046198B"/>
    <w:rsid w:val="00462F89"/>
    <w:rsid w:val="00463C29"/>
    <w:rsid w:val="00464BB8"/>
    <w:rsid w:val="00465533"/>
    <w:rsid w:val="004668C2"/>
    <w:rsid w:val="00467320"/>
    <w:rsid w:val="0047010D"/>
    <w:rsid w:val="004830F3"/>
    <w:rsid w:val="004921EE"/>
    <w:rsid w:val="004928A6"/>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44162"/>
    <w:rsid w:val="00546B88"/>
    <w:rsid w:val="00552353"/>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551"/>
    <w:rsid w:val="00683368"/>
    <w:rsid w:val="0068673F"/>
    <w:rsid w:val="006909B7"/>
    <w:rsid w:val="00691641"/>
    <w:rsid w:val="00691C3A"/>
    <w:rsid w:val="0069282B"/>
    <w:rsid w:val="006A144C"/>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0A0B"/>
    <w:rsid w:val="007B2B17"/>
    <w:rsid w:val="007B2CA6"/>
    <w:rsid w:val="007B3B3A"/>
    <w:rsid w:val="007B55A2"/>
    <w:rsid w:val="007B751A"/>
    <w:rsid w:val="007C3727"/>
    <w:rsid w:val="007C5DD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9DB"/>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A7F43"/>
    <w:rsid w:val="009B0117"/>
    <w:rsid w:val="009B0AEA"/>
    <w:rsid w:val="009B1FAA"/>
    <w:rsid w:val="009B6D9C"/>
    <w:rsid w:val="009C375F"/>
    <w:rsid w:val="009C3926"/>
    <w:rsid w:val="009C52D4"/>
    <w:rsid w:val="009C78BA"/>
    <w:rsid w:val="009C790A"/>
    <w:rsid w:val="009D6227"/>
    <w:rsid w:val="009E0DB5"/>
    <w:rsid w:val="009E621C"/>
    <w:rsid w:val="009F01E8"/>
    <w:rsid w:val="009F25DF"/>
    <w:rsid w:val="009F2AAC"/>
    <w:rsid w:val="009F31F9"/>
    <w:rsid w:val="009F3BAE"/>
    <w:rsid w:val="009F4101"/>
    <w:rsid w:val="009F5AD6"/>
    <w:rsid w:val="00A055FD"/>
    <w:rsid w:val="00A06352"/>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A2A"/>
    <w:rsid w:val="00B55CB2"/>
    <w:rsid w:val="00B602C7"/>
    <w:rsid w:val="00B650FF"/>
    <w:rsid w:val="00B65E53"/>
    <w:rsid w:val="00B6691F"/>
    <w:rsid w:val="00B67687"/>
    <w:rsid w:val="00B71232"/>
    <w:rsid w:val="00B740A1"/>
    <w:rsid w:val="00B746D4"/>
    <w:rsid w:val="00B80C71"/>
    <w:rsid w:val="00B8357A"/>
    <w:rsid w:val="00B8430D"/>
    <w:rsid w:val="00B85BF7"/>
    <w:rsid w:val="00B86E76"/>
    <w:rsid w:val="00B928AF"/>
    <w:rsid w:val="00B92A33"/>
    <w:rsid w:val="00B94BB7"/>
    <w:rsid w:val="00B954E1"/>
    <w:rsid w:val="00B97572"/>
    <w:rsid w:val="00BA0C49"/>
    <w:rsid w:val="00BA1CA1"/>
    <w:rsid w:val="00BA4510"/>
    <w:rsid w:val="00BA4B34"/>
    <w:rsid w:val="00BA4FD9"/>
    <w:rsid w:val="00BB346C"/>
    <w:rsid w:val="00BB3DF1"/>
    <w:rsid w:val="00BC02E8"/>
    <w:rsid w:val="00BC3E94"/>
    <w:rsid w:val="00BD0988"/>
    <w:rsid w:val="00BD2EF2"/>
    <w:rsid w:val="00BE18D7"/>
    <w:rsid w:val="00BE3EE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2B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1D15"/>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741B2"/>
    <w:rsid w:val="00E75D01"/>
    <w:rsid w:val="00E77F24"/>
    <w:rsid w:val="00E83022"/>
    <w:rsid w:val="00E86BED"/>
    <w:rsid w:val="00E9262C"/>
    <w:rsid w:val="00E92E67"/>
    <w:rsid w:val="00E94483"/>
    <w:rsid w:val="00E97299"/>
    <w:rsid w:val="00EB53DC"/>
    <w:rsid w:val="00EB68AE"/>
    <w:rsid w:val="00EC4A14"/>
    <w:rsid w:val="00ED013A"/>
    <w:rsid w:val="00ED3436"/>
    <w:rsid w:val="00ED69E5"/>
    <w:rsid w:val="00EF1C61"/>
    <w:rsid w:val="00EF32FF"/>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9F7"/>
    <w:rsid w:val="00FE3FED"/>
    <w:rsid w:val="00FE3FF8"/>
    <w:rsid w:val="00FE41CA"/>
    <w:rsid w:val="00FE7C21"/>
    <w:rsid w:val="00FF0FAC"/>
    <w:rsid w:val="00FF1093"/>
    <w:rsid w:val="00FF1548"/>
    <w:rsid w:val="00FF3E57"/>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05CEE0"/>
  <w15:docId w15:val="{10E1946A-A339-4507-80E0-1BC2474C0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A56BA"/>
    <w:pPr>
      <w:ind w:left="720"/>
    </w:pPr>
    <w:rPr>
      <w:rFonts w:ascii="Calibri" w:eastAsiaTheme="minorHAnsi" w:hAnsi="Calibri"/>
      <w:sz w:val="22"/>
      <w:szCs w:val="22"/>
    </w:rPr>
  </w:style>
  <w:style w:type="character" w:styleId="Hyperlink">
    <w:name w:val="Hyperlink"/>
    <w:basedOn w:val="DefaultParagraphFont"/>
    <w:rsid w:val="001A56BA"/>
    <w:rPr>
      <w:color w:val="0000FF" w:themeColor="hyperlink"/>
      <w:u w:val="single"/>
    </w:rPr>
  </w:style>
  <w:style w:type="paragraph" w:styleId="BalloonText">
    <w:name w:val="Balloon Text"/>
    <w:basedOn w:val="Normal"/>
    <w:link w:val="BalloonTextChar"/>
    <w:uiPriority w:val="99"/>
    <w:semiHidden/>
    <w:unhideWhenUsed/>
    <w:rsid w:val="001A56BA"/>
    <w:rPr>
      <w:rFonts w:ascii="Tahoma" w:hAnsi="Tahoma" w:cs="Tahoma"/>
      <w:sz w:val="16"/>
      <w:szCs w:val="16"/>
    </w:rPr>
  </w:style>
  <w:style w:type="character" w:customStyle="1" w:styleId="BalloonTextChar">
    <w:name w:val="Balloon Text Char"/>
    <w:basedOn w:val="DefaultParagraphFont"/>
    <w:link w:val="BalloonText"/>
    <w:uiPriority w:val="99"/>
    <w:semiHidden/>
    <w:rsid w:val="001A56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074948">
      <w:bodyDiv w:val="1"/>
      <w:marLeft w:val="0"/>
      <w:marRight w:val="0"/>
      <w:marTop w:val="0"/>
      <w:marBottom w:val="0"/>
      <w:divBdr>
        <w:top w:val="none" w:sz="0" w:space="0" w:color="auto"/>
        <w:left w:val="none" w:sz="0" w:space="0" w:color="auto"/>
        <w:bottom w:val="none" w:sz="0" w:space="0" w:color="auto"/>
        <w:right w:val="none" w:sz="0" w:space="0" w:color="auto"/>
      </w:divBdr>
    </w:div>
    <w:div w:id="209743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2014-08-21T14:23:00Z</cp:lastPrinted>
  <dcterms:created xsi:type="dcterms:W3CDTF">2017-09-26T23:10:00Z</dcterms:created>
  <dcterms:modified xsi:type="dcterms:W3CDTF">2018-06-14T14:03:00Z</dcterms:modified>
</cp:coreProperties>
</file>