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34E" w:rsidP="00EC334E" w:rsidRDefault="00EC334E" w14:paraId="216692B2" w14:textId="692F9A9F">
      <w:pPr>
        <w:pStyle w:val="BpSTitle"/>
      </w:pPr>
      <w:r>
        <w:t>11130</w:t>
      </w:r>
    </w:p>
    <w:p w:rsidR="00EC334E" w:rsidP="00EC334E" w:rsidRDefault="00EC334E" w14:paraId="7716718E" w14:textId="77777777">
      <w:pPr>
        <w:pStyle w:val="BpSTitle"/>
      </w:pPr>
      <w:r>
        <w:t>California Coastal Live Oak Woodland and Savanna</w:t>
      </w:r>
    </w:p>
    <w:p w:rsidR="00EC334E" w:rsidP="00EC334E" w:rsidRDefault="00EC334E" w14:paraId="330F4BF3" w14:textId="4318C832">
      <w:r>
        <w:t xmlns:w="http://schemas.openxmlformats.org/wordprocessingml/2006/main">BpS Model/Description Version: Aug. 2020</w:t>
      </w:r>
      <w:r>
        <w:tab/>
      </w:r>
      <w:r>
        <w:tab/>
      </w:r>
      <w:r>
        <w:tab/>
      </w:r>
      <w:r>
        <w:tab/>
      </w:r>
      <w:r>
        <w:tab/>
      </w:r>
      <w:r>
        <w:tab/>
      </w:r>
      <w:r>
        <w:tab/>
      </w:r>
      <w:r w:rsidR="009D112D">
        <w:t>20</w:t>
      </w:r>
      <w:r>
        <w:t>14</w:t>
      </w:r>
    </w:p>
    <w:p w:rsidR="00EC334E" w:rsidP="00EC334E" w:rsidRDefault="00EC334E" w14:paraId="6CE16A63"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48"/>
        <w:gridCol w:w="2100"/>
        <w:gridCol w:w="1392"/>
        <w:gridCol w:w="852"/>
      </w:tblGrid>
      <w:tr w:rsidRPr="00EC334E" w:rsidR="00EC334E" w:rsidTr="00EC334E" w14:paraId="2EFE20A7" w14:textId="77777777">
        <w:tc>
          <w:tcPr>
            <w:tcW w:w="1548" w:type="dxa"/>
            <w:tcBorders>
              <w:top w:val="single" w:color="auto" w:sz="2" w:space="0"/>
              <w:left w:val="single" w:color="auto" w:sz="12" w:space="0"/>
              <w:bottom w:val="single" w:color="000000" w:sz="12" w:space="0"/>
            </w:tcBorders>
            <w:shd w:val="clear" w:color="auto" w:fill="auto"/>
          </w:tcPr>
          <w:p w:rsidRPr="00EC334E" w:rsidR="00EC334E" w:rsidP="00AF4338" w:rsidRDefault="00EC334E" w14:paraId="1EBB5240" w14:textId="77777777">
            <w:pPr>
              <w:rPr>
                <w:b/>
                <w:bCs/>
              </w:rPr>
            </w:pPr>
            <w:r w:rsidRPr="00EC334E">
              <w:rPr>
                <w:b/>
                <w:bCs/>
              </w:rPr>
              <w:t>Modelers</w:t>
            </w:r>
          </w:p>
        </w:tc>
        <w:tc>
          <w:tcPr>
            <w:tcW w:w="2100" w:type="dxa"/>
            <w:tcBorders>
              <w:top w:val="single" w:color="auto" w:sz="2" w:space="0"/>
              <w:bottom w:val="single" w:color="000000" w:sz="12" w:space="0"/>
              <w:right w:val="single" w:color="000000" w:sz="12" w:space="0"/>
            </w:tcBorders>
            <w:shd w:val="clear" w:color="auto" w:fill="auto"/>
          </w:tcPr>
          <w:p w:rsidRPr="00EC334E" w:rsidR="00EC334E" w:rsidP="00AF4338" w:rsidRDefault="00EC334E" w14:paraId="134F2583"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EC334E" w:rsidR="00EC334E" w:rsidP="00AF4338" w:rsidRDefault="00EC334E" w14:paraId="5E5ED846" w14:textId="77777777">
            <w:pPr>
              <w:rPr>
                <w:b/>
                <w:bCs/>
              </w:rPr>
            </w:pPr>
            <w:r w:rsidRPr="00EC334E">
              <w:rPr>
                <w:b/>
                <w:bCs/>
              </w:rPr>
              <w:t>Reviewers</w:t>
            </w:r>
          </w:p>
        </w:tc>
        <w:tc>
          <w:tcPr>
            <w:tcW w:w="852" w:type="dxa"/>
            <w:tcBorders>
              <w:top w:val="single" w:color="auto" w:sz="2" w:space="0"/>
              <w:bottom w:val="single" w:color="000000" w:sz="12" w:space="0"/>
            </w:tcBorders>
            <w:shd w:val="clear" w:color="auto" w:fill="auto"/>
          </w:tcPr>
          <w:p w:rsidRPr="00EC334E" w:rsidR="00EC334E" w:rsidP="00AF4338" w:rsidRDefault="00EC334E" w14:paraId="779BCC6B" w14:textId="77777777">
            <w:pPr>
              <w:rPr>
                <w:b/>
                <w:bCs/>
              </w:rPr>
            </w:pPr>
          </w:p>
        </w:tc>
      </w:tr>
      <w:tr w:rsidRPr="00EC334E" w:rsidR="00EC334E" w:rsidTr="00EC334E" w14:paraId="5839B00F" w14:textId="77777777">
        <w:tc>
          <w:tcPr>
            <w:tcW w:w="1548" w:type="dxa"/>
            <w:tcBorders>
              <w:top w:val="single" w:color="000000" w:sz="12" w:space="0"/>
              <w:left w:val="single" w:color="auto" w:sz="12" w:space="0"/>
            </w:tcBorders>
            <w:shd w:val="clear" w:color="auto" w:fill="auto"/>
          </w:tcPr>
          <w:p w:rsidRPr="00EC334E" w:rsidR="00EC334E" w:rsidP="00AF4338" w:rsidRDefault="00EC334E" w14:paraId="66378334" w14:textId="77777777">
            <w:pPr>
              <w:rPr>
                <w:bCs/>
              </w:rPr>
            </w:pPr>
            <w:r w:rsidRPr="00EC334E">
              <w:rPr>
                <w:bCs/>
              </w:rPr>
              <w:t>Frank Davis</w:t>
            </w:r>
          </w:p>
        </w:tc>
        <w:tc>
          <w:tcPr>
            <w:tcW w:w="2100" w:type="dxa"/>
            <w:tcBorders>
              <w:top w:val="single" w:color="000000" w:sz="12" w:space="0"/>
              <w:right w:val="single" w:color="000000" w:sz="12" w:space="0"/>
            </w:tcBorders>
            <w:shd w:val="clear" w:color="auto" w:fill="auto"/>
          </w:tcPr>
          <w:p w:rsidRPr="00EC334E" w:rsidR="00EC334E" w:rsidP="00AF4338" w:rsidRDefault="00EC334E" w14:paraId="7AB1483D" w14:textId="77777777">
            <w:r w:rsidRPr="00EC334E">
              <w:t>fd@bren.ucsb.edu</w:t>
            </w:r>
          </w:p>
        </w:tc>
        <w:tc>
          <w:tcPr>
            <w:tcW w:w="1392" w:type="dxa"/>
            <w:tcBorders>
              <w:top w:val="single" w:color="000000" w:sz="12" w:space="0"/>
              <w:left w:val="single" w:color="000000" w:sz="12" w:space="0"/>
            </w:tcBorders>
            <w:shd w:val="clear" w:color="auto" w:fill="auto"/>
          </w:tcPr>
          <w:p w:rsidRPr="00EC334E" w:rsidR="00EC334E" w:rsidP="00AF4338" w:rsidRDefault="00EC334E" w14:paraId="7E2D5101" w14:textId="77777777">
            <w:r w:rsidRPr="00EC334E">
              <w:t>None</w:t>
            </w:r>
          </w:p>
        </w:tc>
        <w:tc>
          <w:tcPr>
            <w:tcW w:w="852" w:type="dxa"/>
            <w:tcBorders>
              <w:top w:val="single" w:color="000000" w:sz="12" w:space="0"/>
            </w:tcBorders>
            <w:shd w:val="clear" w:color="auto" w:fill="auto"/>
          </w:tcPr>
          <w:p w:rsidRPr="00EC334E" w:rsidR="00EC334E" w:rsidP="00AF4338" w:rsidRDefault="00EC334E" w14:paraId="2B899584" w14:textId="77777777">
            <w:r w:rsidRPr="00EC334E">
              <w:t>None</w:t>
            </w:r>
          </w:p>
        </w:tc>
      </w:tr>
      <w:tr w:rsidRPr="00EC334E" w:rsidR="00EC334E" w:rsidTr="00EC334E" w14:paraId="32FF0854" w14:textId="77777777">
        <w:tc>
          <w:tcPr>
            <w:tcW w:w="1548" w:type="dxa"/>
            <w:tcBorders>
              <w:left w:val="single" w:color="auto" w:sz="12" w:space="0"/>
            </w:tcBorders>
            <w:shd w:val="clear" w:color="auto" w:fill="auto"/>
          </w:tcPr>
          <w:p w:rsidRPr="00EC334E" w:rsidR="00EC334E" w:rsidP="00AF4338" w:rsidRDefault="00EC334E" w14:paraId="382417C0" w14:textId="77777777">
            <w:pPr>
              <w:rPr>
                <w:bCs/>
              </w:rPr>
            </w:pPr>
            <w:r w:rsidRPr="00EC334E">
              <w:rPr>
                <w:bCs/>
              </w:rPr>
              <w:t>None</w:t>
            </w:r>
          </w:p>
        </w:tc>
        <w:tc>
          <w:tcPr>
            <w:tcW w:w="2100" w:type="dxa"/>
            <w:tcBorders>
              <w:right w:val="single" w:color="000000" w:sz="12" w:space="0"/>
            </w:tcBorders>
            <w:shd w:val="clear" w:color="auto" w:fill="auto"/>
          </w:tcPr>
          <w:p w:rsidRPr="00EC334E" w:rsidR="00EC334E" w:rsidP="00AF4338" w:rsidRDefault="00EC334E" w14:paraId="5BAFF498" w14:textId="77777777">
            <w:r w:rsidRPr="00EC334E">
              <w:t>None</w:t>
            </w:r>
          </w:p>
        </w:tc>
        <w:tc>
          <w:tcPr>
            <w:tcW w:w="1392" w:type="dxa"/>
            <w:tcBorders>
              <w:left w:val="single" w:color="000000" w:sz="12" w:space="0"/>
            </w:tcBorders>
            <w:shd w:val="clear" w:color="auto" w:fill="auto"/>
          </w:tcPr>
          <w:p w:rsidRPr="00EC334E" w:rsidR="00EC334E" w:rsidP="00AF4338" w:rsidRDefault="00EC334E" w14:paraId="08474EE1" w14:textId="77777777">
            <w:r w:rsidRPr="00EC334E">
              <w:t>None</w:t>
            </w:r>
          </w:p>
        </w:tc>
        <w:tc>
          <w:tcPr>
            <w:tcW w:w="852" w:type="dxa"/>
            <w:shd w:val="clear" w:color="auto" w:fill="auto"/>
          </w:tcPr>
          <w:p w:rsidRPr="00EC334E" w:rsidR="00EC334E" w:rsidP="00AF4338" w:rsidRDefault="00EC334E" w14:paraId="32A9B12E" w14:textId="77777777">
            <w:r w:rsidRPr="00EC334E">
              <w:t>None</w:t>
            </w:r>
          </w:p>
        </w:tc>
      </w:tr>
      <w:tr w:rsidRPr="00EC334E" w:rsidR="00EC334E" w:rsidTr="00EC334E" w14:paraId="3A2AC958" w14:textId="77777777">
        <w:tc>
          <w:tcPr>
            <w:tcW w:w="1548" w:type="dxa"/>
            <w:tcBorders>
              <w:left w:val="single" w:color="auto" w:sz="12" w:space="0"/>
              <w:bottom w:val="single" w:color="auto" w:sz="2" w:space="0"/>
            </w:tcBorders>
            <w:shd w:val="clear" w:color="auto" w:fill="auto"/>
          </w:tcPr>
          <w:p w:rsidRPr="00EC334E" w:rsidR="00EC334E" w:rsidP="00AF4338" w:rsidRDefault="00EC334E" w14:paraId="7CEF5774" w14:textId="77777777">
            <w:pPr>
              <w:rPr>
                <w:bCs/>
              </w:rPr>
            </w:pPr>
            <w:r w:rsidRPr="00EC334E">
              <w:rPr>
                <w:bCs/>
              </w:rPr>
              <w:t>None</w:t>
            </w:r>
          </w:p>
        </w:tc>
        <w:tc>
          <w:tcPr>
            <w:tcW w:w="2100" w:type="dxa"/>
            <w:tcBorders>
              <w:right w:val="single" w:color="000000" w:sz="12" w:space="0"/>
            </w:tcBorders>
            <w:shd w:val="clear" w:color="auto" w:fill="auto"/>
          </w:tcPr>
          <w:p w:rsidRPr="00EC334E" w:rsidR="00EC334E" w:rsidP="00AF4338" w:rsidRDefault="00EC334E" w14:paraId="04FAEE49" w14:textId="77777777">
            <w:r w:rsidRPr="00EC334E">
              <w:t>None</w:t>
            </w:r>
          </w:p>
        </w:tc>
        <w:tc>
          <w:tcPr>
            <w:tcW w:w="1392" w:type="dxa"/>
            <w:tcBorders>
              <w:left w:val="single" w:color="000000" w:sz="12" w:space="0"/>
              <w:bottom w:val="single" w:color="auto" w:sz="2" w:space="0"/>
            </w:tcBorders>
            <w:shd w:val="clear" w:color="auto" w:fill="auto"/>
          </w:tcPr>
          <w:p w:rsidRPr="00EC334E" w:rsidR="00EC334E" w:rsidP="00AF4338" w:rsidRDefault="00EC334E" w14:paraId="299424C9" w14:textId="77777777">
            <w:r w:rsidRPr="00EC334E">
              <w:t>None</w:t>
            </w:r>
          </w:p>
        </w:tc>
        <w:tc>
          <w:tcPr>
            <w:tcW w:w="852" w:type="dxa"/>
            <w:shd w:val="clear" w:color="auto" w:fill="auto"/>
          </w:tcPr>
          <w:p w:rsidRPr="00EC334E" w:rsidR="00EC334E" w:rsidP="00AF4338" w:rsidRDefault="00EC334E" w14:paraId="33540AB0" w14:textId="77777777">
            <w:r w:rsidRPr="00EC334E">
              <w:t>None</w:t>
            </w:r>
          </w:p>
        </w:tc>
      </w:tr>
    </w:tbl>
    <w:p w:rsidR="00EC334E" w:rsidP="00EC334E" w:rsidRDefault="00EC334E" w14:paraId="167B12C8" w14:textId="77777777"/>
    <w:p w:rsidR="00EC334E" w:rsidP="00EC334E" w:rsidRDefault="00EC334E" w14:paraId="0A8C4605" w14:textId="77777777">
      <w:pPr>
        <w:pStyle w:val="InfoPara"/>
      </w:pPr>
      <w:r>
        <w:t>Vegetation Type</w:t>
      </w:r>
    </w:p>
    <w:p w:rsidR="00EC334E" w:rsidP="00EC334E" w:rsidRDefault="008D585A" w14:paraId="4266EC9B" w14:textId="594C045B">
      <w:r w:rsidRPr="008D585A">
        <w:t>Steppe/Savanna</w:t>
      </w:r>
      <w:bookmarkStart w:name="_GoBack" w:id="0"/>
      <w:bookmarkEnd w:id="0"/>
    </w:p>
    <w:p w:rsidR="00EC334E" w:rsidP="00EC334E" w:rsidRDefault="00EC334E" w14:paraId="018FD865" w14:textId="77777777">
      <w:pPr>
        <w:pStyle w:val="InfoPara"/>
      </w:pPr>
      <w:r>
        <w:t>Map Zones</w:t>
      </w:r>
    </w:p>
    <w:p w:rsidR="00EC334E" w:rsidP="00EC334E" w:rsidRDefault="00EC334E" w14:paraId="066D4541" w14:textId="77777777">
      <w:r>
        <w:t>3</w:t>
      </w:r>
    </w:p>
    <w:p w:rsidR="00EC334E" w:rsidP="00EC334E" w:rsidRDefault="00EC334E" w14:paraId="290688B0" w14:textId="77777777">
      <w:pPr>
        <w:pStyle w:val="InfoPara"/>
      </w:pPr>
      <w:r>
        <w:t>Geographic Range</w:t>
      </w:r>
    </w:p>
    <w:p w:rsidR="00EC334E" w:rsidP="00EC334E" w:rsidRDefault="00EC334E" w14:paraId="7AB67E24" w14:textId="5974CD5B">
      <w:r w:rsidRPr="00934160">
        <w:rPr>
          <w:i/>
        </w:rPr>
        <w:t xml:space="preserve">Quercus </w:t>
      </w:r>
      <w:proofErr w:type="spellStart"/>
      <w:r w:rsidRPr="00934160">
        <w:rPr>
          <w:i/>
        </w:rPr>
        <w:t>agrifolia</w:t>
      </w:r>
      <w:proofErr w:type="spellEnd"/>
      <w:r>
        <w:t>-dominated forests, woodlands</w:t>
      </w:r>
      <w:r w:rsidR="00934160">
        <w:t>,</w:t>
      </w:r>
      <w:r>
        <w:t xml:space="preserve"> and savannas occur in the Coast Ranges, Transverse Ranges</w:t>
      </w:r>
      <w:r w:rsidR="00934160">
        <w:t>,</w:t>
      </w:r>
      <w:r>
        <w:t xml:space="preserve"> and Peninsular Ranges from Sonoma County to northern Baja</w:t>
      </w:r>
      <w:r w:rsidR="009D112D">
        <w:t xml:space="preserve"> CA</w:t>
      </w:r>
      <w:r>
        <w:t>.</w:t>
      </w:r>
    </w:p>
    <w:p w:rsidR="00EC334E" w:rsidP="00EC334E" w:rsidRDefault="00EC334E" w14:paraId="46122074" w14:textId="77777777">
      <w:pPr>
        <w:pStyle w:val="InfoPara"/>
      </w:pPr>
      <w:r>
        <w:t>Biophysical Site Description</w:t>
      </w:r>
    </w:p>
    <w:p w:rsidR="00EC334E" w:rsidP="00EC334E" w:rsidRDefault="00934160" w14:paraId="4073DDA1" w14:textId="27A6C329">
      <w:r>
        <w:t>This system occurs m</w:t>
      </w:r>
      <w:r w:rsidR="00EC334E">
        <w:t xml:space="preserve">ainly below 500m elevation in foothill environments </w:t>
      </w:r>
      <w:r w:rsidR="002974AF">
        <w:t xml:space="preserve">that receive </w:t>
      </w:r>
      <w:r>
        <w:t>40-80cm annual precipitation</w:t>
      </w:r>
      <w:r w:rsidR="002974AF">
        <w:t>,</w:t>
      </w:r>
      <w:r w:rsidR="00EC334E">
        <w:t xml:space="preserve"> with January mean minimum </w:t>
      </w:r>
      <w:r>
        <w:t>daily temperatures</w:t>
      </w:r>
      <w:r w:rsidR="00EC334E">
        <w:t xml:space="preserve"> of 5-10 degrees centigrade</w:t>
      </w:r>
      <w:r w:rsidR="002974AF">
        <w:t>,</w:t>
      </w:r>
      <w:r w:rsidR="00EC334E">
        <w:t xml:space="preserve"> and July mean maximum daily temperatures of 18-23 degrees centigrade.</w:t>
      </w:r>
    </w:p>
    <w:p w:rsidR="00EC334E" w:rsidP="00EC334E" w:rsidRDefault="00EC334E" w14:paraId="380A3B03" w14:textId="77777777">
      <w:pPr>
        <w:pStyle w:val="InfoPara"/>
      </w:pPr>
      <w:r>
        <w:t>Vegetation Description</w:t>
      </w:r>
    </w:p>
    <w:p w:rsidR="00EC334E" w:rsidP="00EC334E" w:rsidRDefault="00EC334E" w14:paraId="7B86AD8A" w14:textId="5E95AFE9">
      <w:r>
        <w:t xml:space="preserve">Coast live oak is the dominant canopy species in a single tree stratum over a shrub or herb understory. Tree canopy closure ranges from 10-60%. Trees may be embedded in a shrub matrix of coastal sage scrub and chaparral shrub species such as </w:t>
      </w:r>
      <w:r w:rsidRPr="00934160">
        <w:rPr>
          <w:i/>
        </w:rPr>
        <w:t>Salvia mellifera</w:t>
      </w:r>
      <w:r>
        <w:t xml:space="preserve">, </w:t>
      </w:r>
      <w:proofErr w:type="spellStart"/>
      <w:r w:rsidRPr="00934160">
        <w:rPr>
          <w:i/>
        </w:rPr>
        <w:t>Adenostoma</w:t>
      </w:r>
      <w:proofErr w:type="spellEnd"/>
      <w:r w:rsidRPr="00934160">
        <w:rPr>
          <w:i/>
        </w:rPr>
        <w:t xml:space="preserve"> </w:t>
      </w:r>
      <w:proofErr w:type="spellStart"/>
      <w:r w:rsidRPr="00934160">
        <w:rPr>
          <w:i/>
        </w:rPr>
        <w:t>fasciculatum</w:t>
      </w:r>
      <w:proofErr w:type="spellEnd"/>
      <w:r>
        <w:t xml:space="preserve">, </w:t>
      </w:r>
      <w:proofErr w:type="spellStart"/>
      <w:r w:rsidRPr="00934160">
        <w:rPr>
          <w:i/>
        </w:rPr>
        <w:t>Heteromeles</w:t>
      </w:r>
      <w:proofErr w:type="spellEnd"/>
      <w:r w:rsidRPr="00934160">
        <w:rPr>
          <w:i/>
        </w:rPr>
        <w:t xml:space="preserve"> </w:t>
      </w:r>
      <w:proofErr w:type="spellStart"/>
      <w:r w:rsidRPr="00934160">
        <w:rPr>
          <w:i/>
        </w:rPr>
        <w:t>arbutifolia</w:t>
      </w:r>
      <w:proofErr w:type="spellEnd"/>
      <w:r>
        <w:t xml:space="preserve">, </w:t>
      </w:r>
      <w:proofErr w:type="spellStart"/>
      <w:r w:rsidRPr="00934160">
        <w:rPr>
          <w:i/>
        </w:rPr>
        <w:t>Cercocarpus</w:t>
      </w:r>
      <w:proofErr w:type="spellEnd"/>
      <w:r w:rsidRPr="00934160">
        <w:rPr>
          <w:i/>
        </w:rPr>
        <w:t xml:space="preserve"> </w:t>
      </w:r>
      <w:proofErr w:type="spellStart"/>
      <w:r w:rsidRPr="00934160">
        <w:rPr>
          <w:i/>
        </w:rPr>
        <w:t>betuloides</w:t>
      </w:r>
      <w:proofErr w:type="spellEnd"/>
      <w:r w:rsidR="00934160">
        <w:t>,</w:t>
      </w:r>
      <w:r>
        <w:t xml:space="preserve"> and </w:t>
      </w:r>
      <w:r w:rsidRPr="00934160">
        <w:rPr>
          <w:i/>
        </w:rPr>
        <w:t>Ceanothus</w:t>
      </w:r>
      <w:r>
        <w:t xml:space="preserve"> spp., with a sparse understory of herbs and lianas such as Salvia </w:t>
      </w:r>
      <w:proofErr w:type="spellStart"/>
      <w:r>
        <w:t>spathacea</w:t>
      </w:r>
      <w:proofErr w:type="spellEnd"/>
      <w:r>
        <w:t xml:space="preserve">, </w:t>
      </w:r>
      <w:r w:rsidRPr="00934160">
        <w:rPr>
          <w:i/>
        </w:rPr>
        <w:t xml:space="preserve">Claytonia </w:t>
      </w:r>
      <w:proofErr w:type="spellStart"/>
      <w:r w:rsidRPr="00934160">
        <w:rPr>
          <w:i/>
        </w:rPr>
        <w:t>parviflora</w:t>
      </w:r>
      <w:proofErr w:type="spellEnd"/>
      <w:r>
        <w:t>,</w:t>
      </w:r>
      <w:r w:rsidR="002974AF">
        <w:t xml:space="preserve"> </w:t>
      </w:r>
      <w:proofErr w:type="spellStart"/>
      <w:r w:rsidRPr="00934160">
        <w:rPr>
          <w:i/>
        </w:rPr>
        <w:t>Toxicodendron</w:t>
      </w:r>
      <w:proofErr w:type="spellEnd"/>
      <w:r w:rsidRPr="00934160">
        <w:rPr>
          <w:i/>
        </w:rPr>
        <w:t xml:space="preserve"> </w:t>
      </w:r>
      <w:proofErr w:type="spellStart"/>
      <w:r w:rsidRPr="00934160">
        <w:rPr>
          <w:i/>
        </w:rPr>
        <w:t>diversilobum</w:t>
      </w:r>
      <w:proofErr w:type="spellEnd"/>
      <w:r w:rsidR="00934160">
        <w:t>,</w:t>
      </w:r>
      <w:r>
        <w:t xml:space="preserve"> and </w:t>
      </w:r>
      <w:proofErr w:type="spellStart"/>
      <w:r w:rsidRPr="00934160">
        <w:rPr>
          <w:i/>
        </w:rPr>
        <w:t>Rubus</w:t>
      </w:r>
      <w:proofErr w:type="spellEnd"/>
      <w:r w:rsidRPr="00934160">
        <w:rPr>
          <w:i/>
        </w:rPr>
        <w:t xml:space="preserve"> </w:t>
      </w:r>
      <w:proofErr w:type="spellStart"/>
      <w:r w:rsidRPr="00934160">
        <w:rPr>
          <w:i/>
        </w:rPr>
        <w:t>ursinus</w:t>
      </w:r>
      <w:proofErr w:type="spellEnd"/>
      <w:r>
        <w:t xml:space="preserve">. Alternatively, depending mainly on disturbance history, the oaks may be </w:t>
      </w:r>
      <w:r w:rsidR="00934160">
        <w:t xml:space="preserve">embedded in a grassland matrix </w:t>
      </w:r>
      <w:r>
        <w:t xml:space="preserve">comprised of a diverse mix of perennial bunchgrasses (e.g., </w:t>
      </w:r>
      <w:proofErr w:type="spellStart"/>
      <w:r w:rsidRPr="00934160">
        <w:rPr>
          <w:i/>
        </w:rPr>
        <w:t>Bromus</w:t>
      </w:r>
      <w:proofErr w:type="spellEnd"/>
      <w:r w:rsidRPr="00934160">
        <w:rPr>
          <w:i/>
        </w:rPr>
        <w:t xml:space="preserve"> </w:t>
      </w:r>
      <w:proofErr w:type="spellStart"/>
      <w:r w:rsidRPr="00934160">
        <w:rPr>
          <w:i/>
        </w:rPr>
        <w:t>carinatus</w:t>
      </w:r>
      <w:proofErr w:type="spellEnd"/>
      <w:r w:rsidR="00934160">
        <w:t xml:space="preserve"> and</w:t>
      </w:r>
      <w:r>
        <w:t xml:space="preserve"> </w:t>
      </w:r>
      <w:proofErr w:type="spellStart"/>
      <w:r w:rsidRPr="00934160">
        <w:rPr>
          <w:i/>
        </w:rPr>
        <w:t>Nasella</w:t>
      </w:r>
      <w:proofErr w:type="spellEnd"/>
      <w:r w:rsidRPr="00934160">
        <w:rPr>
          <w:i/>
        </w:rPr>
        <w:t xml:space="preserve"> </w:t>
      </w:r>
      <w:proofErr w:type="spellStart"/>
      <w:r w:rsidRPr="00934160">
        <w:rPr>
          <w:i/>
        </w:rPr>
        <w:t>pulchra</w:t>
      </w:r>
      <w:proofErr w:type="spellEnd"/>
      <w:r>
        <w:t xml:space="preserve">), shrubs (e.g., </w:t>
      </w:r>
      <w:proofErr w:type="spellStart"/>
      <w:r w:rsidRPr="00934160">
        <w:rPr>
          <w:i/>
        </w:rPr>
        <w:t>Lessingia</w:t>
      </w:r>
      <w:proofErr w:type="spellEnd"/>
      <w:r w:rsidRPr="00934160">
        <w:rPr>
          <w:i/>
        </w:rPr>
        <w:t xml:space="preserve"> </w:t>
      </w:r>
      <w:proofErr w:type="spellStart"/>
      <w:r w:rsidRPr="00934160">
        <w:rPr>
          <w:i/>
        </w:rPr>
        <w:t>filaginifolia</w:t>
      </w:r>
      <w:proofErr w:type="spellEnd"/>
      <w:r w:rsidR="00934160">
        <w:t xml:space="preserve"> and</w:t>
      </w:r>
      <w:r>
        <w:t xml:space="preserve"> </w:t>
      </w:r>
      <w:proofErr w:type="spellStart"/>
      <w:r w:rsidRPr="00934160">
        <w:rPr>
          <w:i/>
        </w:rPr>
        <w:t>Baccharis</w:t>
      </w:r>
      <w:proofErr w:type="spellEnd"/>
      <w:r w:rsidRPr="00934160">
        <w:rPr>
          <w:i/>
        </w:rPr>
        <w:t xml:space="preserve"> </w:t>
      </w:r>
      <w:proofErr w:type="spellStart"/>
      <w:r w:rsidRPr="00934160">
        <w:rPr>
          <w:i/>
        </w:rPr>
        <w:t>pilularis</w:t>
      </w:r>
      <w:proofErr w:type="spellEnd"/>
      <w:r>
        <w:t>), annual grasses</w:t>
      </w:r>
      <w:r w:rsidR="00934160">
        <w:t>,</w:t>
      </w:r>
      <w:r>
        <w:t xml:space="preserve"> and forbs.</w:t>
      </w:r>
    </w:p>
    <w:p w:rsidR="00EC334E" w:rsidP="00EC334E" w:rsidRDefault="00EC334E" w14:paraId="78BC83F6" w14:textId="77777777"/>
    <w:p w:rsidR="00EC334E" w:rsidP="00EC334E" w:rsidRDefault="00EC334E" w14:paraId="731F65E1" w14:textId="49EA93A6">
      <w:r>
        <w:t xml:space="preserve">Coast live oak is shade tolerant and recruits into both chaparral and coastal sage scrub on many substrates as well as into more mesic settings such as north-facing slopes and areas bordering riparian areas. Coast live oak is also one of the most fire-resistant oaks in </w:t>
      </w:r>
      <w:r w:rsidR="009D112D">
        <w:t>CA</w:t>
      </w:r>
      <w:r>
        <w:t xml:space="preserve">. Seedlings and saplings can survive relatively low-intensity surface fires. Adult trees exhibit </w:t>
      </w:r>
      <w:proofErr w:type="gramStart"/>
      <w:r>
        <w:t>a number of</w:t>
      </w:r>
      <w:proofErr w:type="gramEnd"/>
      <w:r>
        <w:t xml:space="preserve"> fire adaptations, including dense outer bark, a thick inner bark with high insulating capacity, and an ability to re-sprout from the base and crown following severe wildfires. Adult survival rates &gt;95% have been documented following severe wildfire. Mortality rates are higher for late</w:t>
      </w:r>
      <w:r w:rsidR="002974AF">
        <w:t xml:space="preserve"> </w:t>
      </w:r>
      <w:r>
        <w:t>season fires and for oaks growing among chaparra</w:t>
      </w:r>
      <w:r w:rsidR="00934160">
        <w:t xml:space="preserve">l shrubs. The oak canopy often </w:t>
      </w:r>
      <w:r>
        <w:t>recovers more rapidly after fire than other elements of the vegetation, contributing in part to the heterogeneous structure and composition of this type</w:t>
      </w:r>
      <w:r w:rsidR="00D43CA2">
        <w:t>,</w:t>
      </w:r>
      <w:r>
        <w:t xml:space="preserve"> depending on fire history.</w:t>
      </w:r>
    </w:p>
    <w:p w:rsidR="00EC334E" w:rsidP="00EC334E" w:rsidRDefault="00EC334E" w14:paraId="16947023" w14:textId="77777777">
      <w:pPr>
        <w:pStyle w:val="InfoPara"/>
      </w:pPr>
      <w:proofErr w:type="spellStart"/>
      <w:r>
        <w:lastRenderedPageBreak/>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agrifolia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HETER5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Heteromeles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TOXIC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Toxicodendron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Poison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BRCA5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Bromus carinatus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brome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RUUR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ursinus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blackberry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NAPU4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tussockgrass</w:t>
            </w:r>
          </w:p>
        </w:tc>
      </w:tr>
    </w:tbl>
    <w:p>
      <w:r>
        <w:rPr>
          <w:sz w:val="16"/>
        </w:rPr>
        <w:t>Species names are from the NRCS PLANTS database. Check species codes at http://plants.usda.gov.</w:t>
      </w:r>
    </w:p>
    <w:p w:rsidR="00EC334E" w:rsidP="00EC334E" w:rsidRDefault="00EC334E" w14:paraId="6D73541D" w14:textId="77777777">
      <w:pPr>
        <w:pStyle w:val="InfoPara"/>
      </w:pPr>
      <w:r>
        <w:t>Disturbance Description</w:t>
      </w:r>
    </w:p>
    <w:p w:rsidR="00EC334E" w:rsidP="00EC334E" w:rsidRDefault="00EC334E" w14:paraId="7C6ECBCD" w14:textId="53B1B0B3">
      <w:r>
        <w:t>Fire is the dominant disturbance mechanism. Fire severity can range from high in oak woodlands with a high shrub component to moderate or low in open woodlands and savannas with a grass understory. Lightning-ignited fires are uncommon but human-ignited fires may occur frequently given the propensity of aboriginal cultures to burn foothill environments (Keeley 2002).</w:t>
      </w:r>
    </w:p>
    <w:p w:rsidR="00D43CA2" w:rsidP="00EC334E" w:rsidRDefault="00D43CA2" w14:paraId="5AC0A4FB" w14:textId="77777777"/>
    <w:p w:rsidR="00EC334E" w:rsidP="00EC334E" w:rsidRDefault="00EC334E" w14:paraId="418D6DA3"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173</w:t>
            </w:r>
          </w:p>
        </w:tc>
        <w:tc>
          <w:p>
            <w:pPr>
              <w:jc w:val="center"/>
            </w:pPr>
            <w:r>
              <w:t>8</w:t>
            </w:r>
          </w:p>
        </w:tc>
        <w:tc>
          <w:p>
            <w:pPr>
              <w:jc w:val="center"/>
            </w:pPr>
            <w:r>
              <w:t/>
            </w:r>
          </w:p>
        </w:tc>
        <w:tc>
          <w:p>
            <w:pPr>
              <w:jc w:val="center"/>
            </w:pPr>
            <w:r>
              <w:t/>
            </w:r>
          </w:p>
        </w:tc>
      </w:tr>
      <w:tr>
        <w:tc>
          <w:p>
            <w:pPr>
              <w:jc w:val="center"/>
            </w:pPr>
            <w:r>
              <w:t>Moderate (Mixed)</w:t>
            </w:r>
          </w:p>
        </w:tc>
        <w:tc>
          <w:p>
            <w:pPr>
              <w:jc w:val="center"/>
            </w:pPr>
            <w:r>
              <w:t>31</w:t>
            </w:r>
          </w:p>
        </w:tc>
        <w:tc>
          <w:p>
            <w:pPr>
              <w:jc w:val="center"/>
            </w:pPr>
            <w:r>
              <w:t>42</w:t>
            </w:r>
          </w:p>
        </w:tc>
        <w:tc>
          <w:p>
            <w:pPr>
              <w:jc w:val="center"/>
            </w:pPr>
            <w:r>
              <w:t/>
            </w:r>
          </w:p>
        </w:tc>
        <w:tc>
          <w:p>
            <w:pPr>
              <w:jc w:val="center"/>
            </w:pPr>
            <w:r>
              <w:t/>
            </w:r>
          </w:p>
        </w:tc>
      </w:tr>
      <w:tr>
        <w:tc>
          <w:p>
            <w:pPr>
              <w:jc w:val="center"/>
            </w:pPr>
            <w:r>
              <w:t>Low (Surface)</w:t>
            </w:r>
          </w:p>
        </w:tc>
        <w:tc>
          <w:p>
            <w:pPr>
              <w:jc w:val="center"/>
            </w:pPr>
            <w:r>
              <w:t>26</w:t>
            </w:r>
          </w:p>
        </w:tc>
        <w:tc>
          <w:p>
            <w:pPr>
              <w:jc w:val="center"/>
            </w:pPr>
            <w:r>
              <w:t>50</w:t>
            </w:r>
          </w:p>
        </w:tc>
        <w:tc>
          <w:p>
            <w:pPr>
              <w:jc w:val="center"/>
            </w:pPr>
            <w:r>
              <w:t/>
            </w:r>
          </w:p>
        </w:tc>
        <w:tc>
          <w:p>
            <w:pPr>
              <w:jc w:val="center"/>
            </w:pPr>
            <w:r>
              <w:t/>
            </w:r>
          </w:p>
        </w:tc>
      </w:tr>
      <w:tr>
        <w:tc>
          <w:p>
            <w:pPr>
              <w:jc w:val="center"/>
            </w:pPr>
            <w:r>
              <w:t>All Fires</w:t>
            </w:r>
          </w:p>
        </w:tc>
        <w:tc>
          <w:p>
            <w:pPr>
              <w:jc w:val="center"/>
            </w:pPr>
            <w:r>
              <w:t>13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C334E" w:rsidP="00EC334E" w:rsidRDefault="00EC334E" w14:paraId="3A03C4F4" w14:textId="77777777">
      <w:pPr>
        <w:pStyle w:val="InfoPara"/>
      </w:pPr>
      <w:r>
        <w:t>Scale Description</w:t>
      </w:r>
    </w:p>
    <w:p w:rsidR="00EC334E" w:rsidP="00EC334E" w:rsidRDefault="00EC334E" w14:paraId="3DA7884D" w14:textId="77777777">
      <w:r>
        <w:t>Patchy distribution controlled by geology, topography, soils, and fire (e.g., Wells 1962, Callaway and Davis 1993).</w:t>
      </w:r>
    </w:p>
    <w:p w:rsidR="00EC334E" w:rsidP="00EC334E" w:rsidRDefault="00EC334E" w14:paraId="1167AFFD" w14:textId="77777777">
      <w:pPr>
        <w:pStyle w:val="InfoPara"/>
      </w:pPr>
      <w:r>
        <w:t>Adjacency or Identification Concerns</w:t>
      </w:r>
    </w:p>
    <w:p w:rsidR="00EC334E" w:rsidP="00EC334E" w:rsidRDefault="00EC334E" w14:paraId="51D728E4" w14:textId="77777777">
      <w:r>
        <w:t>Can be adjacent to chaparral, coastal scrub, oak forest, mixed evergreen forest</w:t>
      </w:r>
      <w:r w:rsidR="00934160">
        <w:t>,</w:t>
      </w:r>
      <w:r>
        <w:t xml:space="preserve"> and riparian forest. Fire frequency and severity would be regulated in part by these adjacent ecosystems.</w:t>
      </w:r>
    </w:p>
    <w:p w:rsidR="00EC334E" w:rsidP="00EC334E" w:rsidRDefault="00EC334E" w14:paraId="4648A492" w14:textId="77777777">
      <w:pPr>
        <w:pStyle w:val="InfoPara"/>
      </w:pPr>
      <w:r>
        <w:t>Issues or Problems</w:t>
      </w:r>
    </w:p>
    <w:p w:rsidR="00EC334E" w:rsidP="00EC334E" w:rsidRDefault="00EC334E" w14:paraId="6BDE4489" w14:textId="77777777">
      <w:r>
        <w:t xml:space="preserve">This is an extremely heterogeneous system whose shrub and herb layers have been extensively modified by grazing, exotic species, and altered fire regimes. The historical fire regime is not well understood, as </w:t>
      </w:r>
      <w:r w:rsidRPr="00934160">
        <w:rPr>
          <w:i/>
        </w:rPr>
        <w:t xml:space="preserve">Quercus </w:t>
      </w:r>
      <w:proofErr w:type="spellStart"/>
      <w:r w:rsidRPr="00934160">
        <w:rPr>
          <w:i/>
        </w:rPr>
        <w:t>agrifolia</w:t>
      </w:r>
      <w:proofErr w:type="spellEnd"/>
      <w:r>
        <w:t xml:space="preserve"> cannot be reliably aged and thus is not amenable to fire scar analysis.</w:t>
      </w:r>
    </w:p>
    <w:p w:rsidR="00EC334E" w:rsidP="00EC334E" w:rsidRDefault="00EC334E" w14:paraId="48F83142" w14:textId="77777777"/>
    <w:p w:rsidR="00EC334E" w:rsidP="00EC334E" w:rsidRDefault="00EC334E" w14:paraId="7486839F" w14:textId="77777777">
      <w:r>
        <w:t xml:space="preserve">This type is subject to the threats of grazing, conversion of understory to exotic annual grasses, fire suppression, </w:t>
      </w:r>
      <w:r w:rsidR="00934160">
        <w:t xml:space="preserve">and </w:t>
      </w:r>
      <w:r>
        <w:t>residential development.</w:t>
      </w:r>
    </w:p>
    <w:p w:rsidR="00EC334E" w:rsidP="00EC334E" w:rsidRDefault="00EC334E" w14:paraId="67745203" w14:textId="77777777">
      <w:pPr>
        <w:pStyle w:val="InfoPara"/>
      </w:pPr>
      <w:r>
        <w:t>Native Uncharacteristic Conditions</w:t>
      </w:r>
    </w:p>
    <w:p w:rsidR="00EC334E" w:rsidP="00EC334E" w:rsidRDefault="00EC334E" w14:paraId="747B229D" w14:textId="77777777"/>
    <w:p w:rsidR="00EC334E" w:rsidP="00EC334E" w:rsidRDefault="00EC334E" w14:paraId="32EBE5F6" w14:textId="77777777">
      <w:pPr>
        <w:pStyle w:val="InfoPara"/>
      </w:pPr>
      <w:r>
        <w:t>Comments</w:t>
      </w:r>
    </w:p>
    <w:p w:rsidRPr="009D112D" w:rsidR="00B35D0C" w:rsidP="00B35D0C" w:rsidRDefault="00B35D0C" w14:paraId="4A5BDA59" w14:textId="77777777">
      <w:pPr>
        <w:rPr>
          <w:color w:val="FF0000"/>
        </w:rPr>
      </w:pPr>
    </w:p>
    <w:p w:rsidRPr="009F0086" w:rsidR="00B35D0C" w:rsidP="00B35D0C" w:rsidRDefault="00B35D0C" w14:paraId="40D45D27" w14:textId="77777777">
      <w:pPr>
        <w:rPr>
          <w:b/>
        </w:rPr>
      </w:pPr>
      <w:r w:rsidRPr="009F0086">
        <w:rPr>
          <w:b/>
        </w:rPr>
        <w:t>Succession Pathways</w:t>
      </w:r>
    </w:p>
    <w:tbl>
      <w:tblPr>
        <w:tblW w:w="5120" w:type="dxa"/>
        <w:tblInd w:w="103" w:type="dxa"/>
        <w:tblLook w:val="04A0" w:firstRow="1" w:lastRow="0" w:firstColumn="1" w:lastColumn="0" w:noHBand="0" w:noVBand="1"/>
      </w:tblPr>
      <w:tblGrid>
        <w:gridCol w:w="1180"/>
        <w:gridCol w:w="1320"/>
        <w:gridCol w:w="1220"/>
        <w:gridCol w:w="1400"/>
      </w:tblGrid>
      <w:tr w:rsidR="00B35D0C" w:rsidTr="00B35D0C" w14:paraId="4D37A502" w14:textId="77777777">
        <w:trPr>
          <w:trHeight w:val="255"/>
        </w:trPr>
        <w:tc>
          <w:tcPr>
            <w:tcW w:w="1180" w:type="dxa"/>
            <w:tcBorders>
              <w:top w:val="single" w:color="auto" w:sz="4" w:space="0"/>
              <w:left w:val="single" w:color="auto" w:sz="4" w:space="0"/>
              <w:bottom w:val="single" w:color="auto" w:sz="4" w:space="0"/>
              <w:right w:val="single" w:color="auto" w:sz="4" w:space="0"/>
            </w:tcBorders>
            <w:shd w:val="clear" w:color="000000" w:fill="D3D3D3"/>
            <w:noWrap/>
            <w:vAlign w:val="bottom"/>
            <w:hideMark/>
          </w:tcPr>
          <w:p w:rsidR="00B35D0C" w:rsidRDefault="00B35D0C" w14:paraId="2E066C53" w14:textId="77777777">
            <w:pPr>
              <w:jc w:val="center"/>
              <w:rPr>
                <w:rFonts w:ascii="Calibri" w:hAnsi="Calibri"/>
                <w:b/>
                <w:bCs/>
                <w:color w:val="000000"/>
                <w:sz w:val="20"/>
                <w:szCs w:val="20"/>
              </w:rPr>
            </w:pPr>
            <w:r>
              <w:rPr>
                <w:rFonts w:ascii="Calibri" w:hAnsi="Calibri"/>
                <w:b/>
                <w:bCs/>
                <w:color w:val="000000"/>
                <w:sz w:val="20"/>
                <w:szCs w:val="20"/>
              </w:rPr>
              <w:t>From Class</w:t>
            </w:r>
          </w:p>
        </w:tc>
        <w:tc>
          <w:tcPr>
            <w:tcW w:w="1320" w:type="dxa"/>
            <w:tcBorders>
              <w:top w:val="single" w:color="auto" w:sz="4" w:space="0"/>
              <w:left w:val="nil"/>
              <w:bottom w:val="single" w:color="auto" w:sz="4" w:space="0"/>
              <w:right w:val="single" w:color="auto" w:sz="4" w:space="0"/>
            </w:tcBorders>
            <w:shd w:val="clear" w:color="000000" w:fill="D3D3D3"/>
            <w:noWrap/>
            <w:vAlign w:val="bottom"/>
            <w:hideMark/>
          </w:tcPr>
          <w:p w:rsidR="00B35D0C" w:rsidRDefault="00B35D0C" w14:paraId="477666BF" w14:textId="77777777">
            <w:pPr>
              <w:jc w:val="center"/>
              <w:rPr>
                <w:rFonts w:ascii="Calibri" w:hAnsi="Calibri"/>
                <w:b/>
                <w:bCs/>
                <w:color w:val="000000"/>
                <w:sz w:val="20"/>
                <w:szCs w:val="20"/>
              </w:rPr>
            </w:pPr>
            <w:r>
              <w:rPr>
                <w:rFonts w:ascii="Calibri" w:hAnsi="Calibri"/>
                <w:b/>
                <w:bCs/>
                <w:color w:val="000000"/>
                <w:sz w:val="20"/>
                <w:szCs w:val="20"/>
              </w:rPr>
              <w:t>Begins at (</w:t>
            </w:r>
            <w:proofErr w:type="spellStart"/>
            <w:r>
              <w:rPr>
                <w:rFonts w:ascii="Calibri" w:hAnsi="Calibri"/>
                <w:b/>
                <w:bCs/>
                <w:color w:val="000000"/>
                <w:sz w:val="20"/>
                <w:szCs w:val="20"/>
              </w:rPr>
              <w:t>yr</w:t>
            </w:r>
            <w:proofErr w:type="spellEnd"/>
            <w:r>
              <w:rPr>
                <w:rFonts w:ascii="Calibri" w:hAnsi="Calibri"/>
                <w:b/>
                <w:bCs/>
                <w:color w:val="000000"/>
                <w:sz w:val="20"/>
                <w:szCs w:val="20"/>
              </w:rPr>
              <w:t>)</w:t>
            </w:r>
          </w:p>
        </w:tc>
        <w:tc>
          <w:tcPr>
            <w:tcW w:w="1220" w:type="dxa"/>
            <w:tcBorders>
              <w:top w:val="single" w:color="auto" w:sz="4" w:space="0"/>
              <w:left w:val="nil"/>
              <w:bottom w:val="single" w:color="auto" w:sz="4" w:space="0"/>
              <w:right w:val="single" w:color="auto" w:sz="4" w:space="0"/>
            </w:tcBorders>
            <w:shd w:val="clear" w:color="000000" w:fill="D3D3D3"/>
            <w:noWrap/>
            <w:vAlign w:val="bottom"/>
            <w:hideMark/>
          </w:tcPr>
          <w:p w:rsidR="00B35D0C" w:rsidRDefault="00B35D0C" w14:paraId="245088E0" w14:textId="77777777">
            <w:pPr>
              <w:jc w:val="center"/>
              <w:rPr>
                <w:rFonts w:ascii="Calibri" w:hAnsi="Calibri"/>
                <w:b/>
                <w:bCs/>
                <w:color w:val="000000"/>
                <w:sz w:val="20"/>
                <w:szCs w:val="20"/>
              </w:rPr>
            </w:pPr>
            <w:r>
              <w:rPr>
                <w:rFonts w:ascii="Calibri" w:hAnsi="Calibri"/>
                <w:b/>
                <w:bCs/>
                <w:color w:val="000000"/>
                <w:sz w:val="20"/>
                <w:szCs w:val="20"/>
              </w:rPr>
              <w:t>Succeeds to</w:t>
            </w:r>
          </w:p>
        </w:tc>
        <w:tc>
          <w:tcPr>
            <w:tcW w:w="1400" w:type="dxa"/>
            <w:tcBorders>
              <w:top w:val="single" w:color="auto" w:sz="4" w:space="0"/>
              <w:left w:val="nil"/>
              <w:bottom w:val="single" w:color="auto" w:sz="4" w:space="0"/>
              <w:right w:val="single" w:color="auto" w:sz="4" w:space="0"/>
            </w:tcBorders>
            <w:shd w:val="clear" w:color="000000" w:fill="D3D3D3"/>
            <w:noWrap/>
            <w:vAlign w:val="bottom"/>
            <w:hideMark/>
          </w:tcPr>
          <w:p w:rsidR="00B35D0C" w:rsidRDefault="00B35D0C" w14:paraId="409FCAE6" w14:textId="77777777">
            <w:pPr>
              <w:jc w:val="center"/>
              <w:rPr>
                <w:rFonts w:ascii="Calibri" w:hAnsi="Calibri"/>
                <w:b/>
                <w:bCs/>
                <w:color w:val="000000"/>
                <w:sz w:val="20"/>
                <w:szCs w:val="20"/>
              </w:rPr>
            </w:pPr>
            <w:r>
              <w:rPr>
                <w:rFonts w:ascii="Calibri" w:hAnsi="Calibri"/>
                <w:b/>
                <w:bCs/>
                <w:color w:val="000000"/>
                <w:sz w:val="20"/>
                <w:szCs w:val="20"/>
              </w:rPr>
              <w:t>After (years)</w:t>
            </w:r>
          </w:p>
        </w:tc>
      </w:tr>
      <w:tr w:rsidR="00B35D0C" w:rsidTr="00B35D0C" w14:paraId="089F078D" w14:textId="77777777">
        <w:trPr>
          <w:trHeight w:val="255"/>
        </w:trPr>
        <w:tc>
          <w:tcPr>
            <w:tcW w:w="118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6AC21431" w14:textId="77777777">
            <w:pPr>
              <w:rPr>
                <w:rFonts w:ascii="Calibri" w:hAnsi="Calibri"/>
                <w:color w:val="000000"/>
                <w:sz w:val="20"/>
                <w:szCs w:val="20"/>
              </w:rPr>
            </w:pPr>
            <w:r>
              <w:rPr>
                <w:rFonts w:ascii="Calibri" w:hAnsi="Calibri"/>
                <w:color w:val="000000"/>
                <w:sz w:val="20"/>
                <w:szCs w:val="20"/>
              </w:rPr>
              <w:lastRenderedPageBreak/>
              <w:t>Early</w:t>
            </w:r>
            <w:proofErr w:type="gramStart"/>
            <w:r>
              <w:rPr>
                <w:rFonts w:ascii="Calibri" w:hAnsi="Calibri"/>
                <w:color w:val="000000"/>
                <w:sz w:val="20"/>
                <w:szCs w:val="20"/>
              </w:rPr>
              <w:t>1:ALL</w:t>
            </w:r>
            <w:proofErr w:type="gramEnd"/>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328D8D2B" w14:textId="77777777">
            <w:pPr>
              <w:jc w:val="center"/>
              <w:rPr>
                <w:rFonts w:ascii="Calibri" w:hAnsi="Calibri"/>
                <w:color w:val="000000"/>
                <w:sz w:val="20"/>
                <w:szCs w:val="20"/>
              </w:rPr>
            </w:pPr>
            <w:r>
              <w:rPr>
                <w:rFonts w:ascii="Calibri" w:hAnsi="Calibri"/>
                <w:color w:val="000000"/>
                <w:sz w:val="20"/>
                <w:szCs w:val="20"/>
              </w:rPr>
              <w:t>0</w:t>
            </w:r>
          </w:p>
        </w:tc>
        <w:tc>
          <w:tcPr>
            <w:tcW w:w="1220" w:type="dxa"/>
            <w:tcBorders>
              <w:top w:val="nil"/>
              <w:left w:val="nil"/>
              <w:bottom w:val="single" w:color="auto" w:sz="4" w:space="0"/>
              <w:right w:val="single" w:color="auto" w:sz="4" w:space="0"/>
            </w:tcBorders>
            <w:shd w:val="clear" w:color="auto" w:fill="auto"/>
            <w:noWrap/>
            <w:vAlign w:val="bottom"/>
            <w:hideMark/>
          </w:tcPr>
          <w:p w:rsidR="00B35D0C" w:rsidRDefault="00B35D0C" w14:paraId="7B6D7DA3"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400" w:type="dxa"/>
            <w:tcBorders>
              <w:top w:val="nil"/>
              <w:left w:val="nil"/>
              <w:bottom w:val="single" w:color="auto" w:sz="4" w:space="0"/>
              <w:right w:val="single" w:color="auto" w:sz="4" w:space="0"/>
            </w:tcBorders>
            <w:shd w:val="clear" w:color="auto" w:fill="auto"/>
            <w:noWrap/>
            <w:vAlign w:val="bottom"/>
            <w:hideMark/>
          </w:tcPr>
          <w:p w:rsidR="00B35D0C" w:rsidRDefault="00B35D0C" w14:paraId="3279E04F" w14:textId="77777777">
            <w:pPr>
              <w:jc w:val="center"/>
              <w:rPr>
                <w:rFonts w:ascii="Calibri" w:hAnsi="Calibri"/>
                <w:color w:val="000000"/>
                <w:sz w:val="20"/>
                <w:szCs w:val="20"/>
              </w:rPr>
            </w:pPr>
            <w:r>
              <w:rPr>
                <w:rFonts w:ascii="Calibri" w:hAnsi="Calibri"/>
                <w:color w:val="000000"/>
                <w:sz w:val="20"/>
                <w:szCs w:val="20"/>
              </w:rPr>
              <w:t>20</w:t>
            </w:r>
          </w:p>
        </w:tc>
      </w:tr>
      <w:tr w:rsidR="00B35D0C" w:rsidTr="00B35D0C" w14:paraId="00A03FFE" w14:textId="77777777">
        <w:trPr>
          <w:trHeight w:val="255"/>
        </w:trPr>
        <w:tc>
          <w:tcPr>
            <w:tcW w:w="118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57F15F53"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61E2C858" w14:textId="77777777">
            <w:pPr>
              <w:jc w:val="center"/>
              <w:rPr>
                <w:rFonts w:ascii="Calibri" w:hAnsi="Calibri"/>
                <w:color w:val="000000"/>
                <w:sz w:val="20"/>
                <w:szCs w:val="20"/>
              </w:rPr>
            </w:pPr>
            <w:r>
              <w:rPr>
                <w:rFonts w:ascii="Calibri" w:hAnsi="Calibri"/>
                <w:color w:val="000000"/>
                <w:sz w:val="20"/>
                <w:szCs w:val="20"/>
              </w:rPr>
              <w:t>21</w:t>
            </w:r>
          </w:p>
        </w:tc>
        <w:tc>
          <w:tcPr>
            <w:tcW w:w="1220" w:type="dxa"/>
            <w:tcBorders>
              <w:top w:val="nil"/>
              <w:left w:val="nil"/>
              <w:bottom w:val="single" w:color="auto" w:sz="4" w:space="0"/>
              <w:right w:val="single" w:color="auto" w:sz="4" w:space="0"/>
            </w:tcBorders>
            <w:shd w:val="clear" w:color="auto" w:fill="auto"/>
            <w:noWrap/>
            <w:vAlign w:val="bottom"/>
            <w:hideMark/>
          </w:tcPr>
          <w:p w:rsidR="00B35D0C" w:rsidRDefault="00B35D0C" w14:paraId="542CC5F6"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400" w:type="dxa"/>
            <w:tcBorders>
              <w:top w:val="nil"/>
              <w:left w:val="nil"/>
              <w:bottom w:val="single" w:color="auto" w:sz="4" w:space="0"/>
              <w:right w:val="single" w:color="auto" w:sz="4" w:space="0"/>
            </w:tcBorders>
            <w:shd w:val="clear" w:color="auto" w:fill="auto"/>
            <w:noWrap/>
            <w:vAlign w:val="bottom"/>
            <w:hideMark/>
          </w:tcPr>
          <w:p w:rsidR="00B35D0C" w:rsidRDefault="00B35D0C" w14:paraId="54B36115" w14:textId="77777777">
            <w:pPr>
              <w:jc w:val="center"/>
              <w:rPr>
                <w:rFonts w:ascii="Calibri" w:hAnsi="Calibri"/>
                <w:color w:val="000000"/>
                <w:sz w:val="20"/>
                <w:szCs w:val="20"/>
              </w:rPr>
            </w:pPr>
            <w:r>
              <w:rPr>
                <w:rFonts w:ascii="Calibri" w:hAnsi="Calibri"/>
                <w:color w:val="000000"/>
                <w:sz w:val="20"/>
                <w:szCs w:val="20"/>
              </w:rPr>
              <w:t>999</w:t>
            </w:r>
          </w:p>
        </w:tc>
      </w:tr>
      <w:tr w:rsidR="00B35D0C" w:rsidTr="00B35D0C" w14:paraId="19AC46DB" w14:textId="77777777">
        <w:trPr>
          <w:trHeight w:val="255"/>
        </w:trPr>
        <w:tc>
          <w:tcPr>
            <w:tcW w:w="118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1EC3B331"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54BE0FF4" w14:textId="77777777">
            <w:pPr>
              <w:jc w:val="center"/>
              <w:rPr>
                <w:rFonts w:ascii="Calibri" w:hAnsi="Calibri"/>
                <w:color w:val="000000"/>
                <w:sz w:val="20"/>
                <w:szCs w:val="20"/>
              </w:rPr>
            </w:pPr>
            <w:r>
              <w:rPr>
                <w:rFonts w:ascii="Calibri" w:hAnsi="Calibri"/>
                <w:color w:val="000000"/>
                <w:sz w:val="20"/>
                <w:szCs w:val="20"/>
              </w:rPr>
              <w:t>21</w:t>
            </w:r>
          </w:p>
        </w:tc>
        <w:tc>
          <w:tcPr>
            <w:tcW w:w="1220" w:type="dxa"/>
            <w:tcBorders>
              <w:top w:val="nil"/>
              <w:left w:val="nil"/>
              <w:bottom w:val="single" w:color="auto" w:sz="4" w:space="0"/>
              <w:right w:val="single" w:color="auto" w:sz="4" w:space="0"/>
            </w:tcBorders>
            <w:shd w:val="clear" w:color="auto" w:fill="auto"/>
            <w:noWrap/>
            <w:vAlign w:val="bottom"/>
            <w:hideMark/>
          </w:tcPr>
          <w:p w:rsidR="00B35D0C" w:rsidRDefault="00B35D0C" w14:paraId="1A76EEFA"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400" w:type="dxa"/>
            <w:tcBorders>
              <w:top w:val="nil"/>
              <w:left w:val="nil"/>
              <w:bottom w:val="single" w:color="auto" w:sz="4" w:space="0"/>
              <w:right w:val="single" w:color="auto" w:sz="4" w:space="0"/>
            </w:tcBorders>
            <w:shd w:val="clear" w:color="auto" w:fill="auto"/>
            <w:noWrap/>
            <w:vAlign w:val="bottom"/>
            <w:hideMark/>
          </w:tcPr>
          <w:p w:rsidR="00B35D0C" w:rsidRDefault="00B35D0C" w14:paraId="5FBABB32" w14:textId="77777777">
            <w:pPr>
              <w:jc w:val="center"/>
              <w:rPr>
                <w:rFonts w:ascii="Calibri" w:hAnsi="Calibri"/>
                <w:color w:val="000000"/>
                <w:sz w:val="20"/>
                <w:szCs w:val="20"/>
              </w:rPr>
            </w:pPr>
            <w:r>
              <w:rPr>
                <w:rFonts w:ascii="Calibri" w:hAnsi="Calibri"/>
                <w:color w:val="000000"/>
                <w:sz w:val="20"/>
                <w:szCs w:val="20"/>
              </w:rPr>
              <w:t>999</w:t>
            </w:r>
          </w:p>
        </w:tc>
      </w:tr>
      <w:tr w:rsidR="00B35D0C" w:rsidTr="00B35D0C" w14:paraId="1A97B37C" w14:textId="77777777">
        <w:trPr>
          <w:trHeight w:val="255"/>
        </w:trPr>
        <w:tc>
          <w:tcPr>
            <w:tcW w:w="118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0127034C"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50B635E1" w14:textId="77777777">
            <w:pPr>
              <w:jc w:val="center"/>
              <w:rPr>
                <w:rFonts w:ascii="Calibri" w:hAnsi="Calibri"/>
                <w:color w:val="000000"/>
                <w:sz w:val="20"/>
                <w:szCs w:val="20"/>
              </w:rPr>
            </w:pPr>
            <w:r>
              <w:rPr>
                <w:rFonts w:ascii="Calibri" w:hAnsi="Calibri"/>
                <w:color w:val="000000"/>
                <w:sz w:val="20"/>
                <w:szCs w:val="20"/>
              </w:rPr>
              <w:t>0</w:t>
            </w:r>
          </w:p>
        </w:tc>
        <w:tc>
          <w:tcPr>
            <w:tcW w:w="1220" w:type="dxa"/>
            <w:tcBorders>
              <w:top w:val="nil"/>
              <w:left w:val="nil"/>
              <w:bottom w:val="single" w:color="auto" w:sz="4" w:space="0"/>
              <w:right w:val="single" w:color="auto" w:sz="4" w:space="0"/>
            </w:tcBorders>
            <w:shd w:val="clear" w:color="auto" w:fill="auto"/>
            <w:noWrap/>
            <w:vAlign w:val="bottom"/>
            <w:hideMark/>
          </w:tcPr>
          <w:p w:rsidR="00B35D0C" w:rsidRDefault="00B35D0C" w14:paraId="793DC636"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400" w:type="dxa"/>
            <w:tcBorders>
              <w:top w:val="nil"/>
              <w:left w:val="nil"/>
              <w:bottom w:val="single" w:color="auto" w:sz="4" w:space="0"/>
              <w:right w:val="single" w:color="auto" w:sz="4" w:space="0"/>
            </w:tcBorders>
            <w:shd w:val="clear" w:color="auto" w:fill="auto"/>
            <w:noWrap/>
            <w:vAlign w:val="bottom"/>
            <w:hideMark/>
          </w:tcPr>
          <w:p w:rsidR="00B35D0C" w:rsidRDefault="00B35D0C" w14:paraId="51EA0A3D" w14:textId="77777777">
            <w:pPr>
              <w:jc w:val="center"/>
              <w:rPr>
                <w:rFonts w:ascii="Calibri" w:hAnsi="Calibri"/>
                <w:color w:val="000000"/>
                <w:sz w:val="20"/>
                <w:szCs w:val="20"/>
              </w:rPr>
            </w:pPr>
            <w:r>
              <w:rPr>
                <w:rFonts w:ascii="Calibri" w:hAnsi="Calibri"/>
                <w:color w:val="000000"/>
                <w:sz w:val="20"/>
                <w:szCs w:val="20"/>
              </w:rPr>
              <w:t>20</w:t>
            </w:r>
          </w:p>
        </w:tc>
      </w:tr>
      <w:tr w:rsidR="00B35D0C" w:rsidTr="00B35D0C" w14:paraId="1D1708AF" w14:textId="77777777">
        <w:trPr>
          <w:trHeight w:val="255"/>
        </w:trPr>
        <w:tc>
          <w:tcPr>
            <w:tcW w:w="118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48CD500C"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0784B873" w14:textId="77777777">
            <w:pPr>
              <w:jc w:val="center"/>
              <w:rPr>
                <w:rFonts w:ascii="Calibri" w:hAnsi="Calibri"/>
                <w:color w:val="000000"/>
                <w:sz w:val="20"/>
                <w:szCs w:val="20"/>
              </w:rPr>
            </w:pPr>
            <w:r>
              <w:rPr>
                <w:rFonts w:ascii="Calibri" w:hAnsi="Calibri"/>
                <w:color w:val="000000"/>
                <w:sz w:val="20"/>
                <w:szCs w:val="20"/>
              </w:rPr>
              <w:t>21</w:t>
            </w:r>
          </w:p>
        </w:tc>
        <w:tc>
          <w:tcPr>
            <w:tcW w:w="1220" w:type="dxa"/>
            <w:tcBorders>
              <w:top w:val="nil"/>
              <w:left w:val="nil"/>
              <w:bottom w:val="single" w:color="auto" w:sz="4" w:space="0"/>
              <w:right w:val="single" w:color="auto" w:sz="4" w:space="0"/>
            </w:tcBorders>
            <w:shd w:val="clear" w:color="auto" w:fill="auto"/>
            <w:noWrap/>
            <w:vAlign w:val="bottom"/>
            <w:hideMark/>
          </w:tcPr>
          <w:p w:rsidR="00B35D0C" w:rsidRDefault="00B35D0C" w14:paraId="09A4D053"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400" w:type="dxa"/>
            <w:tcBorders>
              <w:top w:val="nil"/>
              <w:left w:val="nil"/>
              <w:bottom w:val="single" w:color="auto" w:sz="4" w:space="0"/>
              <w:right w:val="single" w:color="auto" w:sz="4" w:space="0"/>
            </w:tcBorders>
            <w:shd w:val="clear" w:color="auto" w:fill="auto"/>
            <w:noWrap/>
            <w:vAlign w:val="bottom"/>
            <w:hideMark/>
          </w:tcPr>
          <w:p w:rsidR="00B35D0C" w:rsidRDefault="00B35D0C" w14:paraId="12D8AAA4" w14:textId="77777777">
            <w:pPr>
              <w:jc w:val="center"/>
              <w:rPr>
                <w:rFonts w:ascii="Calibri" w:hAnsi="Calibri"/>
                <w:color w:val="000000"/>
                <w:sz w:val="20"/>
                <w:szCs w:val="20"/>
              </w:rPr>
            </w:pPr>
            <w:r>
              <w:rPr>
                <w:rFonts w:ascii="Calibri" w:hAnsi="Calibri"/>
                <w:color w:val="000000"/>
                <w:sz w:val="20"/>
                <w:szCs w:val="20"/>
              </w:rPr>
              <w:t>999</w:t>
            </w:r>
          </w:p>
        </w:tc>
      </w:tr>
      <w:tr w:rsidR="00B35D0C" w:rsidTr="00B35D0C" w14:paraId="01DA5096" w14:textId="77777777">
        <w:trPr>
          <w:trHeight w:val="255"/>
        </w:trPr>
        <w:tc>
          <w:tcPr>
            <w:tcW w:w="118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17B4D068"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0EABED6B" w14:textId="77777777">
            <w:pPr>
              <w:jc w:val="center"/>
              <w:rPr>
                <w:rFonts w:ascii="Calibri" w:hAnsi="Calibri"/>
                <w:color w:val="000000"/>
                <w:sz w:val="20"/>
                <w:szCs w:val="20"/>
              </w:rPr>
            </w:pPr>
            <w:r>
              <w:rPr>
                <w:rFonts w:ascii="Calibri" w:hAnsi="Calibri"/>
                <w:color w:val="000000"/>
                <w:sz w:val="20"/>
                <w:szCs w:val="20"/>
              </w:rPr>
              <w:t>21</w:t>
            </w:r>
          </w:p>
        </w:tc>
        <w:tc>
          <w:tcPr>
            <w:tcW w:w="1220" w:type="dxa"/>
            <w:tcBorders>
              <w:top w:val="nil"/>
              <w:left w:val="nil"/>
              <w:bottom w:val="single" w:color="auto" w:sz="4" w:space="0"/>
              <w:right w:val="single" w:color="auto" w:sz="4" w:space="0"/>
            </w:tcBorders>
            <w:shd w:val="clear" w:color="auto" w:fill="auto"/>
            <w:noWrap/>
            <w:vAlign w:val="bottom"/>
            <w:hideMark/>
          </w:tcPr>
          <w:p w:rsidR="00B35D0C" w:rsidRDefault="00B35D0C" w14:paraId="74BFC7DB"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400" w:type="dxa"/>
            <w:tcBorders>
              <w:top w:val="nil"/>
              <w:left w:val="nil"/>
              <w:bottom w:val="single" w:color="auto" w:sz="4" w:space="0"/>
              <w:right w:val="single" w:color="auto" w:sz="4" w:space="0"/>
            </w:tcBorders>
            <w:shd w:val="clear" w:color="auto" w:fill="auto"/>
            <w:noWrap/>
            <w:vAlign w:val="bottom"/>
            <w:hideMark/>
          </w:tcPr>
          <w:p w:rsidR="00B35D0C" w:rsidRDefault="00B35D0C" w14:paraId="7C632047" w14:textId="77777777">
            <w:pPr>
              <w:jc w:val="center"/>
              <w:rPr>
                <w:rFonts w:ascii="Calibri" w:hAnsi="Calibri"/>
                <w:color w:val="000000"/>
                <w:sz w:val="20"/>
                <w:szCs w:val="20"/>
              </w:rPr>
            </w:pPr>
            <w:r>
              <w:rPr>
                <w:rFonts w:ascii="Calibri" w:hAnsi="Calibri"/>
                <w:color w:val="000000"/>
                <w:sz w:val="20"/>
                <w:szCs w:val="20"/>
              </w:rPr>
              <w:t>999</w:t>
            </w:r>
          </w:p>
        </w:tc>
      </w:tr>
    </w:tbl>
    <w:p w:rsidRPr="009F0086" w:rsidR="00B35D0C" w:rsidP="00B35D0C" w:rsidRDefault="00B35D0C" w14:paraId="2F5249A8" w14:textId="77777777">
      <w:pPr>
        <w:rPr>
          <w:b/>
        </w:rPr>
      </w:pPr>
    </w:p>
    <w:p w:rsidR="00B35D0C" w:rsidP="00B35D0C" w:rsidRDefault="00B35D0C" w14:paraId="02E09099" w14:textId="77777777">
      <w:pPr>
        <w:rPr>
          <w:b/>
        </w:rPr>
      </w:pPr>
      <w:r w:rsidRPr="009F0086">
        <w:rPr>
          <w:b/>
        </w:rPr>
        <w:t>Disturbance Pathways</w:t>
      </w:r>
    </w:p>
    <w:tbl>
      <w:tblPr>
        <w:tblW w:w="8600" w:type="dxa"/>
        <w:tblInd w:w="93" w:type="dxa"/>
        <w:tblLook w:val="04A0" w:firstRow="1" w:lastRow="0" w:firstColumn="1" w:lastColumn="0" w:noHBand="0" w:noVBand="1"/>
      </w:tblPr>
      <w:tblGrid>
        <w:gridCol w:w="1960"/>
        <w:gridCol w:w="1217"/>
        <w:gridCol w:w="1109"/>
        <w:gridCol w:w="1217"/>
        <w:gridCol w:w="861"/>
        <w:gridCol w:w="1320"/>
        <w:gridCol w:w="1217"/>
      </w:tblGrid>
      <w:tr w:rsidR="00B35D0C" w:rsidTr="00B35D0C" w14:paraId="2A190C9B" w14:textId="77777777">
        <w:trPr>
          <w:trHeight w:val="1125"/>
        </w:trPr>
        <w:tc>
          <w:tcPr>
            <w:tcW w:w="1960" w:type="dxa"/>
            <w:tcBorders>
              <w:top w:val="single" w:color="auto" w:sz="4" w:space="0"/>
              <w:left w:val="single" w:color="auto" w:sz="4" w:space="0"/>
              <w:bottom w:val="single" w:color="auto" w:sz="4" w:space="0"/>
              <w:right w:val="single" w:color="auto" w:sz="4" w:space="0"/>
            </w:tcBorders>
            <w:shd w:val="clear" w:color="000000" w:fill="D3D3D3"/>
            <w:noWrap/>
            <w:vAlign w:val="center"/>
            <w:hideMark/>
          </w:tcPr>
          <w:p w:rsidR="00B35D0C" w:rsidRDefault="00B35D0C" w14:paraId="7C17EA89" w14:textId="77777777">
            <w:pPr>
              <w:jc w:val="center"/>
              <w:rPr>
                <w:rFonts w:ascii="Calibri" w:hAnsi="Calibri"/>
                <w:b/>
                <w:bCs/>
                <w:color w:val="000000"/>
                <w:sz w:val="20"/>
                <w:szCs w:val="20"/>
              </w:rPr>
            </w:pPr>
            <w:r>
              <w:rPr>
                <w:rFonts w:ascii="Calibri" w:hAnsi="Calibri"/>
                <w:b/>
                <w:bCs/>
                <w:color w:val="000000"/>
                <w:sz w:val="20"/>
                <w:szCs w:val="20"/>
              </w:rPr>
              <w:t>Disturbance Type</w:t>
            </w:r>
          </w:p>
        </w:tc>
        <w:tc>
          <w:tcPr>
            <w:tcW w:w="1100" w:type="dxa"/>
            <w:tcBorders>
              <w:top w:val="single" w:color="auto" w:sz="4" w:space="0"/>
              <w:left w:val="nil"/>
              <w:bottom w:val="single" w:color="auto" w:sz="4" w:space="0"/>
              <w:right w:val="single" w:color="auto" w:sz="4" w:space="0"/>
            </w:tcBorders>
            <w:shd w:val="clear" w:color="000000" w:fill="D3D3D3"/>
            <w:vAlign w:val="center"/>
            <w:hideMark/>
          </w:tcPr>
          <w:p w:rsidR="00B35D0C" w:rsidRDefault="00B35D0C" w14:paraId="3C8D8960" w14:textId="77777777">
            <w:pPr>
              <w:jc w:val="center"/>
              <w:rPr>
                <w:rFonts w:ascii="Calibri" w:hAnsi="Calibri"/>
                <w:b/>
                <w:bCs/>
                <w:color w:val="000000"/>
                <w:sz w:val="20"/>
                <w:szCs w:val="20"/>
              </w:rPr>
            </w:pPr>
            <w:r>
              <w:rPr>
                <w:rFonts w:ascii="Calibri" w:hAnsi="Calibri"/>
                <w:b/>
                <w:bCs/>
                <w:color w:val="000000"/>
                <w:sz w:val="20"/>
                <w:szCs w:val="20"/>
              </w:rPr>
              <w:t xml:space="preserve">Disturbance occurs </w:t>
            </w:r>
            <w:proofErr w:type="gramStart"/>
            <w:r>
              <w:rPr>
                <w:rFonts w:ascii="Calibri" w:hAnsi="Calibri"/>
                <w:b/>
                <w:bCs/>
                <w:color w:val="000000"/>
                <w:sz w:val="20"/>
                <w:szCs w:val="20"/>
              </w:rPr>
              <w:t>In</w:t>
            </w:r>
            <w:proofErr w:type="gramEnd"/>
          </w:p>
        </w:tc>
        <w:tc>
          <w:tcPr>
            <w:tcW w:w="1060" w:type="dxa"/>
            <w:tcBorders>
              <w:top w:val="single" w:color="auto" w:sz="4" w:space="0"/>
              <w:left w:val="nil"/>
              <w:bottom w:val="single" w:color="auto" w:sz="4" w:space="0"/>
              <w:right w:val="single" w:color="auto" w:sz="4" w:space="0"/>
            </w:tcBorders>
            <w:shd w:val="clear" w:color="000000" w:fill="D3D3D3"/>
            <w:vAlign w:val="center"/>
            <w:hideMark/>
          </w:tcPr>
          <w:p w:rsidR="00B35D0C" w:rsidRDefault="00B35D0C" w14:paraId="1CDBFF2B" w14:textId="77777777">
            <w:pPr>
              <w:jc w:val="center"/>
              <w:rPr>
                <w:rFonts w:ascii="Calibri" w:hAnsi="Calibri"/>
                <w:b/>
                <w:bCs/>
                <w:color w:val="000000"/>
                <w:sz w:val="20"/>
                <w:szCs w:val="20"/>
              </w:rPr>
            </w:pPr>
            <w:r>
              <w:rPr>
                <w:rFonts w:ascii="Calibri" w:hAnsi="Calibri"/>
                <w:b/>
                <w:bCs/>
                <w:color w:val="000000"/>
                <w:sz w:val="20"/>
                <w:szCs w:val="20"/>
              </w:rPr>
              <w:t xml:space="preserve"> Moves vegetation to</w:t>
            </w:r>
          </w:p>
        </w:tc>
        <w:tc>
          <w:tcPr>
            <w:tcW w:w="1140" w:type="dxa"/>
            <w:tcBorders>
              <w:top w:val="single" w:color="auto" w:sz="4" w:space="0"/>
              <w:left w:val="nil"/>
              <w:bottom w:val="single" w:color="auto" w:sz="4" w:space="0"/>
              <w:right w:val="single" w:color="auto" w:sz="4" w:space="0"/>
            </w:tcBorders>
            <w:shd w:val="clear" w:color="000000" w:fill="D3D3D3"/>
            <w:vAlign w:val="center"/>
            <w:hideMark/>
          </w:tcPr>
          <w:p w:rsidR="00B35D0C" w:rsidRDefault="00B35D0C" w14:paraId="3ED8DF8D" w14:textId="77777777">
            <w:pPr>
              <w:jc w:val="center"/>
              <w:rPr>
                <w:rFonts w:ascii="Calibri" w:hAnsi="Calibri"/>
                <w:b/>
                <w:bCs/>
                <w:color w:val="000000"/>
                <w:sz w:val="20"/>
                <w:szCs w:val="20"/>
              </w:rPr>
            </w:pPr>
            <w:r>
              <w:rPr>
                <w:rFonts w:ascii="Calibri" w:hAnsi="Calibri"/>
                <w:b/>
                <w:bCs/>
                <w:color w:val="000000"/>
                <w:sz w:val="20"/>
                <w:szCs w:val="20"/>
              </w:rPr>
              <w:t>Disturbance Probability</w:t>
            </w:r>
          </w:p>
        </w:tc>
        <w:tc>
          <w:tcPr>
            <w:tcW w:w="820" w:type="dxa"/>
            <w:tcBorders>
              <w:top w:val="single" w:color="auto" w:sz="4" w:space="0"/>
              <w:left w:val="nil"/>
              <w:bottom w:val="single" w:color="auto" w:sz="4" w:space="0"/>
              <w:right w:val="single" w:color="auto" w:sz="4" w:space="0"/>
            </w:tcBorders>
            <w:shd w:val="clear" w:color="000000" w:fill="D3D3D3"/>
            <w:vAlign w:val="center"/>
            <w:hideMark/>
          </w:tcPr>
          <w:p w:rsidR="00B35D0C" w:rsidRDefault="00B35D0C" w14:paraId="2104F047" w14:textId="77777777">
            <w:pPr>
              <w:jc w:val="center"/>
              <w:rPr>
                <w:rFonts w:ascii="Calibri" w:hAnsi="Calibri"/>
                <w:b/>
                <w:bCs/>
                <w:color w:val="000000"/>
                <w:sz w:val="20"/>
                <w:szCs w:val="20"/>
              </w:rPr>
            </w:pPr>
            <w:r>
              <w:rPr>
                <w:rFonts w:ascii="Calibri" w:hAnsi="Calibri"/>
                <w:b/>
                <w:bCs/>
                <w:color w:val="000000"/>
                <w:sz w:val="20"/>
                <w:szCs w:val="20"/>
              </w:rPr>
              <w:t>Return Interval (</w:t>
            </w:r>
            <w:proofErr w:type="spellStart"/>
            <w:r>
              <w:rPr>
                <w:rFonts w:ascii="Calibri" w:hAnsi="Calibri"/>
                <w:b/>
                <w:bCs/>
                <w:color w:val="000000"/>
                <w:sz w:val="20"/>
                <w:szCs w:val="20"/>
              </w:rPr>
              <w:t>yrs</w:t>
            </w:r>
            <w:proofErr w:type="spellEnd"/>
            <w:r>
              <w:rPr>
                <w:rFonts w:ascii="Calibri" w:hAnsi="Calibri"/>
                <w:b/>
                <w:bCs/>
                <w:color w:val="000000"/>
                <w:sz w:val="20"/>
                <w:szCs w:val="20"/>
              </w:rPr>
              <w:t>)</w:t>
            </w:r>
          </w:p>
        </w:tc>
        <w:tc>
          <w:tcPr>
            <w:tcW w:w="1320" w:type="dxa"/>
            <w:tcBorders>
              <w:top w:val="single" w:color="auto" w:sz="4" w:space="0"/>
              <w:left w:val="nil"/>
              <w:bottom w:val="single" w:color="auto" w:sz="4" w:space="0"/>
              <w:right w:val="single" w:color="auto" w:sz="4" w:space="0"/>
            </w:tcBorders>
            <w:shd w:val="clear" w:color="000000" w:fill="D3D3D3"/>
            <w:vAlign w:val="center"/>
            <w:hideMark/>
          </w:tcPr>
          <w:p w:rsidR="00B35D0C" w:rsidRDefault="00B35D0C" w14:paraId="55829548" w14:textId="77777777">
            <w:pPr>
              <w:jc w:val="center"/>
              <w:rPr>
                <w:rFonts w:ascii="Calibri" w:hAnsi="Calibri"/>
                <w:b/>
                <w:bCs/>
                <w:color w:val="000000"/>
                <w:sz w:val="20"/>
                <w:szCs w:val="20"/>
              </w:rPr>
            </w:pPr>
            <w:r>
              <w:rPr>
                <w:rFonts w:ascii="Calibri" w:hAnsi="Calibri"/>
                <w:b/>
                <w:bCs/>
                <w:color w:val="000000"/>
                <w:sz w:val="20"/>
                <w:szCs w:val="20"/>
              </w:rPr>
              <w:t>Reset Age to New Class Start Age After Disturbance?</w:t>
            </w:r>
          </w:p>
        </w:tc>
        <w:tc>
          <w:tcPr>
            <w:tcW w:w="1200" w:type="dxa"/>
            <w:tcBorders>
              <w:top w:val="single" w:color="auto" w:sz="4" w:space="0"/>
              <w:left w:val="nil"/>
              <w:bottom w:val="single" w:color="auto" w:sz="4" w:space="0"/>
              <w:right w:val="single" w:color="auto" w:sz="4" w:space="0"/>
            </w:tcBorders>
            <w:shd w:val="clear" w:color="000000" w:fill="D3D3D3"/>
            <w:vAlign w:val="center"/>
            <w:hideMark/>
          </w:tcPr>
          <w:p w:rsidR="00B35D0C" w:rsidRDefault="00B35D0C" w14:paraId="0DA5BB8F" w14:textId="77777777">
            <w:pPr>
              <w:jc w:val="center"/>
              <w:rPr>
                <w:rFonts w:ascii="Calibri" w:hAnsi="Calibri"/>
                <w:b/>
                <w:bCs/>
                <w:color w:val="000000"/>
                <w:sz w:val="20"/>
                <w:szCs w:val="20"/>
              </w:rPr>
            </w:pPr>
            <w:r>
              <w:rPr>
                <w:rFonts w:ascii="Calibri" w:hAnsi="Calibri"/>
                <w:b/>
                <w:bCs/>
                <w:color w:val="000000"/>
                <w:sz w:val="20"/>
                <w:szCs w:val="20"/>
              </w:rPr>
              <w:t>Years Since Last Disturbance</w:t>
            </w:r>
          </w:p>
        </w:tc>
      </w:tr>
      <w:tr w:rsidR="00B35D0C" w:rsidTr="00B35D0C" w14:paraId="1C0D494A"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1E055DDE" w14:textId="77777777">
            <w:pPr>
              <w:rPr>
                <w:rFonts w:ascii="Calibri" w:hAnsi="Calibri"/>
                <w:color w:val="000000"/>
                <w:sz w:val="20"/>
                <w:szCs w:val="20"/>
              </w:rPr>
            </w:pPr>
            <w:proofErr w:type="spellStart"/>
            <w:r>
              <w:rPr>
                <w:rFonts w:ascii="Calibri" w:hAnsi="Calibri"/>
                <w:color w:val="000000"/>
                <w:sz w:val="20"/>
                <w:szCs w:val="20"/>
              </w:rPr>
              <w:t>MixedFire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4EEED308"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3B22BB63"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3E7BAADE" w14:textId="77777777">
            <w:pPr>
              <w:jc w:val="center"/>
              <w:rPr>
                <w:rFonts w:ascii="Calibri" w:hAnsi="Calibri"/>
                <w:color w:val="000000"/>
                <w:sz w:val="20"/>
                <w:szCs w:val="20"/>
              </w:rPr>
            </w:pPr>
            <w:r>
              <w:rPr>
                <w:rFonts w:ascii="Calibri" w:hAnsi="Calibri"/>
                <w:color w:val="000000"/>
                <w:sz w:val="20"/>
                <w:szCs w:val="20"/>
              </w:rPr>
              <w:t>0.0500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2956E1B0" w14:textId="77777777">
            <w:pPr>
              <w:jc w:val="center"/>
              <w:rPr>
                <w:rFonts w:ascii="Calibri" w:hAnsi="Calibri"/>
                <w:color w:val="000000"/>
                <w:sz w:val="20"/>
                <w:szCs w:val="20"/>
              </w:rPr>
            </w:pPr>
            <w:r>
              <w:rPr>
                <w:rFonts w:ascii="Calibri" w:hAnsi="Calibri"/>
                <w:color w:val="000000"/>
                <w:sz w:val="20"/>
                <w:szCs w:val="20"/>
              </w:rPr>
              <w:t>20</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051CEB04"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4170B645"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33E329A9"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44C155A7" w14:textId="7777777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47FFC33B"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39F186ED"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01D1F96F" w14:textId="77777777">
            <w:pPr>
              <w:jc w:val="center"/>
              <w:rPr>
                <w:rFonts w:ascii="Calibri" w:hAnsi="Calibri"/>
                <w:color w:val="000000"/>
                <w:sz w:val="20"/>
                <w:szCs w:val="20"/>
              </w:rPr>
            </w:pPr>
            <w:r>
              <w:rPr>
                <w:rFonts w:ascii="Calibri" w:hAnsi="Calibri"/>
                <w:color w:val="000000"/>
                <w:sz w:val="20"/>
                <w:szCs w:val="20"/>
              </w:rPr>
              <w:t>0.0040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6F5AC7CD" w14:textId="77777777">
            <w:pPr>
              <w:jc w:val="center"/>
              <w:rPr>
                <w:rFonts w:ascii="Calibri" w:hAnsi="Calibri"/>
                <w:color w:val="000000"/>
                <w:sz w:val="20"/>
                <w:szCs w:val="20"/>
              </w:rPr>
            </w:pPr>
            <w:r>
              <w:rPr>
                <w:rFonts w:ascii="Calibri" w:hAnsi="Calibri"/>
                <w:color w:val="000000"/>
                <w:sz w:val="20"/>
                <w:szCs w:val="20"/>
              </w:rPr>
              <w:t>250</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08AFF153"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60C9AC48"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7A57D7B6"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2CC21AA1" w14:textId="77777777">
            <w:pPr>
              <w:rPr>
                <w:rFonts w:ascii="Calibri" w:hAnsi="Calibri"/>
                <w:color w:val="000000"/>
                <w:sz w:val="20"/>
                <w:szCs w:val="20"/>
              </w:rPr>
            </w:pPr>
            <w:proofErr w:type="spellStart"/>
            <w:r>
              <w:rPr>
                <w:rFonts w:ascii="Calibri" w:hAnsi="Calibri"/>
                <w:color w:val="000000"/>
                <w:sz w:val="20"/>
                <w:szCs w:val="20"/>
              </w:rPr>
              <w:t>SurfaceFire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2D844AFC"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473D7DBD"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1D0D8D7C" w14:textId="77777777">
            <w:pPr>
              <w:jc w:val="center"/>
              <w:rPr>
                <w:rFonts w:ascii="Calibri" w:hAnsi="Calibri"/>
                <w:color w:val="000000"/>
                <w:sz w:val="20"/>
                <w:szCs w:val="20"/>
              </w:rPr>
            </w:pPr>
            <w:r>
              <w:rPr>
                <w:rFonts w:ascii="Calibri" w:hAnsi="Calibri"/>
                <w:color w:val="000000"/>
                <w:sz w:val="20"/>
                <w:szCs w:val="20"/>
              </w:rPr>
              <w:t>0.1000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2BF98F03" w14:textId="77777777">
            <w:pPr>
              <w:jc w:val="center"/>
              <w:rPr>
                <w:rFonts w:ascii="Calibri" w:hAnsi="Calibri"/>
                <w:color w:val="000000"/>
                <w:sz w:val="20"/>
                <w:szCs w:val="20"/>
              </w:rPr>
            </w:pPr>
            <w:r>
              <w:rPr>
                <w:rFonts w:ascii="Calibri" w:hAnsi="Calibri"/>
                <w:color w:val="000000"/>
                <w:sz w:val="20"/>
                <w:szCs w:val="20"/>
              </w:rPr>
              <w:t>10</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1FF02C13"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5BD7A167"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011A167C"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16FB6585" w14:textId="7777777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4572514B"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4DA58A01"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62AC2772" w14:textId="77777777">
            <w:pPr>
              <w:jc w:val="center"/>
              <w:rPr>
                <w:rFonts w:ascii="Calibri" w:hAnsi="Calibri"/>
                <w:color w:val="000000"/>
                <w:sz w:val="20"/>
                <w:szCs w:val="20"/>
              </w:rPr>
            </w:pPr>
            <w:r>
              <w:rPr>
                <w:rFonts w:ascii="Calibri" w:hAnsi="Calibri"/>
                <w:color w:val="000000"/>
                <w:sz w:val="20"/>
                <w:szCs w:val="20"/>
              </w:rPr>
              <w:t>0.0050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01722D84" w14:textId="77777777">
            <w:pPr>
              <w:jc w:val="center"/>
              <w:rPr>
                <w:rFonts w:ascii="Calibri" w:hAnsi="Calibri"/>
                <w:color w:val="000000"/>
                <w:sz w:val="20"/>
                <w:szCs w:val="20"/>
              </w:rPr>
            </w:pPr>
            <w:r>
              <w:rPr>
                <w:rFonts w:ascii="Calibri" w:hAnsi="Calibri"/>
                <w:color w:val="000000"/>
                <w:sz w:val="20"/>
                <w:szCs w:val="20"/>
              </w:rPr>
              <w:t>200</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1448C00D"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45FC74CF"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39DA81CE"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60DD56C8" w14:textId="77777777">
            <w:pPr>
              <w:rPr>
                <w:rFonts w:ascii="Calibri" w:hAnsi="Calibri"/>
                <w:color w:val="000000"/>
                <w:sz w:val="20"/>
                <w:szCs w:val="20"/>
              </w:rPr>
            </w:pPr>
            <w:proofErr w:type="spellStart"/>
            <w:r>
              <w:rPr>
                <w:rFonts w:ascii="Calibri" w:hAnsi="Calibri"/>
                <w:color w:val="000000"/>
                <w:sz w:val="20"/>
                <w:szCs w:val="20"/>
              </w:rPr>
              <w:t>MixedFire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2657184A"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764BA7D2"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4F72146E" w14:textId="77777777">
            <w:pPr>
              <w:jc w:val="center"/>
              <w:rPr>
                <w:rFonts w:ascii="Calibri" w:hAnsi="Calibri"/>
                <w:color w:val="000000"/>
                <w:sz w:val="20"/>
                <w:szCs w:val="20"/>
              </w:rPr>
            </w:pPr>
            <w:r>
              <w:rPr>
                <w:rFonts w:ascii="Calibri" w:hAnsi="Calibri"/>
                <w:color w:val="000000"/>
                <w:sz w:val="20"/>
                <w:szCs w:val="20"/>
              </w:rPr>
              <w:t>0.0200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6686A496" w14:textId="77777777">
            <w:pPr>
              <w:jc w:val="center"/>
              <w:rPr>
                <w:rFonts w:ascii="Calibri" w:hAnsi="Calibri"/>
                <w:color w:val="000000"/>
                <w:sz w:val="20"/>
                <w:szCs w:val="20"/>
              </w:rPr>
            </w:pPr>
            <w:r>
              <w:rPr>
                <w:rFonts w:ascii="Calibri" w:hAnsi="Calibri"/>
                <w:color w:val="000000"/>
                <w:sz w:val="20"/>
                <w:szCs w:val="20"/>
              </w:rPr>
              <w:t>50</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56650C85"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7D9E3815"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468BE9E8"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0EB27F33" w14:textId="77777777">
            <w:pPr>
              <w:rPr>
                <w:rFonts w:ascii="Calibri" w:hAnsi="Calibri"/>
                <w:color w:val="000000"/>
                <w:sz w:val="20"/>
                <w:szCs w:val="20"/>
              </w:rPr>
            </w:pPr>
            <w:proofErr w:type="spellStart"/>
            <w:r>
              <w:rPr>
                <w:rFonts w:ascii="Calibri" w:hAnsi="Calibri"/>
                <w:color w:val="000000"/>
                <w:sz w:val="20"/>
                <w:szCs w:val="20"/>
              </w:rPr>
              <w:t>SurfaceFire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70C68651"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0B1BB383"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40C25339" w14:textId="77777777">
            <w:pPr>
              <w:jc w:val="center"/>
              <w:rPr>
                <w:rFonts w:ascii="Calibri" w:hAnsi="Calibri"/>
                <w:color w:val="000000"/>
                <w:sz w:val="20"/>
                <w:szCs w:val="20"/>
              </w:rPr>
            </w:pPr>
            <w:r>
              <w:rPr>
                <w:rFonts w:ascii="Calibri" w:hAnsi="Calibri"/>
                <w:color w:val="000000"/>
                <w:sz w:val="20"/>
                <w:szCs w:val="20"/>
              </w:rPr>
              <w:t>0.0200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79FF991B" w14:textId="77777777">
            <w:pPr>
              <w:jc w:val="center"/>
              <w:rPr>
                <w:rFonts w:ascii="Calibri" w:hAnsi="Calibri"/>
                <w:color w:val="000000"/>
                <w:sz w:val="20"/>
                <w:szCs w:val="20"/>
              </w:rPr>
            </w:pPr>
            <w:r>
              <w:rPr>
                <w:rFonts w:ascii="Calibri" w:hAnsi="Calibri"/>
                <w:color w:val="000000"/>
                <w:sz w:val="20"/>
                <w:szCs w:val="20"/>
              </w:rPr>
              <w:t>50</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5DA1941F"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1ABC5815"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73B60865"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00993FAE" w14:textId="77777777">
            <w:pPr>
              <w:rPr>
                <w:rFonts w:ascii="Calibri" w:hAnsi="Calibri"/>
                <w:color w:val="000000"/>
                <w:sz w:val="20"/>
                <w:szCs w:val="20"/>
              </w:rPr>
            </w:pPr>
            <w:proofErr w:type="spellStart"/>
            <w:r>
              <w:rPr>
                <w:rFonts w:ascii="Calibri" w:hAnsi="Calibri"/>
                <w:color w:val="000000"/>
                <w:sz w:val="20"/>
                <w:szCs w:val="20"/>
              </w:rPr>
              <w:t>AltSuccession</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122C93E3"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53321C3E"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44726561" w14:textId="77777777">
            <w:pPr>
              <w:jc w:val="center"/>
              <w:rPr>
                <w:rFonts w:ascii="Calibri" w:hAnsi="Calibri"/>
                <w:color w:val="000000"/>
                <w:sz w:val="20"/>
                <w:szCs w:val="20"/>
              </w:rPr>
            </w:pPr>
            <w:r>
              <w:rPr>
                <w:rFonts w:ascii="Calibri" w:hAnsi="Calibri"/>
                <w:color w:val="000000"/>
                <w:sz w:val="20"/>
                <w:szCs w:val="20"/>
              </w:rPr>
              <w:t>1.0000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73A81D24" w14:textId="77777777">
            <w:pPr>
              <w:jc w:val="center"/>
              <w:rPr>
                <w:rFonts w:ascii="Calibri" w:hAnsi="Calibri"/>
                <w:color w:val="000000"/>
                <w:sz w:val="20"/>
                <w:szCs w:val="20"/>
              </w:rPr>
            </w:pPr>
            <w:r>
              <w:rPr>
                <w:rFonts w:ascii="Calibri" w:hAnsi="Calibri"/>
                <w:color w:val="000000"/>
                <w:sz w:val="20"/>
                <w:szCs w:val="20"/>
              </w:rPr>
              <w:t>1</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1372E54B"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39D3216C" w14:textId="77777777">
            <w:pPr>
              <w:jc w:val="center"/>
              <w:rPr>
                <w:rFonts w:ascii="Calibri" w:hAnsi="Calibri"/>
                <w:color w:val="000000"/>
                <w:sz w:val="20"/>
                <w:szCs w:val="20"/>
              </w:rPr>
            </w:pPr>
            <w:r>
              <w:rPr>
                <w:rFonts w:ascii="Calibri" w:hAnsi="Calibri"/>
                <w:color w:val="000000"/>
                <w:sz w:val="20"/>
                <w:szCs w:val="20"/>
              </w:rPr>
              <w:t>20</w:t>
            </w:r>
          </w:p>
        </w:tc>
      </w:tr>
      <w:tr w:rsidR="00B35D0C" w:rsidTr="00B35D0C" w14:paraId="20943243"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296CF491" w14:textId="77777777">
            <w:pPr>
              <w:rPr>
                <w:rFonts w:ascii="Calibri" w:hAnsi="Calibri"/>
                <w:color w:val="000000"/>
                <w:sz w:val="20"/>
                <w:szCs w:val="20"/>
              </w:rPr>
            </w:pPr>
            <w:r>
              <w:rPr>
                <w:rFonts w:ascii="Calibri" w:hAnsi="Calibri"/>
                <w:color w:val="000000"/>
                <w:sz w:val="20"/>
                <w:szCs w:val="20"/>
              </w:rPr>
              <w:t>Insect/Disease</w:t>
            </w:r>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53EF2B7A"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1963C821"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2401678B" w14:textId="77777777">
            <w:pPr>
              <w:jc w:val="center"/>
              <w:rPr>
                <w:rFonts w:ascii="Calibri" w:hAnsi="Calibri"/>
                <w:color w:val="000000"/>
                <w:sz w:val="20"/>
                <w:szCs w:val="20"/>
              </w:rPr>
            </w:pPr>
            <w:r>
              <w:rPr>
                <w:rFonts w:ascii="Calibri" w:hAnsi="Calibri"/>
                <w:color w:val="000000"/>
                <w:sz w:val="20"/>
                <w:szCs w:val="20"/>
              </w:rPr>
              <w:t>0.0010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64EDF2E5" w14:textId="77777777">
            <w:pPr>
              <w:jc w:val="center"/>
              <w:rPr>
                <w:rFonts w:ascii="Calibri" w:hAnsi="Calibri"/>
                <w:color w:val="000000"/>
                <w:sz w:val="20"/>
                <w:szCs w:val="20"/>
              </w:rPr>
            </w:pPr>
            <w:r>
              <w:rPr>
                <w:rFonts w:ascii="Calibri" w:hAnsi="Calibri"/>
                <w:color w:val="000000"/>
                <w:sz w:val="20"/>
                <w:szCs w:val="20"/>
              </w:rPr>
              <w:t>1,000</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178C2C43"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778ABD7C"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0C711E2B"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705903B0" w14:textId="7777777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21EF5E7E"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7708BC72"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253255DB" w14:textId="77777777">
            <w:pPr>
              <w:jc w:val="center"/>
              <w:rPr>
                <w:rFonts w:ascii="Calibri" w:hAnsi="Calibri"/>
                <w:color w:val="000000"/>
                <w:sz w:val="20"/>
                <w:szCs w:val="20"/>
              </w:rPr>
            </w:pPr>
            <w:r>
              <w:rPr>
                <w:rFonts w:ascii="Calibri" w:hAnsi="Calibri"/>
                <w:color w:val="000000"/>
                <w:sz w:val="20"/>
                <w:szCs w:val="20"/>
              </w:rPr>
              <w:t>0.0100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17147087" w14:textId="77777777">
            <w:pPr>
              <w:jc w:val="center"/>
              <w:rPr>
                <w:rFonts w:ascii="Calibri" w:hAnsi="Calibri"/>
                <w:color w:val="000000"/>
                <w:sz w:val="20"/>
                <w:szCs w:val="20"/>
              </w:rPr>
            </w:pPr>
            <w:r>
              <w:rPr>
                <w:rFonts w:ascii="Calibri" w:hAnsi="Calibri"/>
                <w:color w:val="000000"/>
                <w:sz w:val="20"/>
                <w:szCs w:val="20"/>
              </w:rPr>
              <w:t>100</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062DA6D7"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206637A3"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6DFA4DA3"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6A9F02B4" w14:textId="77777777">
            <w:pPr>
              <w:rPr>
                <w:rFonts w:ascii="Calibri" w:hAnsi="Calibri"/>
                <w:color w:val="000000"/>
                <w:sz w:val="20"/>
                <w:szCs w:val="20"/>
              </w:rPr>
            </w:pPr>
            <w:proofErr w:type="spellStart"/>
            <w:r>
              <w:rPr>
                <w:rFonts w:ascii="Calibri" w:hAnsi="Calibri"/>
                <w:color w:val="000000"/>
                <w:sz w:val="20"/>
                <w:szCs w:val="20"/>
              </w:rPr>
              <w:t>MixedFire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71379E3C"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7DBE64BF"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0C2BE475" w14:textId="77777777">
            <w:pPr>
              <w:jc w:val="center"/>
              <w:rPr>
                <w:rFonts w:ascii="Calibri" w:hAnsi="Calibri"/>
                <w:color w:val="000000"/>
                <w:sz w:val="20"/>
                <w:szCs w:val="20"/>
              </w:rPr>
            </w:pPr>
            <w:r>
              <w:rPr>
                <w:rFonts w:ascii="Calibri" w:hAnsi="Calibri"/>
                <w:color w:val="000000"/>
                <w:sz w:val="20"/>
                <w:szCs w:val="20"/>
              </w:rPr>
              <w:t>0.0670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0AE813BB" w14:textId="77777777">
            <w:pPr>
              <w:jc w:val="center"/>
              <w:rPr>
                <w:rFonts w:ascii="Calibri" w:hAnsi="Calibri"/>
                <w:color w:val="000000"/>
                <w:sz w:val="20"/>
                <w:szCs w:val="20"/>
              </w:rPr>
            </w:pPr>
            <w:r>
              <w:rPr>
                <w:rFonts w:ascii="Calibri" w:hAnsi="Calibri"/>
                <w:color w:val="000000"/>
                <w:sz w:val="20"/>
                <w:szCs w:val="20"/>
              </w:rPr>
              <w:t>15</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04499B65"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16DB167C"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081635A6"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36816811" w14:textId="77777777">
            <w:pPr>
              <w:rPr>
                <w:rFonts w:ascii="Calibri" w:hAnsi="Calibri"/>
                <w:color w:val="000000"/>
                <w:sz w:val="20"/>
                <w:szCs w:val="20"/>
              </w:rPr>
            </w:pPr>
            <w:proofErr w:type="spellStart"/>
            <w:r>
              <w:rPr>
                <w:rFonts w:ascii="Calibri" w:hAnsi="Calibri"/>
                <w:color w:val="000000"/>
                <w:sz w:val="20"/>
                <w:szCs w:val="20"/>
              </w:rPr>
              <w:t>SurfaceFire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1D8225C6"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24EFEF5A"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23BE220B" w14:textId="77777777">
            <w:pPr>
              <w:jc w:val="center"/>
              <w:rPr>
                <w:rFonts w:ascii="Calibri" w:hAnsi="Calibri"/>
                <w:color w:val="000000"/>
                <w:sz w:val="20"/>
                <w:szCs w:val="20"/>
              </w:rPr>
            </w:pPr>
            <w:r>
              <w:rPr>
                <w:rFonts w:ascii="Calibri" w:hAnsi="Calibri"/>
                <w:color w:val="000000"/>
                <w:sz w:val="20"/>
                <w:szCs w:val="20"/>
              </w:rPr>
              <w:t>0.0670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502CCB60" w14:textId="77777777">
            <w:pPr>
              <w:jc w:val="center"/>
              <w:rPr>
                <w:rFonts w:ascii="Calibri" w:hAnsi="Calibri"/>
                <w:color w:val="000000"/>
                <w:sz w:val="20"/>
                <w:szCs w:val="20"/>
              </w:rPr>
            </w:pPr>
            <w:r>
              <w:rPr>
                <w:rFonts w:ascii="Calibri" w:hAnsi="Calibri"/>
                <w:color w:val="000000"/>
                <w:sz w:val="20"/>
                <w:szCs w:val="20"/>
              </w:rPr>
              <w:t>15</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6182F15F"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7772BEFF"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1F54FDA1"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5714E244" w14:textId="77777777">
            <w:pPr>
              <w:rPr>
                <w:rFonts w:ascii="Calibri" w:hAnsi="Calibri"/>
                <w:color w:val="000000"/>
                <w:sz w:val="20"/>
                <w:szCs w:val="20"/>
              </w:rPr>
            </w:pPr>
            <w:proofErr w:type="spellStart"/>
            <w:r>
              <w:rPr>
                <w:rFonts w:ascii="Calibri" w:hAnsi="Calibri"/>
                <w:color w:val="000000"/>
                <w:sz w:val="20"/>
                <w:szCs w:val="20"/>
              </w:rPr>
              <w:t>MixedFire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5739370C"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4901BA39"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62520801" w14:textId="77777777">
            <w:pPr>
              <w:jc w:val="center"/>
              <w:rPr>
                <w:rFonts w:ascii="Calibri" w:hAnsi="Calibri"/>
                <w:color w:val="000000"/>
                <w:sz w:val="20"/>
                <w:szCs w:val="20"/>
              </w:rPr>
            </w:pPr>
            <w:r>
              <w:rPr>
                <w:rFonts w:ascii="Calibri" w:hAnsi="Calibri"/>
                <w:color w:val="000000"/>
                <w:sz w:val="20"/>
                <w:szCs w:val="20"/>
              </w:rPr>
              <w:t>0.0500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0009EC67" w14:textId="77777777">
            <w:pPr>
              <w:jc w:val="center"/>
              <w:rPr>
                <w:rFonts w:ascii="Calibri" w:hAnsi="Calibri"/>
                <w:color w:val="000000"/>
                <w:sz w:val="20"/>
                <w:szCs w:val="20"/>
              </w:rPr>
            </w:pPr>
            <w:r>
              <w:rPr>
                <w:rFonts w:ascii="Calibri" w:hAnsi="Calibri"/>
                <w:color w:val="000000"/>
                <w:sz w:val="20"/>
                <w:szCs w:val="20"/>
              </w:rPr>
              <w:t>20</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17BEDD53"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103D6B95"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149F3141"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1A92CA3F" w14:textId="7777777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0C65A277"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32165EF6"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1F45D1E5" w14:textId="77777777">
            <w:pPr>
              <w:jc w:val="center"/>
              <w:rPr>
                <w:rFonts w:ascii="Calibri" w:hAnsi="Calibri"/>
                <w:color w:val="000000"/>
                <w:sz w:val="20"/>
                <w:szCs w:val="20"/>
              </w:rPr>
            </w:pPr>
            <w:r>
              <w:rPr>
                <w:rFonts w:ascii="Calibri" w:hAnsi="Calibri"/>
                <w:color w:val="000000"/>
                <w:sz w:val="20"/>
                <w:szCs w:val="20"/>
              </w:rPr>
              <w:t>0.0040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5491FF74" w14:textId="77777777">
            <w:pPr>
              <w:jc w:val="center"/>
              <w:rPr>
                <w:rFonts w:ascii="Calibri" w:hAnsi="Calibri"/>
                <w:color w:val="000000"/>
                <w:sz w:val="20"/>
                <w:szCs w:val="20"/>
              </w:rPr>
            </w:pPr>
            <w:r>
              <w:rPr>
                <w:rFonts w:ascii="Calibri" w:hAnsi="Calibri"/>
                <w:color w:val="000000"/>
                <w:sz w:val="20"/>
                <w:szCs w:val="20"/>
              </w:rPr>
              <w:t>250</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0001E700"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6407A704"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1A2E7B7F"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3A314210" w14:textId="77777777">
            <w:pPr>
              <w:rPr>
                <w:rFonts w:ascii="Calibri" w:hAnsi="Calibri"/>
                <w:color w:val="000000"/>
                <w:sz w:val="20"/>
                <w:szCs w:val="20"/>
              </w:rPr>
            </w:pPr>
            <w:proofErr w:type="spellStart"/>
            <w:r>
              <w:rPr>
                <w:rFonts w:ascii="Calibri" w:hAnsi="Calibri"/>
                <w:color w:val="000000"/>
                <w:sz w:val="20"/>
                <w:szCs w:val="20"/>
              </w:rPr>
              <w:t>SurfaceFire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0EC0232D"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7C123422"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616704CB" w14:textId="77777777">
            <w:pPr>
              <w:jc w:val="center"/>
              <w:rPr>
                <w:rFonts w:ascii="Calibri" w:hAnsi="Calibri"/>
                <w:color w:val="000000"/>
                <w:sz w:val="20"/>
                <w:szCs w:val="20"/>
              </w:rPr>
            </w:pPr>
            <w:r>
              <w:rPr>
                <w:rFonts w:ascii="Calibri" w:hAnsi="Calibri"/>
                <w:color w:val="000000"/>
                <w:sz w:val="20"/>
                <w:szCs w:val="20"/>
              </w:rPr>
              <w:t>0.1000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482FD71B" w14:textId="77777777">
            <w:pPr>
              <w:jc w:val="center"/>
              <w:rPr>
                <w:rFonts w:ascii="Calibri" w:hAnsi="Calibri"/>
                <w:color w:val="000000"/>
                <w:sz w:val="20"/>
                <w:szCs w:val="20"/>
              </w:rPr>
            </w:pPr>
            <w:r>
              <w:rPr>
                <w:rFonts w:ascii="Calibri" w:hAnsi="Calibri"/>
                <w:color w:val="000000"/>
                <w:sz w:val="20"/>
                <w:szCs w:val="20"/>
              </w:rPr>
              <w:t>10</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6E5C0E35"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5C99FA91"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5137F4D5"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0444836B" w14:textId="7777777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53724FE6"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637014F3"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5DE0ABC8" w14:textId="77777777">
            <w:pPr>
              <w:jc w:val="center"/>
              <w:rPr>
                <w:rFonts w:ascii="Calibri" w:hAnsi="Calibri"/>
                <w:color w:val="000000"/>
                <w:sz w:val="20"/>
                <w:szCs w:val="20"/>
              </w:rPr>
            </w:pPr>
            <w:r>
              <w:rPr>
                <w:rFonts w:ascii="Calibri" w:hAnsi="Calibri"/>
                <w:color w:val="000000"/>
                <w:sz w:val="20"/>
                <w:szCs w:val="20"/>
              </w:rPr>
              <w:t>0.0050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0F2AFB04" w14:textId="77777777">
            <w:pPr>
              <w:jc w:val="center"/>
              <w:rPr>
                <w:rFonts w:ascii="Calibri" w:hAnsi="Calibri"/>
                <w:color w:val="000000"/>
                <w:sz w:val="20"/>
                <w:szCs w:val="20"/>
              </w:rPr>
            </w:pPr>
            <w:r>
              <w:rPr>
                <w:rFonts w:ascii="Calibri" w:hAnsi="Calibri"/>
                <w:color w:val="000000"/>
                <w:sz w:val="20"/>
                <w:szCs w:val="20"/>
              </w:rPr>
              <w:t>200</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7EEC7661"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508674B4"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47BD4F00"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6AB8683E" w14:textId="77777777">
            <w:pPr>
              <w:rPr>
                <w:rFonts w:ascii="Calibri" w:hAnsi="Calibri"/>
                <w:color w:val="000000"/>
                <w:sz w:val="20"/>
                <w:szCs w:val="20"/>
              </w:rPr>
            </w:pPr>
            <w:proofErr w:type="spellStart"/>
            <w:r>
              <w:rPr>
                <w:rFonts w:ascii="Calibri" w:hAnsi="Calibri"/>
                <w:color w:val="000000"/>
                <w:sz w:val="20"/>
                <w:szCs w:val="20"/>
              </w:rPr>
              <w:t>MixedFire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3F83FCB2"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45822144"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2C42F70F" w14:textId="77777777">
            <w:pPr>
              <w:jc w:val="center"/>
              <w:rPr>
                <w:rFonts w:ascii="Calibri" w:hAnsi="Calibri"/>
                <w:color w:val="000000"/>
                <w:sz w:val="20"/>
                <w:szCs w:val="20"/>
              </w:rPr>
            </w:pPr>
            <w:r>
              <w:rPr>
                <w:rFonts w:ascii="Calibri" w:hAnsi="Calibri"/>
                <w:color w:val="000000"/>
                <w:sz w:val="20"/>
                <w:szCs w:val="20"/>
              </w:rPr>
              <w:t>0.0200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200CCD9F" w14:textId="77777777">
            <w:pPr>
              <w:jc w:val="center"/>
              <w:rPr>
                <w:rFonts w:ascii="Calibri" w:hAnsi="Calibri"/>
                <w:color w:val="000000"/>
                <w:sz w:val="20"/>
                <w:szCs w:val="20"/>
              </w:rPr>
            </w:pPr>
            <w:r>
              <w:rPr>
                <w:rFonts w:ascii="Calibri" w:hAnsi="Calibri"/>
                <w:color w:val="000000"/>
                <w:sz w:val="20"/>
                <w:szCs w:val="20"/>
              </w:rPr>
              <w:t>50</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26391811"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775D0CB4"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614E87BB"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448C8559" w14:textId="77777777">
            <w:pPr>
              <w:rPr>
                <w:rFonts w:ascii="Calibri" w:hAnsi="Calibri"/>
                <w:color w:val="000000"/>
                <w:sz w:val="20"/>
                <w:szCs w:val="20"/>
              </w:rPr>
            </w:pPr>
            <w:proofErr w:type="spellStart"/>
            <w:r>
              <w:rPr>
                <w:rFonts w:ascii="Calibri" w:hAnsi="Calibri"/>
                <w:color w:val="000000"/>
                <w:sz w:val="20"/>
                <w:szCs w:val="20"/>
              </w:rPr>
              <w:t>SurfaceFire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5DE472B5"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20117F9E"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5A599F85" w14:textId="77777777">
            <w:pPr>
              <w:jc w:val="center"/>
              <w:rPr>
                <w:rFonts w:ascii="Calibri" w:hAnsi="Calibri"/>
                <w:color w:val="000000"/>
                <w:sz w:val="20"/>
                <w:szCs w:val="20"/>
              </w:rPr>
            </w:pPr>
            <w:r>
              <w:rPr>
                <w:rFonts w:ascii="Calibri" w:hAnsi="Calibri"/>
                <w:color w:val="000000"/>
                <w:sz w:val="20"/>
                <w:szCs w:val="20"/>
              </w:rPr>
              <w:t>0.0200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3B49AA54" w14:textId="77777777">
            <w:pPr>
              <w:jc w:val="center"/>
              <w:rPr>
                <w:rFonts w:ascii="Calibri" w:hAnsi="Calibri"/>
                <w:color w:val="000000"/>
                <w:sz w:val="20"/>
                <w:szCs w:val="20"/>
              </w:rPr>
            </w:pPr>
            <w:r>
              <w:rPr>
                <w:rFonts w:ascii="Calibri" w:hAnsi="Calibri"/>
                <w:color w:val="000000"/>
                <w:sz w:val="20"/>
                <w:szCs w:val="20"/>
              </w:rPr>
              <w:t>50</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14181968"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7B9369CB"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07998C1F"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1CB9FBDC" w14:textId="77777777">
            <w:pPr>
              <w:rPr>
                <w:rFonts w:ascii="Calibri" w:hAnsi="Calibri"/>
                <w:color w:val="000000"/>
                <w:sz w:val="20"/>
                <w:szCs w:val="20"/>
              </w:rPr>
            </w:pPr>
            <w:proofErr w:type="spellStart"/>
            <w:r>
              <w:rPr>
                <w:rFonts w:ascii="Calibri" w:hAnsi="Calibri"/>
                <w:color w:val="000000"/>
                <w:sz w:val="20"/>
                <w:szCs w:val="20"/>
              </w:rPr>
              <w:t>AltSuccession</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25FFE21E"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64925F67"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5E62EFB2" w14:textId="77777777">
            <w:pPr>
              <w:jc w:val="center"/>
              <w:rPr>
                <w:rFonts w:ascii="Calibri" w:hAnsi="Calibri"/>
                <w:color w:val="000000"/>
                <w:sz w:val="20"/>
                <w:szCs w:val="20"/>
              </w:rPr>
            </w:pPr>
            <w:r>
              <w:rPr>
                <w:rFonts w:ascii="Calibri" w:hAnsi="Calibri"/>
                <w:color w:val="000000"/>
                <w:sz w:val="20"/>
                <w:szCs w:val="20"/>
              </w:rPr>
              <w:t>1.0000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1492747B" w14:textId="77777777">
            <w:pPr>
              <w:jc w:val="center"/>
              <w:rPr>
                <w:rFonts w:ascii="Calibri" w:hAnsi="Calibri"/>
                <w:color w:val="000000"/>
                <w:sz w:val="20"/>
                <w:szCs w:val="20"/>
              </w:rPr>
            </w:pPr>
            <w:r>
              <w:rPr>
                <w:rFonts w:ascii="Calibri" w:hAnsi="Calibri"/>
                <w:color w:val="000000"/>
                <w:sz w:val="20"/>
                <w:szCs w:val="20"/>
              </w:rPr>
              <w:t>1</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518B4CFA"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6814F8CC" w14:textId="77777777">
            <w:pPr>
              <w:jc w:val="center"/>
              <w:rPr>
                <w:rFonts w:ascii="Calibri" w:hAnsi="Calibri"/>
                <w:color w:val="000000"/>
                <w:sz w:val="20"/>
                <w:szCs w:val="20"/>
              </w:rPr>
            </w:pPr>
            <w:r>
              <w:rPr>
                <w:rFonts w:ascii="Calibri" w:hAnsi="Calibri"/>
                <w:color w:val="000000"/>
                <w:sz w:val="20"/>
                <w:szCs w:val="20"/>
              </w:rPr>
              <w:t>20</w:t>
            </w:r>
          </w:p>
        </w:tc>
      </w:tr>
      <w:tr w:rsidR="00B35D0C" w:rsidTr="00B35D0C" w14:paraId="68F4A036"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28A124DB" w14:textId="77777777">
            <w:pPr>
              <w:rPr>
                <w:rFonts w:ascii="Calibri" w:hAnsi="Calibri"/>
                <w:color w:val="000000"/>
                <w:sz w:val="20"/>
                <w:szCs w:val="20"/>
              </w:rPr>
            </w:pPr>
            <w:r>
              <w:rPr>
                <w:rFonts w:ascii="Calibri" w:hAnsi="Calibri"/>
                <w:color w:val="000000"/>
                <w:sz w:val="20"/>
                <w:szCs w:val="20"/>
              </w:rPr>
              <w:t>Insect/Disease</w:t>
            </w:r>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490FA3C0"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7809CD72"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2B1B804F" w14:textId="77777777">
            <w:pPr>
              <w:jc w:val="center"/>
              <w:rPr>
                <w:rFonts w:ascii="Calibri" w:hAnsi="Calibri"/>
                <w:color w:val="000000"/>
                <w:sz w:val="20"/>
                <w:szCs w:val="20"/>
              </w:rPr>
            </w:pPr>
            <w:r>
              <w:rPr>
                <w:rFonts w:ascii="Calibri" w:hAnsi="Calibri"/>
                <w:color w:val="000000"/>
                <w:sz w:val="20"/>
                <w:szCs w:val="20"/>
              </w:rPr>
              <w:t>0.0010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59160DC5" w14:textId="77777777">
            <w:pPr>
              <w:jc w:val="center"/>
              <w:rPr>
                <w:rFonts w:ascii="Calibri" w:hAnsi="Calibri"/>
                <w:color w:val="000000"/>
                <w:sz w:val="20"/>
                <w:szCs w:val="20"/>
              </w:rPr>
            </w:pPr>
            <w:r>
              <w:rPr>
                <w:rFonts w:ascii="Calibri" w:hAnsi="Calibri"/>
                <w:color w:val="000000"/>
                <w:sz w:val="20"/>
                <w:szCs w:val="20"/>
              </w:rPr>
              <w:t>1,000</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3E1B2BD0"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336C9DF5"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7B5432B9"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0BB31A27" w14:textId="7777777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70FEF82C"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00839E0F"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5453527B" w14:textId="77777777">
            <w:pPr>
              <w:jc w:val="center"/>
              <w:rPr>
                <w:rFonts w:ascii="Calibri" w:hAnsi="Calibri"/>
                <w:color w:val="000000"/>
                <w:sz w:val="20"/>
                <w:szCs w:val="20"/>
              </w:rPr>
            </w:pPr>
            <w:r>
              <w:rPr>
                <w:rFonts w:ascii="Calibri" w:hAnsi="Calibri"/>
                <w:color w:val="000000"/>
                <w:sz w:val="20"/>
                <w:szCs w:val="20"/>
              </w:rPr>
              <w:t>0.0100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1B9018E5" w14:textId="77777777">
            <w:pPr>
              <w:jc w:val="center"/>
              <w:rPr>
                <w:rFonts w:ascii="Calibri" w:hAnsi="Calibri"/>
                <w:color w:val="000000"/>
                <w:sz w:val="20"/>
                <w:szCs w:val="20"/>
              </w:rPr>
            </w:pPr>
            <w:r>
              <w:rPr>
                <w:rFonts w:ascii="Calibri" w:hAnsi="Calibri"/>
                <w:color w:val="000000"/>
                <w:sz w:val="20"/>
                <w:szCs w:val="20"/>
              </w:rPr>
              <w:t>100</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0217D0D4"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66B2FB01"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37BEE42B"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682AE07C" w14:textId="77777777">
            <w:pPr>
              <w:rPr>
                <w:rFonts w:ascii="Calibri" w:hAnsi="Calibri"/>
                <w:color w:val="000000"/>
                <w:sz w:val="20"/>
                <w:szCs w:val="20"/>
              </w:rPr>
            </w:pPr>
            <w:proofErr w:type="spellStart"/>
            <w:r>
              <w:rPr>
                <w:rFonts w:ascii="Calibri" w:hAnsi="Calibri"/>
                <w:color w:val="000000"/>
                <w:sz w:val="20"/>
                <w:szCs w:val="20"/>
              </w:rPr>
              <w:t>MixedFire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4FF2E9DC"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35027D95"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3B987CBE" w14:textId="77777777">
            <w:pPr>
              <w:jc w:val="center"/>
              <w:rPr>
                <w:rFonts w:ascii="Calibri" w:hAnsi="Calibri"/>
                <w:color w:val="000000"/>
                <w:sz w:val="20"/>
                <w:szCs w:val="20"/>
              </w:rPr>
            </w:pPr>
            <w:r>
              <w:rPr>
                <w:rFonts w:ascii="Calibri" w:hAnsi="Calibri"/>
                <w:color w:val="000000"/>
                <w:sz w:val="20"/>
                <w:szCs w:val="20"/>
              </w:rPr>
              <w:t>0.0670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63F66707" w14:textId="77777777">
            <w:pPr>
              <w:jc w:val="center"/>
              <w:rPr>
                <w:rFonts w:ascii="Calibri" w:hAnsi="Calibri"/>
                <w:color w:val="000000"/>
                <w:sz w:val="20"/>
                <w:szCs w:val="20"/>
              </w:rPr>
            </w:pPr>
            <w:r>
              <w:rPr>
                <w:rFonts w:ascii="Calibri" w:hAnsi="Calibri"/>
                <w:color w:val="000000"/>
                <w:sz w:val="20"/>
                <w:szCs w:val="20"/>
              </w:rPr>
              <w:t>15</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7EDB67DB"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422C477A" w14:textId="77777777">
            <w:pPr>
              <w:jc w:val="center"/>
              <w:rPr>
                <w:rFonts w:ascii="Calibri" w:hAnsi="Calibri"/>
                <w:color w:val="000000"/>
                <w:sz w:val="20"/>
                <w:szCs w:val="20"/>
              </w:rPr>
            </w:pPr>
            <w:r>
              <w:rPr>
                <w:rFonts w:ascii="Calibri" w:hAnsi="Calibri"/>
                <w:color w:val="000000"/>
                <w:sz w:val="20"/>
                <w:szCs w:val="20"/>
              </w:rPr>
              <w:t> </w:t>
            </w:r>
          </w:p>
        </w:tc>
      </w:tr>
      <w:tr w:rsidR="00B35D0C" w:rsidTr="00B35D0C" w14:paraId="058085B8"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B35D0C" w:rsidRDefault="00B35D0C" w14:paraId="31441F16" w14:textId="77777777">
            <w:pPr>
              <w:rPr>
                <w:rFonts w:ascii="Calibri" w:hAnsi="Calibri"/>
                <w:color w:val="000000"/>
                <w:sz w:val="20"/>
                <w:szCs w:val="20"/>
              </w:rPr>
            </w:pPr>
            <w:proofErr w:type="spellStart"/>
            <w:r>
              <w:rPr>
                <w:rFonts w:ascii="Calibri" w:hAnsi="Calibri"/>
                <w:color w:val="000000"/>
                <w:sz w:val="20"/>
                <w:szCs w:val="20"/>
              </w:rPr>
              <w:t>SurfaceFire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B35D0C" w:rsidRDefault="00B35D0C" w14:paraId="1D696430"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B35D0C" w:rsidRDefault="00B35D0C" w14:paraId="6F354D11"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1:OPN</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B35D0C" w:rsidRDefault="00B35D0C" w14:paraId="6ADA77E4" w14:textId="77777777">
            <w:pPr>
              <w:jc w:val="center"/>
              <w:rPr>
                <w:rFonts w:ascii="Calibri" w:hAnsi="Calibri"/>
                <w:color w:val="000000"/>
                <w:sz w:val="20"/>
                <w:szCs w:val="20"/>
              </w:rPr>
            </w:pPr>
            <w:r>
              <w:rPr>
                <w:rFonts w:ascii="Calibri" w:hAnsi="Calibri"/>
                <w:color w:val="000000"/>
                <w:sz w:val="20"/>
                <w:szCs w:val="20"/>
              </w:rPr>
              <w:t>0.0670</w:t>
            </w:r>
          </w:p>
        </w:tc>
        <w:tc>
          <w:tcPr>
            <w:tcW w:w="820" w:type="dxa"/>
            <w:tcBorders>
              <w:top w:val="nil"/>
              <w:left w:val="nil"/>
              <w:bottom w:val="single" w:color="auto" w:sz="4" w:space="0"/>
              <w:right w:val="single" w:color="auto" w:sz="4" w:space="0"/>
            </w:tcBorders>
            <w:shd w:val="clear" w:color="auto" w:fill="auto"/>
            <w:noWrap/>
            <w:vAlign w:val="bottom"/>
            <w:hideMark/>
          </w:tcPr>
          <w:p w:rsidR="00B35D0C" w:rsidRDefault="00B35D0C" w14:paraId="5A364343" w14:textId="77777777">
            <w:pPr>
              <w:jc w:val="center"/>
              <w:rPr>
                <w:rFonts w:ascii="Calibri" w:hAnsi="Calibri"/>
                <w:color w:val="000000"/>
                <w:sz w:val="20"/>
                <w:szCs w:val="20"/>
              </w:rPr>
            </w:pPr>
            <w:r>
              <w:rPr>
                <w:rFonts w:ascii="Calibri" w:hAnsi="Calibri"/>
                <w:color w:val="000000"/>
                <w:sz w:val="20"/>
                <w:szCs w:val="20"/>
              </w:rPr>
              <w:t>15</w:t>
            </w:r>
          </w:p>
        </w:tc>
        <w:tc>
          <w:tcPr>
            <w:tcW w:w="1320" w:type="dxa"/>
            <w:tcBorders>
              <w:top w:val="nil"/>
              <w:left w:val="nil"/>
              <w:bottom w:val="single" w:color="auto" w:sz="4" w:space="0"/>
              <w:right w:val="single" w:color="auto" w:sz="4" w:space="0"/>
            </w:tcBorders>
            <w:shd w:val="clear" w:color="auto" w:fill="auto"/>
            <w:noWrap/>
            <w:vAlign w:val="bottom"/>
            <w:hideMark/>
          </w:tcPr>
          <w:p w:rsidR="00B35D0C" w:rsidRDefault="00B35D0C" w14:paraId="6EBF4EA8"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B35D0C" w:rsidRDefault="00B35D0C" w14:paraId="3C3983C2" w14:textId="77777777">
            <w:pPr>
              <w:jc w:val="center"/>
              <w:rPr>
                <w:rFonts w:ascii="Calibri" w:hAnsi="Calibri"/>
                <w:color w:val="000000"/>
                <w:sz w:val="20"/>
                <w:szCs w:val="20"/>
              </w:rPr>
            </w:pPr>
            <w:r>
              <w:rPr>
                <w:rFonts w:ascii="Calibri" w:hAnsi="Calibri"/>
                <w:color w:val="000000"/>
                <w:sz w:val="20"/>
                <w:szCs w:val="20"/>
              </w:rPr>
              <w:t> </w:t>
            </w:r>
          </w:p>
        </w:tc>
      </w:tr>
    </w:tbl>
    <w:p w:rsidRPr="00B35D0C" w:rsidR="00B35D0C" w:rsidP="00B35D0C" w:rsidRDefault="00B35D0C" w14:paraId="2E9687F6" w14:textId="77777777"/>
    <w:p w:rsidR="00EC334E" w:rsidP="00EC334E" w:rsidRDefault="00EC334E" w14:paraId="5FEAB0F9" w14:textId="77777777">
      <w:pPr>
        <w:pStyle w:val="ReportSection"/>
      </w:pPr>
      <w:r>
        <w:t>Succession Classes</w:t>
      </w:r>
    </w:p>
    <w:p w:rsidR="00EC334E" w:rsidP="00EC334E" w:rsidRDefault="00EC334E" w14:paraId="49941AA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C334E" w:rsidP="00EC334E" w:rsidRDefault="00EC334E" w14:paraId="51D006A2" w14:textId="77777777">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C334E" w:rsidP="00EC334E" w:rsidRDefault="00EC334E" w14:paraId="47BEB019" w14:textId="77777777">
      <w:r>
        <w:t>Upper Layer Lifeform: Tree</w:t>
      </w:r>
    </w:p>
    <w:p w:rsidR="00EC334E" w:rsidP="00EC334E" w:rsidRDefault="00EC334E" w14:paraId="79768F96" w14:textId="77777777">
      <w:r>
        <w:t>Upper Layer Canopy Cover: 0 - 30%</w:t>
      </w:r>
    </w:p>
    <w:p w:rsidR="00EC334E" w:rsidP="00EC334E" w:rsidRDefault="00EC334E" w14:paraId="546F6BE5" w14:textId="77777777">
      <w:r>
        <w:t>Upper Layer Canopy Height: Tree 0m - Tree 5m</w:t>
      </w:r>
    </w:p>
    <w:p w:rsidR="00EC334E" w:rsidP="00EC334E" w:rsidRDefault="00EC334E" w14:paraId="60850A20" w14:textId="77777777"/>
    <w:p w:rsidR="00EC334E" w:rsidP="00EC334E" w:rsidRDefault="00EC334E" w14:paraId="6AE25519"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40"/>
        <w:gridCol w:w="2172"/>
        <w:gridCol w:w="1956"/>
      </w:tblGrid>
      <w:tr w:rsidRPr="00EC334E" w:rsidR="00EC334E" w:rsidTr="00EC334E" w14:paraId="3FE91325" w14:textId="77777777">
        <w:tc>
          <w:tcPr>
            <w:tcW w:w="1056" w:type="dxa"/>
            <w:tcBorders>
              <w:top w:val="single" w:color="auto" w:sz="2" w:space="0"/>
              <w:bottom w:val="single" w:color="000000" w:sz="12" w:space="0"/>
            </w:tcBorders>
            <w:shd w:val="clear" w:color="auto" w:fill="auto"/>
          </w:tcPr>
          <w:p w:rsidRPr="00EC334E" w:rsidR="00EC334E" w:rsidP="00296512" w:rsidRDefault="00EC334E" w14:paraId="07E79A5E" w14:textId="77777777">
            <w:pPr>
              <w:rPr>
                <w:b/>
                <w:bCs/>
              </w:rPr>
            </w:pPr>
            <w:r w:rsidRPr="00EC334E">
              <w:rPr>
                <w:b/>
                <w:bCs/>
              </w:rPr>
              <w:t>Symbol</w:t>
            </w:r>
          </w:p>
        </w:tc>
        <w:tc>
          <w:tcPr>
            <w:tcW w:w="2040" w:type="dxa"/>
            <w:tcBorders>
              <w:top w:val="single" w:color="auto" w:sz="2" w:space="0"/>
              <w:bottom w:val="single" w:color="000000" w:sz="12" w:space="0"/>
            </w:tcBorders>
            <w:shd w:val="clear" w:color="auto" w:fill="auto"/>
          </w:tcPr>
          <w:p w:rsidRPr="00EC334E" w:rsidR="00EC334E" w:rsidP="00296512" w:rsidRDefault="00EC334E" w14:paraId="5B19CC68" w14:textId="77777777">
            <w:pPr>
              <w:rPr>
                <w:b/>
                <w:bCs/>
              </w:rPr>
            </w:pPr>
            <w:r w:rsidRPr="00EC334E">
              <w:rPr>
                <w:b/>
                <w:bCs/>
              </w:rPr>
              <w:t>Scientific Name</w:t>
            </w:r>
          </w:p>
        </w:tc>
        <w:tc>
          <w:tcPr>
            <w:tcW w:w="2172" w:type="dxa"/>
            <w:tcBorders>
              <w:top w:val="single" w:color="auto" w:sz="2" w:space="0"/>
              <w:bottom w:val="single" w:color="000000" w:sz="12" w:space="0"/>
            </w:tcBorders>
            <w:shd w:val="clear" w:color="auto" w:fill="auto"/>
          </w:tcPr>
          <w:p w:rsidRPr="00EC334E" w:rsidR="00EC334E" w:rsidP="00296512" w:rsidRDefault="00EC334E" w14:paraId="07C39DD5" w14:textId="77777777">
            <w:pPr>
              <w:rPr>
                <w:b/>
                <w:bCs/>
              </w:rPr>
            </w:pPr>
            <w:r w:rsidRPr="00EC334E">
              <w:rPr>
                <w:b/>
                <w:bCs/>
              </w:rPr>
              <w:t>Common Name</w:t>
            </w:r>
          </w:p>
        </w:tc>
        <w:tc>
          <w:tcPr>
            <w:tcW w:w="1956" w:type="dxa"/>
            <w:tcBorders>
              <w:top w:val="single" w:color="auto" w:sz="2" w:space="0"/>
              <w:bottom w:val="single" w:color="000000" w:sz="12" w:space="0"/>
            </w:tcBorders>
            <w:shd w:val="clear" w:color="auto" w:fill="auto"/>
          </w:tcPr>
          <w:p w:rsidRPr="00EC334E" w:rsidR="00EC334E" w:rsidP="00296512" w:rsidRDefault="00EC334E" w14:paraId="768AA501" w14:textId="77777777">
            <w:pPr>
              <w:rPr>
                <w:b/>
                <w:bCs/>
              </w:rPr>
            </w:pPr>
            <w:r w:rsidRPr="00EC334E">
              <w:rPr>
                <w:b/>
                <w:bCs/>
              </w:rPr>
              <w:t>Canopy Position</w:t>
            </w:r>
          </w:p>
        </w:tc>
      </w:tr>
      <w:tr w:rsidRPr="00EC334E" w:rsidR="00EC334E" w:rsidTr="00EC334E" w14:paraId="37FEAA8C" w14:textId="77777777">
        <w:tc>
          <w:tcPr>
            <w:tcW w:w="1056" w:type="dxa"/>
            <w:tcBorders>
              <w:top w:val="single" w:color="000000" w:sz="12" w:space="0"/>
            </w:tcBorders>
            <w:shd w:val="clear" w:color="auto" w:fill="auto"/>
          </w:tcPr>
          <w:p w:rsidRPr="00EC334E" w:rsidR="00EC334E" w:rsidP="00296512" w:rsidRDefault="00EC334E" w14:paraId="6B904EFA" w14:textId="77777777">
            <w:pPr>
              <w:rPr>
                <w:bCs/>
              </w:rPr>
            </w:pPr>
            <w:r w:rsidRPr="00EC334E">
              <w:rPr>
                <w:bCs/>
              </w:rPr>
              <w:t>QUAG</w:t>
            </w:r>
          </w:p>
        </w:tc>
        <w:tc>
          <w:tcPr>
            <w:tcW w:w="2040" w:type="dxa"/>
            <w:tcBorders>
              <w:top w:val="single" w:color="000000" w:sz="12" w:space="0"/>
            </w:tcBorders>
            <w:shd w:val="clear" w:color="auto" w:fill="auto"/>
          </w:tcPr>
          <w:p w:rsidRPr="00EC334E" w:rsidR="00EC334E" w:rsidP="00296512" w:rsidRDefault="00EC334E" w14:paraId="1A32B32D" w14:textId="77777777">
            <w:r w:rsidRPr="00EC334E">
              <w:t xml:space="preserve">Quercus </w:t>
            </w:r>
            <w:proofErr w:type="spellStart"/>
            <w:r w:rsidRPr="00EC334E">
              <w:t>agrifolia</w:t>
            </w:r>
            <w:proofErr w:type="spellEnd"/>
          </w:p>
        </w:tc>
        <w:tc>
          <w:tcPr>
            <w:tcW w:w="2172" w:type="dxa"/>
            <w:tcBorders>
              <w:top w:val="single" w:color="000000" w:sz="12" w:space="0"/>
            </w:tcBorders>
            <w:shd w:val="clear" w:color="auto" w:fill="auto"/>
          </w:tcPr>
          <w:p w:rsidRPr="00EC334E" w:rsidR="00EC334E" w:rsidP="00296512" w:rsidRDefault="00EC334E" w14:paraId="26107D9F" w14:textId="77777777">
            <w:r w:rsidRPr="00EC334E">
              <w:t>California live oak</w:t>
            </w:r>
          </w:p>
        </w:tc>
        <w:tc>
          <w:tcPr>
            <w:tcW w:w="1956" w:type="dxa"/>
            <w:tcBorders>
              <w:top w:val="single" w:color="000000" w:sz="12" w:space="0"/>
            </w:tcBorders>
            <w:shd w:val="clear" w:color="auto" w:fill="auto"/>
          </w:tcPr>
          <w:p w:rsidRPr="00EC334E" w:rsidR="00EC334E" w:rsidP="00296512" w:rsidRDefault="00EC334E" w14:paraId="61B0000C" w14:textId="77777777">
            <w:r w:rsidRPr="00EC334E">
              <w:t>Upper</w:t>
            </w:r>
          </w:p>
        </w:tc>
      </w:tr>
    </w:tbl>
    <w:p w:rsidR="00EC334E" w:rsidP="00EC334E" w:rsidRDefault="00EC334E" w14:paraId="3FE17CB3" w14:textId="77777777"/>
    <w:p w:rsidR="00EC334E" w:rsidP="00EC334E" w:rsidRDefault="00EC334E" w14:paraId="4879AF93" w14:textId="77777777">
      <w:pPr>
        <w:pStyle w:val="SClassInfoPara"/>
      </w:pPr>
      <w:r>
        <w:t>Description</w:t>
      </w:r>
    </w:p>
    <w:p w:rsidR="00EC334E" w:rsidP="00EC334E" w:rsidRDefault="00EC334E" w14:paraId="7F517E5A" w14:textId="472F208B">
      <w:r>
        <w:t>Fire-following forbs, re</w:t>
      </w:r>
      <w:r w:rsidR="009D112D">
        <w:t>-</w:t>
      </w:r>
      <w:r>
        <w:t>sprouting bunchgrasses and understory woody perennials, and re-sprouting oak saplings and trees.</w:t>
      </w:r>
    </w:p>
    <w:p w:rsidR="00EC334E" w:rsidP="00EC334E" w:rsidRDefault="00EC334E" w14:paraId="74694EBC" w14:textId="77777777"/>
    <w:p w:rsidR="00EC334E" w:rsidP="00EC334E" w:rsidRDefault="00EC334E" w14:paraId="06FE6EDF" w14:textId="7F1A47C6">
      <w:r>
        <w:t xml:space="preserve">Succession to Class B after </w:t>
      </w:r>
      <w:r w:rsidR="0029303B">
        <w:t xml:space="preserve">about </w:t>
      </w:r>
      <w:r>
        <w:t>20yrs without fire.  Replacement fire severe enough to kill</w:t>
      </w:r>
      <w:r w:rsidR="0029303B">
        <w:t xml:space="preserve"> most overstory oaks resets age,</w:t>
      </w:r>
      <w:r>
        <w:t xml:space="preserve"> but this is unlikely at this stage due to lack of enough fuel to generate fire severe enough to kill fire-tolera</w:t>
      </w:r>
      <w:r w:rsidR="0029303B">
        <w:t xml:space="preserve">nt oaks. Mixed fire or surface fires </w:t>
      </w:r>
      <w:r w:rsidR="00934160">
        <w:t xml:space="preserve">are </w:t>
      </w:r>
      <w:r>
        <w:t xml:space="preserve">more likely given stand structure and will tend to promote open woodland/savanna of old/larger fire-tolerant oaks with grass and sub-shrub understory. Mixed fire can remove </w:t>
      </w:r>
      <w:r w:rsidR="00934160">
        <w:t xml:space="preserve">the </w:t>
      </w:r>
      <w:r>
        <w:t>regenerating shrub and sapling component</w:t>
      </w:r>
      <w:r w:rsidR="00934160">
        <w:t>s</w:t>
      </w:r>
      <w:r>
        <w:t xml:space="preserve"> but will have little effe</w:t>
      </w:r>
      <w:r w:rsidR="0029303B">
        <w:t xml:space="preserve">ct on tree layer. Surface fire </w:t>
      </w:r>
      <w:r>
        <w:t xml:space="preserve">has little effect on stand structure except to thin </w:t>
      </w:r>
      <w:r w:rsidR="00934160">
        <w:t xml:space="preserve">the </w:t>
      </w:r>
      <w:r>
        <w:t>shrub/sapling layer and remove a</w:t>
      </w:r>
      <w:r w:rsidR="009D112D">
        <w:t>bove-</w:t>
      </w:r>
      <w:r>
        <w:t>ground herbaceous material.</w:t>
      </w:r>
    </w:p>
    <w:p w:rsidR="00EC334E" w:rsidP="00EC334E" w:rsidRDefault="00EC334E" w14:paraId="69F01C21" w14:textId="77777777"/>
    <w:p>
      <w:r>
        <w:rPr>
          <w:i/>
          <w:u w:val="single"/>
        </w:rPr>
        <w:t>Maximum Tree Size Class</w:t>
      </w:r>
      <w:br/>
      <w:r>
        <w:t>Medium 9-21"DBH</w:t>
      </w:r>
    </w:p>
    <w:p w:rsidR="00EC334E" w:rsidP="00EC334E" w:rsidRDefault="00EC334E" w14:paraId="3B7403E4" w14:textId="77777777">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C334E" w:rsidP="00EC334E" w:rsidRDefault="00EC334E" w14:paraId="074E3EBA" w14:textId="77777777">
      <w:r>
        <w:t>Upper Layer Lifeform: Tree</w:t>
      </w:r>
    </w:p>
    <w:p w:rsidR="00EC334E" w:rsidP="00EC334E" w:rsidRDefault="00EC334E" w14:paraId="5FC92389" w14:textId="77777777">
      <w:r>
        <w:t>Upper Layer Canopy Cover: 21 - 40%</w:t>
      </w:r>
    </w:p>
    <w:p w:rsidR="00EC334E" w:rsidP="00EC334E" w:rsidRDefault="00EC334E" w14:paraId="426520ED" w14:textId="77777777">
      <w:r>
        <w:t>Upper Layer Canopy Height: Tree 5.1m - Tree 10m</w:t>
      </w:r>
    </w:p>
    <w:p w:rsidR="00EC334E" w:rsidP="00EC334E" w:rsidRDefault="00EC334E" w14:paraId="534BF539" w14:textId="77777777">
      <w:pPr>
        <w:pStyle w:val="SClassInfoPara"/>
      </w:pPr>
      <w:r>
        <w:t>Upper Layer Lifeform is not the dominant lifeform</w:t>
      </w:r>
    </w:p>
    <w:p w:rsidR="00EC334E" w:rsidP="00EC334E" w:rsidRDefault="00EC334E" w14:paraId="240B5D28" w14:textId="77777777">
      <w:r>
        <w:t>Class B has a shrub component to the understory.</w:t>
      </w:r>
    </w:p>
    <w:p w:rsidR="00EC334E" w:rsidP="00EC334E" w:rsidRDefault="00EC334E" w14:paraId="63018C04" w14:textId="77777777"/>
    <w:p w:rsidR="00EC334E" w:rsidP="00EC334E" w:rsidRDefault="00EC334E" w14:paraId="4D65500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40"/>
        <w:gridCol w:w="2172"/>
        <w:gridCol w:w="1956"/>
      </w:tblGrid>
      <w:tr w:rsidRPr="00EC334E" w:rsidR="00EC334E" w:rsidTr="00EC334E" w14:paraId="2E5A0E94" w14:textId="77777777">
        <w:tc>
          <w:tcPr>
            <w:tcW w:w="1056" w:type="dxa"/>
            <w:tcBorders>
              <w:top w:val="single" w:color="auto" w:sz="2" w:space="0"/>
              <w:bottom w:val="single" w:color="000000" w:sz="12" w:space="0"/>
            </w:tcBorders>
            <w:shd w:val="clear" w:color="auto" w:fill="auto"/>
          </w:tcPr>
          <w:p w:rsidRPr="00EC334E" w:rsidR="00EC334E" w:rsidP="00BE46E8" w:rsidRDefault="00EC334E" w14:paraId="42BC80A0" w14:textId="77777777">
            <w:pPr>
              <w:rPr>
                <w:b/>
                <w:bCs/>
              </w:rPr>
            </w:pPr>
            <w:r w:rsidRPr="00EC334E">
              <w:rPr>
                <w:b/>
                <w:bCs/>
              </w:rPr>
              <w:t>Symbol</w:t>
            </w:r>
          </w:p>
        </w:tc>
        <w:tc>
          <w:tcPr>
            <w:tcW w:w="2040" w:type="dxa"/>
            <w:tcBorders>
              <w:top w:val="single" w:color="auto" w:sz="2" w:space="0"/>
              <w:bottom w:val="single" w:color="000000" w:sz="12" w:space="0"/>
            </w:tcBorders>
            <w:shd w:val="clear" w:color="auto" w:fill="auto"/>
          </w:tcPr>
          <w:p w:rsidRPr="00EC334E" w:rsidR="00EC334E" w:rsidP="00BE46E8" w:rsidRDefault="00EC334E" w14:paraId="549F50AB" w14:textId="77777777">
            <w:pPr>
              <w:rPr>
                <w:b/>
                <w:bCs/>
              </w:rPr>
            </w:pPr>
            <w:r w:rsidRPr="00EC334E">
              <w:rPr>
                <w:b/>
                <w:bCs/>
              </w:rPr>
              <w:t>Scientific Name</w:t>
            </w:r>
          </w:p>
        </w:tc>
        <w:tc>
          <w:tcPr>
            <w:tcW w:w="2172" w:type="dxa"/>
            <w:tcBorders>
              <w:top w:val="single" w:color="auto" w:sz="2" w:space="0"/>
              <w:bottom w:val="single" w:color="000000" w:sz="12" w:space="0"/>
            </w:tcBorders>
            <w:shd w:val="clear" w:color="auto" w:fill="auto"/>
          </w:tcPr>
          <w:p w:rsidRPr="00EC334E" w:rsidR="00EC334E" w:rsidP="00BE46E8" w:rsidRDefault="00EC334E" w14:paraId="7EE68217" w14:textId="77777777">
            <w:pPr>
              <w:rPr>
                <w:b/>
                <w:bCs/>
              </w:rPr>
            </w:pPr>
            <w:r w:rsidRPr="00EC334E">
              <w:rPr>
                <w:b/>
                <w:bCs/>
              </w:rPr>
              <w:t>Common Name</w:t>
            </w:r>
          </w:p>
        </w:tc>
        <w:tc>
          <w:tcPr>
            <w:tcW w:w="1956" w:type="dxa"/>
            <w:tcBorders>
              <w:top w:val="single" w:color="auto" w:sz="2" w:space="0"/>
              <w:bottom w:val="single" w:color="000000" w:sz="12" w:space="0"/>
            </w:tcBorders>
            <w:shd w:val="clear" w:color="auto" w:fill="auto"/>
          </w:tcPr>
          <w:p w:rsidRPr="00EC334E" w:rsidR="00EC334E" w:rsidP="00BE46E8" w:rsidRDefault="00EC334E" w14:paraId="6C19A19E" w14:textId="77777777">
            <w:pPr>
              <w:rPr>
                <w:b/>
                <w:bCs/>
              </w:rPr>
            </w:pPr>
            <w:r w:rsidRPr="00EC334E">
              <w:rPr>
                <w:b/>
                <w:bCs/>
              </w:rPr>
              <w:t>Canopy Position</w:t>
            </w:r>
          </w:p>
        </w:tc>
      </w:tr>
      <w:tr w:rsidRPr="00EC334E" w:rsidR="00EC334E" w:rsidTr="00EC334E" w14:paraId="4E0875CE" w14:textId="77777777">
        <w:tc>
          <w:tcPr>
            <w:tcW w:w="1056" w:type="dxa"/>
            <w:tcBorders>
              <w:top w:val="single" w:color="000000" w:sz="12" w:space="0"/>
            </w:tcBorders>
            <w:shd w:val="clear" w:color="auto" w:fill="auto"/>
          </w:tcPr>
          <w:p w:rsidRPr="00EC334E" w:rsidR="00EC334E" w:rsidP="00BE46E8" w:rsidRDefault="00EC334E" w14:paraId="4FEE180F" w14:textId="77777777">
            <w:pPr>
              <w:rPr>
                <w:bCs/>
              </w:rPr>
            </w:pPr>
            <w:r w:rsidRPr="00EC334E">
              <w:rPr>
                <w:bCs/>
              </w:rPr>
              <w:t>QUAG</w:t>
            </w:r>
          </w:p>
        </w:tc>
        <w:tc>
          <w:tcPr>
            <w:tcW w:w="2040" w:type="dxa"/>
            <w:tcBorders>
              <w:top w:val="single" w:color="000000" w:sz="12" w:space="0"/>
            </w:tcBorders>
            <w:shd w:val="clear" w:color="auto" w:fill="auto"/>
          </w:tcPr>
          <w:p w:rsidRPr="00EC334E" w:rsidR="00EC334E" w:rsidP="00BE46E8" w:rsidRDefault="00EC334E" w14:paraId="7C1DDE8C" w14:textId="77777777">
            <w:r w:rsidRPr="00EC334E">
              <w:t xml:space="preserve">Quercus </w:t>
            </w:r>
            <w:proofErr w:type="spellStart"/>
            <w:r w:rsidRPr="00EC334E">
              <w:t>agrifolia</w:t>
            </w:r>
            <w:proofErr w:type="spellEnd"/>
          </w:p>
        </w:tc>
        <w:tc>
          <w:tcPr>
            <w:tcW w:w="2172" w:type="dxa"/>
            <w:tcBorders>
              <w:top w:val="single" w:color="000000" w:sz="12" w:space="0"/>
            </w:tcBorders>
            <w:shd w:val="clear" w:color="auto" w:fill="auto"/>
          </w:tcPr>
          <w:p w:rsidRPr="00EC334E" w:rsidR="00EC334E" w:rsidP="00BE46E8" w:rsidRDefault="00EC334E" w14:paraId="20EF9EAB" w14:textId="77777777">
            <w:r w:rsidRPr="00EC334E">
              <w:t>California live oak</w:t>
            </w:r>
          </w:p>
        </w:tc>
        <w:tc>
          <w:tcPr>
            <w:tcW w:w="1956" w:type="dxa"/>
            <w:tcBorders>
              <w:top w:val="single" w:color="000000" w:sz="12" w:space="0"/>
            </w:tcBorders>
            <w:shd w:val="clear" w:color="auto" w:fill="auto"/>
          </w:tcPr>
          <w:p w:rsidRPr="00EC334E" w:rsidR="00EC334E" w:rsidP="00BE46E8" w:rsidRDefault="00EC334E" w14:paraId="23A6B8B3" w14:textId="77777777">
            <w:r w:rsidRPr="00EC334E">
              <w:t>Upper</w:t>
            </w:r>
          </w:p>
        </w:tc>
      </w:tr>
    </w:tbl>
    <w:p w:rsidR="00EC334E" w:rsidP="00EC334E" w:rsidRDefault="00EC334E" w14:paraId="359C4451" w14:textId="77777777"/>
    <w:p w:rsidR="00EC334E" w:rsidP="00EC334E" w:rsidRDefault="00EC334E" w14:paraId="46F5A128" w14:textId="77777777">
      <w:pPr>
        <w:pStyle w:val="SClassInfoPara"/>
      </w:pPr>
      <w:r>
        <w:t>Description</w:t>
      </w:r>
    </w:p>
    <w:p w:rsidR="00EC334E" w:rsidP="00EC334E" w:rsidRDefault="00EC334E" w14:paraId="58344B2E" w14:textId="5D9BCEFD">
      <w:r>
        <w:t xml:space="preserve">Oak canopy &gt;20% contributed by oaks that survived replacement fire plus new recruits. Understory and shrub layer </w:t>
      </w:r>
      <w:r w:rsidR="00934160">
        <w:t xml:space="preserve">are </w:t>
      </w:r>
      <w:r>
        <w:t xml:space="preserve">variable in composition but shrub cover </w:t>
      </w:r>
      <w:r w:rsidR="00934160">
        <w:t xml:space="preserve">is </w:t>
      </w:r>
      <w:r>
        <w:t xml:space="preserve">generally &gt;20%. Shrub layer promotes recruitment of new </w:t>
      </w:r>
      <w:r w:rsidRPr="00934160">
        <w:rPr>
          <w:i/>
        </w:rPr>
        <w:t xml:space="preserve">Q. </w:t>
      </w:r>
      <w:proofErr w:type="spellStart"/>
      <w:r w:rsidRPr="00934160">
        <w:rPr>
          <w:i/>
        </w:rPr>
        <w:t>agrifolia</w:t>
      </w:r>
      <w:proofErr w:type="spellEnd"/>
      <w:r>
        <w:t xml:space="preserve"> saplings but also increases the risk of severe fire.</w:t>
      </w:r>
    </w:p>
    <w:p w:rsidR="00EC334E" w:rsidP="00EC334E" w:rsidRDefault="00EC334E" w14:paraId="693500C5" w14:textId="77777777"/>
    <w:p w:rsidR="00EC334E" w:rsidP="00EC334E" w:rsidRDefault="00EC334E" w14:paraId="316B7656" w14:textId="42E513A6">
      <w:r>
        <w:t xml:space="preserve">Stays in Class B unless disturbance occurs. Replacement fires at this stage </w:t>
      </w:r>
      <w:r w:rsidR="00934160">
        <w:t xml:space="preserve">are </w:t>
      </w:r>
      <w:r>
        <w:t>more likely given</w:t>
      </w:r>
      <w:r w:rsidR="0029303B">
        <w:t xml:space="preserve"> higher fuel loads</w:t>
      </w:r>
      <w:r w:rsidR="00D43CA2">
        <w:t>,</w:t>
      </w:r>
      <w:r w:rsidR="0029303B">
        <w:t xml:space="preserve"> </w:t>
      </w:r>
      <w:r>
        <w:t>and reset to</w:t>
      </w:r>
      <w:r w:rsidR="0029303B">
        <w:t xml:space="preserve"> Class A. Mixed fire or surface fire</w:t>
      </w:r>
      <w:r>
        <w:t xml:space="preserve"> will open the vegetation to Class C. </w:t>
      </w:r>
      <w:r w:rsidR="0029303B">
        <w:t>I</w:t>
      </w:r>
      <w:r>
        <w:t xml:space="preserve">nsects and disease that kill overstory oaks have </w:t>
      </w:r>
      <w:r w:rsidR="0029303B">
        <w:t>a low</w:t>
      </w:r>
      <w:r>
        <w:t xml:space="preserve"> annual probability of occurring and converting to Class A.</w:t>
      </w:r>
    </w:p>
    <w:p w:rsidR="00EC334E" w:rsidP="00EC334E" w:rsidRDefault="00EC334E" w14:paraId="02A782E2" w14:textId="77777777"/>
    <w:p>
      <w:r>
        <w:rPr>
          <w:i/>
          <w:u w:val="single"/>
        </w:rPr>
        <w:t>Maximum Tree Size Class</w:t>
      </w:r>
      <w:br/>
      <w:r>
        <w:t>Large 21-33"DBH</w:t>
      </w:r>
    </w:p>
    <w:p w:rsidR="00EC334E" w:rsidP="00EC334E" w:rsidRDefault="00EC334E" w14:paraId="6F54D012" w14:textId="77777777">
      <w:pPr>
        <w:pStyle w:val="InfoPara"/>
        <w:pBdr>
          <w:top w:val="single" w:color="auto" w:sz="4" w:space="1"/>
        </w:pBdr>
      </w:pPr>
      <w:r xmlns:w="http://schemas.openxmlformats.org/wordprocessingml/2006/main">
        <w:t>Class C</w:t>
      </w:r>
      <w:r xmlns:w="http://schemas.openxmlformats.org/wordprocessingml/2006/main">
        <w:tab/>
        <w:t>70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C334E" w:rsidP="00EC334E" w:rsidRDefault="00EC334E" w14:paraId="79A19097" w14:textId="77777777">
      <w:r>
        <w:t>Upper Layer Lifeform: Tree</w:t>
      </w:r>
    </w:p>
    <w:p w:rsidR="00EC334E" w:rsidP="00EC334E" w:rsidRDefault="00EC334E" w14:paraId="4634F9D3" w14:textId="77777777">
      <w:r>
        <w:lastRenderedPageBreak/>
        <w:t>Upper Layer Canopy Cover: 21 - 60%</w:t>
      </w:r>
    </w:p>
    <w:p w:rsidR="00EC334E" w:rsidP="00EC334E" w:rsidRDefault="00EC334E" w14:paraId="7960EEFD" w14:textId="77777777">
      <w:r>
        <w:t>Upper Layer Canopy Height: Tree 10.1m - Tree 25m</w:t>
      </w:r>
    </w:p>
    <w:p w:rsidR="00EC334E" w:rsidP="00EC334E" w:rsidRDefault="00EC334E" w14:paraId="76C750C3" w14:textId="77777777"/>
    <w:p w:rsidR="00EC334E" w:rsidP="00EC334E" w:rsidRDefault="00EC334E" w14:paraId="577252D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40"/>
        <w:gridCol w:w="2172"/>
        <w:gridCol w:w="1956"/>
      </w:tblGrid>
      <w:tr w:rsidRPr="00EC334E" w:rsidR="00EC334E" w:rsidTr="00EC334E" w14:paraId="49DDAAAC" w14:textId="77777777">
        <w:tc>
          <w:tcPr>
            <w:tcW w:w="1056" w:type="dxa"/>
            <w:tcBorders>
              <w:top w:val="single" w:color="auto" w:sz="2" w:space="0"/>
              <w:bottom w:val="single" w:color="000000" w:sz="12" w:space="0"/>
            </w:tcBorders>
            <w:shd w:val="clear" w:color="auto" w:fill="auto"/>
          </w:tcPr>
          <w:p w:rsidRPr="00EC334E" w:rsidR="00EC334E" w:rsidP="002E16CF" w:rsidRDefault="00EC334E" w14:paraId="57E18BE0" w14:textId="77777777">
            <w:pPr>
              <w:rPr>
                <w:b/>
                <w:bCs/>
              </w:rPr>
            </w:pPr>
            <w:r w:rsidRPr="00EC334E">
              <w:rPr>
                <w:b/>
                <w:bCs/>
              </w:rPr>
              <w:t>Symbol</w:t>
            </w:r>
          </w:p>
        </w:tc>
        <w:tc>
          <w:tcPr>
            <w:tcW w:w="2040" w:type="dxa"/>
            <w:tcBorders>
              <w:top w:val="single" w:color="auto" w:sz="2" w:space="0"/>
              <w:bottom w:val="single" w:color="000000" w:sz="12" w:space="0"/>
            </w:tcBorders>
            <w:shd w:val="clear" w:color="auto" w:fill="auto"/>
          </w:tcPr>
          <w:p w:rsidRPr="00EC334E" w:rsidR="00EC334E" w:rsidP="002E16CF" w:rsidRDefault="00EC334E" w14:paraId="02BFF4EF" w14:textId="77777777">
            <w:pPr>
              <w:rPr>
                <w:b/>
                <w:bCs/>
              </w:rPr>
            </w:pPr>
            <w:r w:rsidRPr="00EC334E">
              <w:rPr>
                <w:b/>
                <w:bCs/>
              </w:rPr>
              <w:t>Scientific Name</w:t>
            </w:r>
          </w:p>
        </w:tc>
        <w:tc>
          <w:tcPr>
            <w:tcW w:w="2172" w:type="dxa"/>
            <w:tcBorders>
              <w:top w:val="single" w:color="auto" w:sz="2" w:space="0"/>
              <w:bottom w:val="single" w:color="000000" w:sz="12" w:space="0"/>
            </w:tcBorders>
            <w:shd w:val="clear" w:color="auto" w:fill="auto"/>
          </w:tcPr>
          <w:p w:rsidRPr="00EC334E" w:rsidR="00EC334E" w:rsidP="002E16CF" w:rsidRDefault="00EC334E" w14:paraId="19241F29" w14:textId="77777777">
            <w:pPr>
              <w:rPr>
                <w:b/>
                <w:bCs/>
              </w:rPr>
            </w:pPr>
            <w:r w:rsidRPr="00EC334E">
              <w:rPr>
                <w:b/>
                <w:bCs/>
              </w:rPr>
              <w:t>Common Name</w:t>
            </w:r>
          </w:p>
        </w:tc>
        <w:tc>
          <w:tcPr>
            <w:tcW w:w="1956" w:type="dxa"/>
            <w:tcBorders>
              <w:top w:val="single" w:color="auto" w:sz="2" w:space="0"/>
              <w:bottom w:val="single" w:color="000000" w:sz="12" w:space="0"/>
            </w:tcBorders>
            <w:shd w:val="clear" w:color="auto" w:fill="auto"/>
          </w:tcPr>
          <w:p w:rsidRPr="00EC334E" w:rsidR="00EC334E" w:rsidP="002E16CF" w:rsidRDefault="00EC334E" w14:paraId="19CC336D" w14:textId="77777777">
            <w:pPr>
              <w:rPr>
                <w:b/>
                <w:bCs/>
              </w:rPr>
            </w:pPr>
            <w:r w:rsidRPr="00EC334E">
              <w:rPr>
                <w:b/>
                <w:bCs/>
              </w:rPr>
              <w:t>Canopy Position</w:t>
            </w:r>
          </w:p>
        </w:tc>
      </w:tr>
      <w:tr w:rsidRPr="00EC334E" w:rsidR="00EC334E" w:rsidTr="00EC334E" w14:paraId="1B011262" w14:textId="77777777">
        <w:tc>
          <w:tcPr>
            <w:tcW w:w="1056" w:type="dxa"/>
            <w:tcBorders>
              <w:top w:val="single" w:color="000000" w:sz="12" w:space="0"/>
            </w:tcBorders>
            <w:shd w:val="clear" w:color="auto" w:fill="auto"/>
          </w:tcPr>
          <w:p w:rsidRPr="00EC334E" w:rsidR="00EC334E" w:rsidP="002E16CF" w:rsidRDefault="00EC334E" w14:paraId="57E96CAA" w14:textId="77777777">
            <w:pPr>
              <w:rPr>
                <w:bCs/>
              </w:rPr>
            </w:pPr>
            <w:r w:rsidRPr="00EC334E">
              <w:rPr>
                <w:bCs/>
              </w:rPr>
              <w:t>QUAG</w:t>
            </w:r>
          </w:p>
        </w:tc>
        <w:tc>
          <w:tcPr>
            <w:tcW w:w="2040" w:type="dxa"/>
            <w:tcBorders>
              <w:top w:val="single" w:color="000000" w:sz="12" w:space="0"/>
            </w:tcBorders>
            <w:shd w:val="clear" w:color="auto" w:fill="auto"/>
          </w:tcPr>
          <w:p w:rsidRPr="00EC334E" w:rsidR="00EC334E" w:rsidP="002E16CF" w:rsidRDefault="00EC334E" w14:paraId="30FA89FA" w14:textId="77777777">
            <w:r w:rsidRPr="00EC334E">
              <w:t xml:space="preserve">Quercus </w:t>
            </w:r>
            <w:proofErr w:type="spellStart"/>
            <w:r w:rsidRPr="00EC334E">
              <w:t>agrifolia</w:t>
            </w:r>
            <w:proofErr w:type="spellEnd"/>
          </w:p>
        </w:tc>
        <w:tc>
          <w:tcPr>
            <w:tcW w:w="2172" w:type="dxa"/>
            <w:tcBorders>
              <w:top w:val="single" w:color="000000" w:sz="12" w:space="0"/>
            </w:tcBorders>
            <w:shd w:val="clear" w:color="auto" w:fill="auto"/>
          </w:tcPr>
          <w:p w:rsidRPr="00EC334E" w:rsidR="00EC334E" w:rsidP="002E16CF" w:rsidRDefault="00EC334E" w14:paraId="168C1BF5" w14:textId="77777777">
            <w:r w:rsidRPr="00EC334E">
              <w:t>California live oak</w:t>
            </w:r>
          </w:p>
        </w:tc>
        <w:tc>
          <w:tcPr>
            <w:tcW w:w="1956" w:type="dxa"/>
            <w:tcBorders>
              <w:top w:val="single" w:color="000000" w:sz="12" w:space="0"/>
            </w:tcBorders>
            <w:shd w:val="clear" w:color="auto" w:fill="auto"/>
          </w:tcPr>
          <w:p w:rsidRPr="00EC334E" w:rsidR="00EC334E" w:rsidP="002E16CF" w:rsidRDefault="00EC334E" w14:paraId="18193B35" w14:textId="77777777">
            <w:r w:rsidRPr="00EC334E">
              <w:t>Upper</w:t>
            </w:r>
          </w:p>
        </w:tc>
      </w:tr>
    </w:tbl>
    <w:p w:rsidR="00EC334E" w:rsidP="00EC334E" w:rsidRDefault="00EC334E" w14:paraId="132B00F0" w14:textId="77777777"/>
    <w:p w:rsidR="00EC334E" w:rsidP="00EC334E" w:rsidRDefault="00EC334E" w14:paraId="73CFA7AA" w14:textId="77777777">
      <w:pPr>
        <w:pStyle w:val="SClassInfoPara"/>
      </w:pPr>
      <w:r>
        <w:t>Description</w:t>
      </w:r>
    </w:p>
    <w:p w:rsidR="00EC334E" w:rsidP="00EC334E" w:rsidRDefault="00EC334E" w14:paraId="0060129B" w14:textId="52A33609">
      <w:r>
        <w:t xml:space="preserve">Oak canopy &gt;20%. Large, fire-tolerant oaks with low understory dominated by small shrubs.  These canopies are usually 15-20m </w:t>
      </w:r>
      <w:r w:rsidR="00D43CA2">
        <w:t xml:space="preserve">in </w:t>
      </w:r>
      <w:r>
        <w:t>height. Most stands in this state are generally 60yrs or older.</w:t>
      </w:r>
    </w:p>
    <w:p w:rsidR="00EC334E" w:rsidP="00EC334E" w:rsidRDefault="00EC334E" w14:paraId="00B682E1" w14:textId="77777777"/>
    <w:p w:rsidR="00EC334E" w:rsidP="00EC334E" w:rsidRDefault="00EC334E" w14:paraId="74C7988D" w14:textId="5A5CDC0C">
      <w:r>
        <w:t>Replacement fires</w:t>
      </w:r>
      <w:r w:rsidR="008A4FF4">
        <w:t xml:space="preserve"> are</w:t>
      </w:r>
      <w:r>
        <w:t xml:space="preserve"> unlikely given the fuel </w:t>
      </w:r>
      <w:r w:rsidR="0029303B">
        <w:t>structure</w:t>
      </w:r>
      <w:r w:rsidR="00D43CA2">
        <w:t>,</w:t>
      </w:r>
      <w:r w:rsidR="0029303B">
        <w:t xml:space="preserve"> and reset to Class A.</w:t>
      </w:r>
      <w:r>
        <w:t xml:space="preserve"> Mixed an</w:t>
      </w:r>
      <w:r w:rsidR="0029303B">
        <w:t xml:space="preserve">d surface fire are less likely </w:t>
      </w:r>
      <w:r>
        <w:t>on most of the range. However, near Native American settlements i</w:t>
      </w:r>
      <w:r w:rsidR="0029303B">
        <w:t xml:space="preserve">t would be </w:t>
      </w:r>
      <w:r w:rsidR="008A4FF4">
        <w:t xml:space="preserve">a </w:t>
      </w:r>
      <w:r w:rsidR="0029303B">
        <w:t>greater likelihood. W</w:t>
      </w:r>
      <w:r>
        <w:t xml:space="preserve">ithout fire, the stand will </w:t>
      </w:r>
      <w:r w:rsidR="0029303B">
        <w:t xml:space="preserve">eventually </w:t>
      </w:r>
      <w:r>
        <w:t>close in to a Class B.</w:t>
      </w:r>
    </w:p>
    <w:p w:rsidR="00EC334E" w:rsidP="00EC334E" w:rsidRDefault="00EC334E" w14:paraId="283444E2" w14:textId="77777777"/>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20</w:t>
            </w:r>
          </w:p>
        </w:tc>
      </w:tr>
      <w:tr>
        <w:tc>
          <w:p>
            <w:pPr>
              <w:jc w:val="center"/>
            </w:pPr>
            <w:r>
              <w:rPr>
                <w:sz w:val="20"/>
              </w:rPr>
              <w:t>Mid1:CLS</w:t>
            </w:r>
          </w:p>
        </w:tc>
        <w:tc>
          <w:p>
            <w:pPr>
              <w:jc w:val="center"/>
            </w:pPr>
            <w:r>
              <w:rPr>
                <w:sz w:val="20"/>
              </w:rPr>
              <w:t>21</w:t>
            </w:r>
          </w:p>
        </w:tc>
        <w:tc>
          <w:p>
            <w:pPr>
              <w:jc w:val="center"/>
            </w:pPr>
            <w:r>
              <w:rPr>
                <w:sz w:val="20"/>
              </w:rPr>
              <w:t>Mid1:CLS</w:t>
            </w:r>
          </w:p>
        </w:tc>
        <w:tc>
          <w:p>
            <w:pPr>
              <w:jc w:val="center"/>
            </w:pPr>
            <w:r>
              <w:rPr>
                <w:sz w:val="20"/>
              </w:rPr>
              <w:t>999</w:t>
            </w:r>
          </w:p>
        </w:tc>
      </w:tr>
      <w:tr>
        <w:tc>
          <w:p>
            <w:pPr>
              <w:jc w:val="center"/>
            </w:pPr>
            <w:r>
              <w:rPr>
                <w:sz w:val="20"/>
              </w:rPr>
              <w:t>Late1:OPN</w:t>
            </w:r>
          </w:p>
        </w:tc>
        <w:tc>
          <w:p>
            <w:pPr>
              <w:jc w:val="center"/>
            </w:pPr>
            <w:r>
              <w:rPr>
                <w:sz w:val="20"/>
              </w:rPr>
              <w:t>21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Late1:OPN</w:t>
            </w:r>
          </w:p>
        </w:tc>
        <w:tc>
          <w:p>
            <w:pPr>
              <w:jc w:val="center"/>
            </w:pPr>
            <w:r>
              <w:rPr>
                <w:sz w:val="20"/>
              </w:rPr>
              <w:t>0.067</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Late1:OPN</w:t>
            </w:r>
          </w:p>
        </w:tc>
        <w:tc>
          <w:p>
            <w:pPr>
              <w:jc w:val="center"/>
            </w:pPr>
            <w:r>
              <w:rPr>
                <w:sz w:val="20"/>
              </w:rPr>
              <w:t>0.067</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C334E" w:rsidP="00EC334E" w:rsidRDefault="00EC334E" w14:paraId="4BF8A096" w14:textId="77777777">
      <w:r>
        <w:t>Callaway, R.M. and F.W. Davis. 1993. Vegetation dynamics, fire, and the physical-environment in coastal Central California. Ecology 74(5): 1567-1578.</w:t>
      </w:r>
    </w:p>
    <w:p w:rsidR="00EC334E" w:rsidP="00EC334E" w:rsidRDefault="00EC334E" w14:paraId="1C357DA0" w14:textId="77777777"/>
    <w:p w:rsidR="00EC334E" w:rsidP="00EC334E" w:rsidRDefault="00EC334E" w14:paraId="4B212284" w14:textId="77777777">
      <w:r>
        <w:t xml:space="preserve">Callaway, R.M. and F.W. Davis. 1998. Recruitment of Quercus </w:t>
      </w:r>
      <w:proofErr w:type="spellStart"/>
      <w:r>
        <w:t>agrifolia</w:t>
      </w:r>
      <w:proofErr w:type="spellEnd"/>
      <w:r>
        <w:t xml:space="preserve"> in central California: the importance of shrub-dominated patches. Journal of Vegetation Science 9(5): 647-656.</w:t>
      </w:r>
    </w:p>
    <w:p w:rsidR="00EC334E" w:rsidP="00EC334E" w:rsidRDefault="00EC334E" w14:paraId="5135EF0E" w14:textId="77777777"/>
    <w:p w:rsidR="00EC334E" w:rsidP="00EC334E" w:rsidRDefault="00EC334E" w14:paraId="1D20C268" w14:textId="77777777">
      <w:proofErr w:type="spellStart"/>
      <w:r>
        <w:t>Dagit</w:t>
      </w:r>
      <w:proofErr w:type="spellEnd"/>
      <w:r>
        <w:t xml:space="preserve">, R. 2002. Post-fire monitoring of coast live oaks (Quercus </w:t>
      </w:r>
      <w:proofErr w:type="spellStart"/>
      <w:r>
        <w:t>agrifolia</w:t>
      </w:r>
      <w:proofErr w:type="spellEnd"/>
      <w:r>
        <w:t xml:space="preserve">) burned in the 1993 Old Topanga Fire. In: </w:t>
      </w:r>
      <w:proofErr w:type="spellStart"/>
      <w:r>
        <w:t>Standiford</w:t>
      </w:r>
      <w:proofErr w:type="spellEnd"/>
      <w:r>
        <w:t>, R.B., D. McCreary and K.L. Purcell. Proceedings of the 5th symposium on oak woodlands: oaks in California's changing landscape. 22-25 October 200. San Diego, CA. USDA Forest Service, Pacific Southwest Research Station. Gen. Tech. Rep. PSW-GTR-184: 243-249.</w:t>
      </w:r>
    </w:p>
    <w:p w:rsidR="00EC334E" w:rsidP="00EC334E" w:rsidRDefault="00EC334E" w14:paraId="0CCECCDA" w14:textId="77777777"/>
    <w:p w:rsidR="00EC334E" w:rsidP="00EC334E" w:rsidRDefault="00EC334E" w14:paraId="74957C18" w14:textId="77777777">
      <w:r>
        <w:t xml:space="preserve">Greenlee, J.M. and J.H. </w:t>
      </w:r>
      <w:proofErr w:type="spellStart"/>
      <w:r>
        <w:t>Langenheim</w:t>
      </w:r>
      <w:proofErr w:type="spellEnd"/>
      <w:r>
        <w:t>. 1990. Historic fire regimes and their relation to vegetation patterns in the Monterey Bay Area of California. American Midland Naturalist 124(2): 239-253.</w:t>
      </w:r>
    </w:p>
    <w:p w:rsidR="00EC334E" w:rsidP="00EC334E" w:rsidRDefault="00EC334E" w14:paraId="25C687B3" w14:textId="77777777"/>
    <w:p w:rsidR="00EC334E" w:rsidP="00EC334E" w:rsidRDefault="00EC334E" w14:paraId="4C50B5EB" w14:textId="77777777">
      <w:r>
        <w:t xml:space="preserve">Greenlee, J.M. and A. </w:t>
      </w:r>
      <w:proofErr w:type="spellStart"/>
      <w:r>
        <w:t>Moldenke</w:t>
      </w:r>
      <w:proofErr w:type="spellEnd"/>
      <w:r>
        <w:t xml:space="preserve">. 1982. History of woodland fires in the </w:t>
      </w:r>
      <w:proofErr w:type="spellStart"/>
      <w:r>
        <w:t>Gabilan</w:t>
      </w:r>
      <w:proofErr w:type="spellEnd"/>
      <w:r>
        <w:t xml:space="preserve"> Mountains Region of Central Coastal California. </w:t>
      </w:r>
      <w:proofErr w:type="spellStart"/>
      <w:r>
        <w:t>Paicines</w:t>
      </w:r>
      <w:proofErr w:type="spellEnd"/>
      <w:r>
        <w:t xml:space="preserve">, California, National Park Service Pinnacles National Monument.                      </w:t>
      </w:r>
    </w:p>
    <w:p w:rsidR="00EC334E" w:rsidP="00EC334E" w:rsidRDefault="00EC334E" w14:paraId="4F5FD4AF" w14:textId="77777777"/>
    <w:p w:rsidR="00EC334E" w:rsidP="00EC334E" w:rsidRDefault="00EC334E" w14:paraId="2A6F0F06" w14:textId="77777777">
      <w:r>
        <w:t>Griffin, J.R. 1977. Oak Woodland. p. 383-415 In: Barbour, M.G. and J. Major, eds., Terrestrial Vegetation of California. John Wiley &amp; Sons, New York.</w:t>
      </w:r>
    </w:p>
    <w:p w:rsidR="00EC334E" w:rsidP="00EC334E" w:rsidRDefault="00EC334E" w14:paraId="01A01DAB" w14:textId="77777777"/>
    <w:p w:rsidR="00EC334E" w:rsidP="00EC334E" w:rsidRDefault="00EC334E" w14:paraId="769EDD58" w14:textId="77777777">
      <w:r>
        <w:t>Keeley, J.E. 2002. Native American impacts on fire regimes of the California coastal ranges. Journal of Biogeography 29(3): 303-320.</w:t>
      </w:r>
    </w:p>
    <w:p w:rsidR="00EC334E" w:rsidP="00EC334E" w:rsidRDefault="00EC334E" w14:paraId="479E69F6" w14:textId="77777777"/>
    <w:p w:rsidR="00EC334E" w:rsidP="00EC334E" w:rsidRDefault="00EC334E" w14:paraId="2353E473" w14:textId="77777777">
      <w:r>
        <w:t>Lathrop, E.W. and C.D. Osborne. 1991. Influence of fire on oak seedlings and saplings in southern oak woodland on the Santa Rosa Plateau Preserve, Riverside County, California. 366-</w:t>
      </w:r>
      <w:r>
        <w:lastRenderedPageBreak/>
        <w:t>370. In: Proceedings of the symposium on oak woodlands and hardwood rangeland management. Davis, CA: USDA Forest Service Pacific Southwest Research Station. Gen. Tech. Rep. PSW-126.</w:t>
      </w:r>
    </w:p>
    <w:p w:rsidR="00EC334E" w:rsidP="00EC334E" w:rsidRDefault="00EC334E" w14:paraId="646FE0B3" w14:textId="77777777"/>
    <w:p w:rsidR="00EC334E" w:rsidP="00EC334E" w:rsidRDefault="00EC334E" w14:paraId="330C1376" w14:textId="77777777">
      <w:r>
        <w:t>NatureServe. 2007. International Ecological Classification Standard: Terrestrial Ecological Classifications. NatureServe Central Databases. Arlington, VA. Data current as of 10 February 2007.</w:t>
      </w:r>
    </w:p>
    <w:p w:rsidR="00EC334E" w:rsidP="00EC334E" w:rsidRDefault="00EC334E" w14:paraId="715366F0" w14:textId="77777777"/>
    <w:p w:rsidR="00EC334E" w:rsidP="00EC334E" w:rsidRDefault="00EC334E" w14:paraId="27A0F38F" w14:textId="77777777">
      <w:r>
        <w:t xml:space="preserve">Plumb, T.R. 1980. Response of oaks to fire. In: Plumb, T.R., tech </w:t>
      </w:r>
      <w:proofErr w:type="spellStart"/>
      <w:r>
        <w:t>coord</w:t>
      </w:r>
      <w:proofErr w:type="spellEnd"/>
      <w:r>
        <w:t xml:space="preserve">. Proceedings of the symposium on the Ecology, </w:t>
      </w:r>
      <w:r w:rsidR="0029303B">
        <w:t>Management</w:t>
      </w:r>
      <w:r>
        <w:t>, and Utilization of California Oaks. June 1979.  Claremont, CA: USDA Forest Service Pacific Southwest Forest and Range Experiment Station. 202-215.</w:t>
      </w:r>
    </w:p>
    <w:p w:rsidR="00EC334E" w:rsidP="00EC334E" w:rsidRDefault="00EC334E" w14:paraId="64AC7DDA" w14:textId="77777777"/>
    <w:p w:rsidR="00EC334E" w:rsidP="00EC334E" w:rsidRDefault="00EC334E" w14:paraId="48650A48" w14:textId="77777777">
      <w:r>
        <w:t xml:space="preserve">Snow, G.E. 1980. The fire resistance of Engelmann and coast live oak seedlings. In: Plumb, T.R., tech </w:t>
      </w:r>
      <w:proofErr w:type="spellStart"/>
      <w:r>
        <w:t>coord</w:t>
      </w:r>
      <w:proofErr w:type="spellEnd"/>
      <w:r>
        <w:t xml:space="preserve">. Proceedings of the symposium on the Ecology, </w:t>
      </w:r>
      <w:r w:rsidR="0029303B">
        <w:t>Management</w:t>
      </w:r>
      <w:r>
        <w:t>, and Utilization of California Oaks. June 1979. Claremont, CA: USDA Forest Service Pacific Southwest Forest and Range Experiment Station. 62-66.</w:t>
      </w:r>
    </w:p>
    <w:p w:rsidR="00EC334E" w:rsidP="00EC334E" w:rsidRDefault="00EC334E" w14:paraId="6748502F" w14:textId="77777777"/>
    <w:p w:rsidR="00EC334E" w:rsidP="00EC334E" w:rsidRDefault="00EC334E" w14:paraId="5C3907B8" w14:textId="77777777">
      <w:r>
        <w:t>Wells, P.V. 1962. Vegetation in relation to geological substratum and fire in San Luis Obispo Quadrangle, California. Ecological Monographs 32(1): 79-103.</w:t>
      </w:r>
    </w:p>
    <w:p w:rsidRPr="00A43E41" w:rsidR="004D5F12" w:rsidP="00EC334E" w:rsidRDefault="004D5F12" w14:paraId="12EA063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C8C2B" w14:textId="77777777" w:rsidR="00103832" w:rsidRDefault="00103832">
      <w:r>
        <w:separator/>
      </w:r>
    </w:p>
  </w:endnote>
  <w:endnote w:type="continuationSeparator" w:id="0">
    <w:p w14:paraId="003F5FCA" w14:textId="77777777" w:rsidR="00103832" w:rsidRDefault="00103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CA98C" w14:textId="77777777" w:rsidR="00EC334E" w:rsidRDefault="00EC334E" w:rsidP="00EC334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FD0BE" w14:textId="77777777" w:rsidR="00103832" w:rsidRDefault="00103832">
      <w:r>
        <w:separator/>
      </w:r>
    </w:p>
  </w:footnote>
  <w:footnote w:type="continuationSeparator" w:id="0">
    <w:p w14:paraId="59EA3672" w14:textId="77777777" w:rsidR="00103832" w:rsidRDefault="00103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F6BD9" w14:textId="77777777" w:rsidR="00A43E41" w:rsidRDefault="00A43E41" w:rsidP="00EC334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34E"/>
    <w:rsid w:val="00006AF9"/>
    <w:rsid w:val="0002152F"/>
    <w:rsid w:val="0002532D"/>
    <w:rsid w:val="00031661"/>
    <w:rsid w:val="00060925"/>
    <w:rsid w:val="000629E9"/>
    <w:rsid w:val="00062E6C"/>
    <w:rsid w:val="000D2569"/>
    <w:rsid w:val="00103832"/>
    <w:rsid w:val="00190A7C"/>
    <w:rsid w:val="001A0625"/>
    <w:rsid w:val="001A09C3"/>
    <w:rsid w:val="001C2B3F"/>
    <w:rsid w:val="0025768B"/>
    <w:rsid w:val="00260F1B"/>
    <w:rsid w:val="00285F40"/>
    <w:rsid w:val="0029303B"/>
    <w:rsid w:val="002974AF"/>
    <w:rsid w:val="002A563D"/>
    <w:rsid w:val="00300328"/>
    <w:rsid w:val="00301476"/>
    <w:rsid w:val="003301EC"/>
    <w:rsid w:val="00367591"/>
    <w:rsid w:val="003706C4"/>
    <w:rsid w:val="0037120A"/>
    <w:rsid w:val="003C4AA1"/>
    <w:rsid w:val="003C6CFB"/>
    <w:rsid w:val="003F322E"/>
    <w:rsid w:val="00400D76"/>
    <w:rsid w:val="004016D3"/>
    <w:rsid w:val="00413292"/>
    <w:rsid w:val="004B3810"/>
    <w:rsid w:val="004B661D"/>
    <w:rsid w:val="004D5F12"/>
    <w:rsid w:val="00503E44"/>
    <w:rsid w:val="005130AE"/>
    <w:rsid w:val="00572597"/>
    <w:rsid w:val="005A033C"/>
    <w:rsid w:val="005B1DDE"/>
    <w:rsid w:val="005C2928"/>
    <w:rsid w:val="005C475F"/>
    <w:rsid w:val="00621C0C"/>
    <w:rsid w:val="00626A79"/>
    <w:rsid w:val="00683368"/>
    <w:rsid w:val="00691641"/>
    <w:rsid w:val="006A51EC"/>
    <w:rsid w:val="006D2137"/>
    <w:rsid w:val="006E59C5"/>
    <w:rsid w:val="00751DBE"/>
    <w:rsid w:val="00760203"/>
    <w:rsid w:val="007742B4"/>
    <w:rsid w:val="007B2B17"/>
    <w:rsid w:val="007E4B31"/>
    <w:rsid w:val="007F33B2"/>
    <w:rsid w:val="0083523E"/>
    <w:rsid w:val="00857297"/>
    <w:rsid w:val="008610DF"/>
    <w:rsid w:val="008658E9"/>
    <w:rsid w:val="008A4FF4"/>
    <w:rsid w:val="008D585A"/>
    <w:rsid w:val="008E273F"/>
    <w:rsid w:val="008F1823"/>
    <w:rsid w:val="00901410"/>
    <w:rsid w:val="00901CA2"/>
    <w:rsid w:val="009275B8"/>
    <w:rsid w:val="00934160"/>
    <w:rsid w:val="00945DBA"/>
    <w:rsid w:val="00956116"/>
    <w:rsid w:val="00964894"/>
    <w:rsid w:val="00967C07"/>
    <w:rsid w:val="009B1FAA"/>
    <w:rsid w:val="009D112D"/>
    <w:rsid w:val="009D6227"/>
    <w:rsid w:val="009E0DB5"/>
    <w:rsid w:val="009F25DF"/>
    <w:rsid w:val="00A362B6"/>
    <w:rsid w:val="00A43E41"/>
    <w:rsid w:val="00A44540"/>
    <w:rsid w:val="00A44EF7"/>
    <w:rsid w:val="00A9365B"/>
    <w:rsid w:val="00B17612"/>
    <w:rsid w:val="00B35D0C"/>
    <w:rsid w:val="00B55CB2"/>
    <w:rsid w:val="00B632E5"/>
    <w:rsid w:val="00B650FF"/>
    <w:rsid w:val="00B746D4"/>
    <w:rsid w:val="00B92A33"/>
    <w:rsid w:val="00C0481C"/>
    <w:rsid w:val="00C21B4A"/>
    <w:rsid w:val="00C52E14"/>
    <w:rsid w:val="00C55456"/>
    <w:rsid w:val="00D04D5D"/>
    <w:rsid w:val="00D111B5"/>
    <w:rsid w:val="00D12502"/>
    <w:rsid w:val="00D37B60"/>
    <w:rsid w:val="00D43CA2"/>
    <w:rsid w:val="00D61AC5"/>
    <w:rsid w:val="00D81349"/>
    <w:rsid w:val="00D90718"/>
    <w:rsid w:val="00D96D94"/>
    <w:rsid w:val="00DE3A47"/>
    <w:rsid w:val="00DE5B29"/>
    <w:rsid w:val="00E01EC8"/>
    <w:rsid w:val="00E61F9B"/>
    <w:rsid w:val="00EC334E"/>
    <w:rsid w:val="00EC4A14"/>
    <w:rsid w:val="00ED3436"/>
    <w:rsid w:val="00EF6C66"/>
    <w:rsid w:val="00F12753"/>
    <w:rsid w:val="00F55FA9"/>
    <w:rsid w:val="00F86C13"/>
    <w:rsid w:val="00F873A7"/>
    <w:rsid w:val="00F948F2"/>
    <w:rsid w:val="00FA28B7"/>
    <w:rsid w:val="00FC5F4D"/>
    <w:rsid w:val="00FC671A"/>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F5ABC"/>
  <w15:docId w15:val="{C9F408F8-C3B0-4078-B301-2B624F29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35D0C"/>
    <w:pPr>
      <w:ind w:left="720"/>
    </w:pPr>
    <w:rPr>
      <w:rFonts w:ascii="Calibri" w:eastAsiaTheme="minorHAnsi" w:hAnsi="Calibri"/>
      <w:sz w:val="22"/>
      <w:szCs w:val="22"/>
    </w:rPr>
  </w:style>
  <w:style w:type="character" w:styleId="Hyperlink">
    <w:name w:val="Hyperlink"/>
    <w:basedOn w:val="DefaultParagraphFont"/>
    <w:rsid w:val="00B35D0C"/>
    <w:rPr>
      <w:color w:val="0000FF" w:themeColor="hyperlink"/>
      <w:u w:val="single"/>
    </w:rPr>
  </w:style>
  <w:style w:type="paragraph" w:styleId="BalloonText">
    <w:name w:val="Balloon Text"/>
    <w:basedOn w:val="Normal"/>
    <w:link w:val="BalloonTextChar"/>
    <w:uiPriority w:val="99"/>
    <w:semiHidden/>
    <w:unhideWhenUsed/>
    <w:rsid w:val="00B35D0C"/>
    <w:rPr>
      <w:rFonts w:ascii="Tahoma" w:hAnsi="Tahoma" w:cs="Tahoma"/>
      <w:sz w:val="16"/>
      <w:szCs w:val="16"/>
    </w:rPr>
  </w:style>
  <w:style w:type="character" w:customStyle="1" w:styleId="BalloonTextChar">
    <w:name w:val="Balloon Text Char"/>
    <w:basedOn w:val="DefaultParagraphFont"/>
    <w:link w:val="BalloonText"/>
    <w:uiPriority w:val="99"/>
    <w:semiHidden/>
    <w:rsid w:val="00B35D0C"/>
    <w:rPr>
      <w:rFonts w:ascii="Tahoma" w:hAnsi="Tahoma" w:cs="Tahoma"/>
      <w:sz w:val="16"/>
      <w:szCs w:val="16"/>
    </w:rPr>
  </w:style>
  <w:style w:type="character" w:styleId="CommentReference">
    <w:name w:val="annotation reference"/>
    <w:basedOn w:val="DefaultParagraphFont"/>
    <w:uiPriority w:val="99"/>
    <w:semiHidden/>
    <w:unhideWhenUsed/>
    <w:rsid w:val="00934160"/>
    <w:rPr>
      <w:sz w:val="16"/>
      <w:szCs w:val="16"/>
    </w:rPr>
  </w:style>
  <w:style w:type="paragraph" w:styleId="CommentText">
    <w:name w:val="annotation text"/>
    <w:basedOn w:val="Normal"/>
    <w:link w:val="CommentTextChar"/>
    <w:uiPriority w:val="99"/>
    <w:semiHidden/>
    <w:unhideWhenUsed/>
    <w:rsid w:val="00934160"/>
    <w:rPr>
      <w:sz w:val="20"/>
      <w:szCs w:val="20"/>
    </w:rPr>
  </w:style>
  <w:style w:type="character" w:customStyle="1" w:styleId="CommentTextChar">
    <w:name w:val="Comment Text Char"/>
    <w:basedOn w:val="DefaultParagraphFont"/>
    <w:link w:val="CommentText"/>
    <w:uiPriority w:val="99"/>
    <w:semiHidden/>
    <w:rsid w:val="00934160"/>
  </w:style>
  <w:style w:type="paragraph" w:styleId="CommentSubject">
    <w:name w:val="annotation subject"/>
    <w:basedOn w:val="CommentText"/>
    <w:next w:val="CommentText"/>
    <w:link w:val="CommentSubjectChar"/>
    <w:uiPriority w:val="99"/>
    <w:semiHidden/>
    <w:unhideWhenUsed/>
    <w:rsid w:val="00934160"/>
    <w:rPr>
      <w:b/>
      <w:bCs/>
    </w:rPr>
  </w:style>
  <w:style w:type="character" w:customStyle="1" w:styleId="CommentSubjectChar">
    <w:name w:val="Comment Subject Char"/>
    <w:basedOn w:val="CommentTextChar"/>
    <w:link w:val="CommentSubject"/>
    <w:uiPriority w:val="99"/>
    <w:semiHidden/>
    <w:rsid w:val="009341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478727">
      <w:bodyDiv w:val="1"/>
      <w:marLeft w:val="0"/>
      <w:marRight w:val="0"/>
      <w:marTop w:val="0"/>
      <w:marBottom w:val="0"/>
      <w:divBdr>
        <w:top w:val="none" w:sz="0" w:space="0" w:color="auto"/>
        <w:left w:val="none" w:sz="0" w:space="0" w:color="auto"/>
        <w:bottom w:val="none" w:sz="0" w:space="0" w:color="auto"/>
        <w:right w:val="none" w:sz="0" w:space="0" w:color="auto"/>
      </w:divBdr>
    </w:div>
    <w:div w:id="175708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2014-08-19T01:09:00Z</cp:lastPrinted>
  <dcterms:created xsi:type="dcterms:W3CDTF">2017-07-21T19:51:00Z</dcterms:created>
  <dcterms:modified xsi:type="dcterms:W3CDTF">2018-06-14T19:28:00Z</dcterms:modified>
</cp:coreProperties>
</file>