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623" w:rsidP="00227623" w:rsidRDefault="00227623" w14:paraId="4AD812A9" w14:textId="77777777">
      <w:pPr>
        <w:pStyle w:val="BpSTitle"/>
      </w:pPr>
      <w:bookmarkStart w:name="_GoBack" w:id="0"/>
      <w:bookmarkEnd w:id="0"/>
      <w:r>
        <w:t>11210</w:t>
      </w:r>
    </w:p>
    <w:p w:rsidR="00227623" w:rsidP="00227623" w:rsidRDefault="00227623" w14:paraId="5E50BEBA" w14:textId="77777777">
      <w:pPr>
        <w:pStyle w:val="BpSTitle"/>
      </w:pPr>
      <w:proofErr w:type="spellStart"/>
      <w:r>
        <w:t>Apacherian-Chihuahuan</w:t>
      </w:r>
      <w:proofErr w:type="spellEnd"/>
      <w:r>
        <w:t xml:space="preserve"> Semi-Desert Grassland and Steppe</w:t>
      </w:r>
    </w:p>
    <w:p w:rsidR="00227623" w:rsidP="00227623" w:rsidRDefault="00227623" w14:paraId="5AB1BD89" w14:textId="77777777">
      <w:r>
        <w:t xmlns:w="http://schemas.openxmlformats.org/wordprocessingml/2006/main">BpS Model/Description Version: Aug. 2020</w:t>
      </w:r>
      <w:r>
        <w:tab/>
      </w:r>
      <w:r>
        <w:tab/>
      </w:r>
      <w:r>
        <w:tab/>
      </w:r>
      <w:r>
        <w:tab/>
      </w:r>
      <w:r>
        <w:tab/>
      </w:r>
      <w:r>
        <w:tab/>
      </w:r>
      <w:r>
        <w:tab/>
      </w:r>
    </w:p>
    <w:p w:rsidR="00227623" w:rsidP="00227623" w:rsidRDefault="002C1014" w14:paraId="6FC1140C" w14:textId="77777777">
      <w:r>
        <w:tab/>
      </w:r>
      <w:r>
        <w:tab/>
      </w:r>
      <w:r>
        <w:tab/>
      </w:r>
      <w:r>
        <w:tab/>
      </w:r>
      <w:r>
        <w:tab/>
      </w:r>
      <w:r>
        <w:tab/>
      </w:r>
      <w:r>
        <w:tab/>
      </w:r>
      <w:r>
        <w:tab/>
      </w:r>
      <w:r>
        <w:tab/>
      </w:r>
      <w:r>
        <w:tab/>
        <w:t>Update: 3/18</w:t>
      </w:r>
    </w:p>
    <w:p w:rsidR="002C1014" w:rsidP="00227623" w:rsidRDefault="002C1014" w14:paraId="5D2B040C" w14:textId="77777777"/>
    <w:tbl>
      <w:tblPr>
        <w:tblW w:w="81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448"/>
        <w:gridCol w:w="852"/>
        <w:gridCol w:w="1596"/>
        <w:gridCol w:w="3300"/>
      </w:tblGrid>
      <w:tr w:rsidRPr="00227623" w:rsidR="00227623" w:rsidTr="00227623" w14:paraId="558E64F1" w14:textId="77777777">
        <w:tc>
          <w:tcPr>
            <w:tcW w:w="2448" w:type="dxa"/>
            <w:tcBorders>
              <w:top w:val="single" w:color="auto" w:sz="2" w:space="0"/>
              <w:left w:val="single" w:color="auto" w:sz="12" w:space="0"/>
              <w:bottom w:val="single" w:color="000000" w:sz="12" w:space="0"/>
            </w:tcBorders>
            <w:shd w:val="clear" w:color="auto" w:fill="auto"/>
          </w:tcPr>
          <w:p w:rsidRPr="00227623" w:rsidR="00227623" w:rsidP="00F806C4" w:rsidRDefault="00227623" w14:paraId="56472B95" w14:textId="77777777">
            <w:pPr>
              <w:rPr>
                <w:b/>
                <w:bCs/>
              </w:rPr>
            </w:pPr>
            <w:r w:rsidRPr="00227623">
              <w:rPr>
                <w:b/>
                <w:bCs/>
              </w:rPr>
              <w:t>Modelers</w:t>
            </w:r>
          </w:p>
        </w:tc>
        <w:tc>
          <w:tcPr>
            <w:tcW w:w="852" w:type="dxa"/>
            <w:tcBorders>
              <w:top w:val="single" w:color="auto" w:sz="2" w:space="0"/>
              <w:bottom w:val="single" w:color="000000" w:sz="12" w:space="0"/>
              <w:right w:val="single" w:color="000000" w:sz="12" w:space="0"/>
            </w:tcBorders>
            <w:shd w:val="clear" w:color="auto" w:fill="auto"/>
          </w:tcPr>
          <w:p w:rsidRPr="00227623" w:rsidR="00227623" w:rsidP="00F806C4" w:rsidRDefault="00227623" w14:paraId="035FCA33" w14:textId="77777777">
            <w:pPr>
              <w:rPr>
                <w:b/>
                <w:bCs/>
              </w:rPr>
            </w:pPr>
          </w:p>
        </w:tc>
        <w:tc>
          <w:tcPr>
            <w:tcW w:w="1596" w:type="dxa"/>
            <w:tcBorders>
              <w:top w:val="single" w:color="auto" w:sz="2" w:space="0"/>
              <w:left w:val="single" w:color="000000" w:sz="12" w:space="0"/>
              <w:bottom w:val="single" w:color="000000" w:sz="12" w:space="0"/>
            </w:tcBorders>
            <w:shd w:val="clear" w:color="auto" w:fill="auto"/>
          </w:tcPr>
          <w:p w:rsidRPr="00227623" w:rsidR="00227623" w:rsidP="00F806C4" w:rsidRDefault="00227623" w14:paraId="0CDCBC8E" w14:textId="77777777">
            <w:pPr>
              <w:rPr>
                <w:b/>
                <w:bCs/>
              </w:rPr>
            </w:pPr>
            <w:r w:rsidRPr="00227623">
              <w:rPr>
                <w:b/>
                <w:bCs/>
              </w:rPr>
              <w:t>Reviewers</w:t>
            </w:r>
          </w:p>
        </w:tc>
        <w:tc>
          <w:tcPr>
            <w:tcW w:w="3300" w:type="dxa"/>
            <w:tcBorders>
              <w:top w:val="single" w:color="auto" w:sz="2" w:space="0"/>
              <w:bottom w:val="single" w:color="000000" w:sz="12" w:space="0"/>
            </w:tcBorders>
            <w:shd w:val="clear" w:color="auto" w:fill="auto"/>
          </w:tcPr>
          <w:p w:rsidRPr="00227623" w:rsidR="00227623" w:rsidP="00F806C4" w:rsidRDefault="00227623" w14:paraId="0B3A45A4" w14:textId="77777777">
            <w:pPr>
              <w:rPr>
                <w:b/>
                <w:bCs/>
              </w:rPr>
            </w:pPr>
          </w:p>
        </w:tc>
      </w:tr>
      <w:tr w:rsidRPr="00227623" w:rsidR="00227623" w:rsidTr="00227623" w14:paraId="2706B5E0" w14:textId="77777777">
        <w:tc>
          <w:tcPr>
            <w:tcW w:w="2448" w:type="dxa"/>
            <w:tcBorders>
              <w:top w:val="single" w:color="000000" w:sz="12" w:space="0"/>
              <w:left w:val="single" w:color="auto" w:sz="12" w:space="0"/>
            </w:tcBorders>
            <w:shd w:val="clear" w:color="auto" w:fill="auto"/>
          </w:tcPr>
          <w:p w:rsidRPr="00227623" w:rsidR="00227623" w:rsidP="00F806C4" w:rsidRDefault="00227623" w14:paraId="52C34C83" w14:textId="77777777">
            <w:pPr>
              <w:rPr>
                <w:bCs/>
              </w:rPr>
            </w:pPr>
            <w:r w:rsidRPr="00227623">
              <w:rPr>
                <w:bCs/>
              </w:rPr>
              <w:t>Regional Lead MZ27</w:t>
            </w:r>
          </w:p>
        </w:tc>
        <w:tc>
          <w:tcPr>
            <w:tcW w:w="852" w:type="dxa"/>
            <w:tcBorders>
              <w:top w:val="single" w:color="000000" w:sz="12" w:space="0"/>
              <w:right w:val="single" w:color="000000" w:sz="12" w:space="0"/>
            </w:tcBorders>
            <w:shd w:val="clear" w:color="auto" w:fill="auto"/>
          </w:tcPr>
          <w:p w:rsidRPr="00227623" w:rsidR="00227623" w:rsidP="00F806C4" w:rsidRDefault="00227623" w14:paraId="295B2B10" w14:textId="77777777">
            <w:r w:rsidRPr="00227623">
              <w:t>None</w:t>
            </w:r>
          </w:p>
        </w:tc>
        <w:tc>
          <w:tcPr>
            <w:tcW w:w="1596" w:type="dxa"/>
            <w:tcBorders>
              <w:top w:val="single" w:color="000000" w:sz="12" w:space="0"/>
              <w:left w:val="single" w:color="000000" w:sz="12" w:space="0"/>
            </w:tcBorders>
            <w:shd w:val="clear" w:color="auto" w:fill="auto"/>
          </w:tcPr>
          <w:p w:rsidRPr="00227623" w:rsidR="00227623" w:rsidP="00F806C4" w:rsidRDefault="00227623" w14:paraId="298FC6C0" w14:textId="77777777">
            <w:r w:rsidRPr="00227623">
              <w:t>Keith Schulz</w:t>
            </w:r>
          </w:p>
        </w:tc>
        <w:tc>
          <w:tcPr>
            <w:tcW w:w="3300" w:type="dxa"/>
            <w:tcBorders>
              <w:top w:val="single" w:color="000000" w:sz="12" w:space="0"/>
            </w:tcBorders>
            <w:shd w:val="clear" w:color="auto" w:fill="auto"/>
          </w:tcPr>
          <w:p w:rsidRPr="00227623" w:rsidR="00227623" w:rsidP="00F806C4" w:rsidRDefault="00227623" w14:paraId="0BC88799" w14:textId="77777777">
            <w:r w:rsidRPr="00227623">
              <w:t>keith_schulz@natureserve.org</w:t>
            </w:r>
          </w:p>
        </w:tc>
      </w:tr>
      <w:tr w:rsidRPr="00227623" w:rsidR="00227623" w:rsidTr="00227623" w14:paraId="326D5F82" w14:textId="77777777">
        <w:tc>
          <w:tcPr>
            <w:tcW w:w="2448" w:type="dxa"/>
            <w:tcBorders>
              <w:left w:val="single" w:color="auto" w:sz="12" w:space="0"/>
            </w:tcBorders>
            <w:shd w:val="clear" w:color="auto" w:fill="auto"/>
          </w:tcPr>
          <w:p w:rsidRPr="00227623" w:rsidR="00227623" w:rsidP="00F806C4" w:rsidRDefault="00227623" w14:paraId="477C1C2E" w14:textId="77777777">
            <w:pPr>
              <w:rPr>
                <w:bCs/>
              </w:rPr>
            </w:pPr>
            <w:r w:rsidRPr="00227623">
              <w:rPr>
                <w:bCs/>
              </w:rPr>
              <w:t>None</w:t>
            </w:r>
          </w:p>
        </w:tc>
        <w:tc>
          <w:tcPr>
            <w:tcW w:w="852" w:type="dxa"/>
            <w:tcBorders>
              <w:right w:val="single" w:color="000000" w:sz="12" w:space="0"/>
            </w:tcBorders>
            <w:shd w:val="clear" w:color="auto" w:fill="auto"/>
          </w:tcPr>
          <w:p w:rsidRPr="00227623" w:rsidR="00227623" w:rsidP="00F806C4" w:rsidRDefault="00227623" w14:paraId="7F51E753" w14:textId="77777777">
            <w:r w:rsidRPr="00227623">
              <w:t>None</w:t>
            </w:r>
          </w:p>
        </w:tc>
        <w:tc>
          <w:tcPr>
            <w:tcW w:w="1596" w:type="dxa"/>
            <w:tcBorders>
              <w:left w:val="single" w:color="000000" w:sz="12" w:space="0"/>
            </w:tcBorders>
            <w:shd w:val="clear" w:color="auto" w:fill="auto"/>
          </w:tcPr>
          <w:p w:rsidRPr="00227623" w:rsidR="00227623" w:rsidP="00F806C4" w:rsidRDefault="00227623" w14:paraId="04245A76" w14:textId="77777777">
            <w:r w:rsidRPr="00227623">
              <w:t>None</w:t>
            </w:r>
          </w:p>
        </w:tc>
        <w:tc>
          <w:tcPr>
            <w:tcW w:w="3300" w:type="dxa"/>
            <w:shd w:val="clear" w:color="auto" w:fill="auto"/>
          </w:tcPr>
          <w:p w:rsidRPr="00227623" w:rsidR="00227623" w:rsidP="00F806C4" w:rsidRDefault="00227623" w14:paraId="01AF055D" w14:textId="77777777">
            <w:r w:rsidRPr="00227623">
              <w:t>None</w:t>
            </w:r>
          </w:p>
        </w:tc>
      </w:tr>
      <w:tr w:rsidRPr="00227623" w:rsidR="00227623" w:rsidTr="00227623" w14:paraId="147F53F1" w14:textId="77777777">
        <w:tc>
          <w:tcPr>
            <w:tcW w:w="2448" w:type="dxa"/>
            <w:tcBorders>
              <w:left w:val="single" w:color="auto" w:sz="12" w:space="0"/>
              <w:bottom w:val="single" w:color="auto" w:sz="2" w:space="0"/>
            </w:tcBorders>
            <w:shd w:val="clear" w:color="auto" w:fill="auto"/>
          </w:tcPr>
          <w:p w:rsidRPr="00227623" w:rsidR="00227623" w:rsidP="00F806C4" w:rsidRDefault="00227623" w14:paraId="28F5C3D7" w14:textId="77777777">
            <w:pPr>
              <w:rPr>
                <w:bCs/>
              </w:rPr>
            </w:pPr>
            <w:r w:rsidRPr="00227623">
              <w:rPr>
                <w:bCs/>
              </w:rPr>
              <w:t>None</w:t>
            </w:r>
          </w:p>
        </w:tc>
        <w:tc>
          <w:tcPr>
            <w:tcW w:w="852" w:type="dxa"/>
            <w:tcBorders>
              <w:right w:val="single" w:color="000000" w:sz="12" w:space="0"/>
            </w:tcBorders>
            <w:shd w:val="clear" w:color="auto" w:fill="auto"/>
          </w:tcPr>
          <w:p w:rsidRPr="00227623" w:rsidR="00227623" w:rsidP="00F806C4" w:rsidRDefault="00227623" w14:paraId="7766CFC4" w14:textId="77777777">
            <w:r w:rsidRPr="00227623">
              <w:t>None</w:t>
            </w:r>
          </w:p>
        </w:tc>
        <w:tc>
          <w:tcPr>
            <w:tcW w:w="1596" w:type="dxa"/>
            <w:tcBorders>
              <w:left w:val="single" w:color="000000" w:sz="12" w:space="0"/>
              <w:bottom w:val="single" w:color="auto" w:sz="2" w:space="0"/>
            </w:tcBorders>
            <w:shd w:val="clear" w:color="auto" w:fill="auto"/>
          </w:tcPr>
          <w:p w:rsidRPr="00227623" w:rsidR="00227623" w:rsidP="00F806C4" w:rsidRDefault="00227623" w14:paraId="3E3D890A" w14:textId="77777777">
            <w:r w:rsidRPr="00227623">
              <w:t>None</w:t>
            </w:r>
          </w:p>
        </w:tc>
        <w:tc>
          <w:tcPr>
            <w:tcW w:w="3300" w:type="dxa"/>
            <w:shd w:val="clear" w:color="auto" w:fill="auto"/>
          </w:tcPr>
          <w:p w:rsidRPr="00227623" w:rsidR="00227623" w:rsidP="00F806C4" w:rsidRDefault="00227623" w14:paraId="59BF21C4" w14:textId="77777777">
            <w:r w:rsidRPr="00227623">
              <w:t>None</w:t>
            </w:r>
          </w:p>
        </w:tc>
      </w:tr>
    </w:tbl>
    <w:p w:rsidR="00227623" w:rsidP="00227623" w:rsidRDefault="00227623" w14:paraId="73C40210" w14:textId="77777777"/>
    <w:p w:rsidR="00227623" w:rsidP="00227623" w:rsidRDefault="00227623" w14:paraId="419024E3" w14:textId="77777777">
      <w:pPr>
        <w:pStyle w:val="InfoPara"/>
      </w:pPr>
      <w:r>
        <w:t>Vegetation Type</w:t>
      </w:r>
    </w:p>
    <w:p w:rsidR="00227623" w:rsidP="00227623" w:rsidRDefault="00F47ADA" w14:paraId="51E3E2B8" w14:textId="005FCEAF">
      <w:r w:rsidRPr="00F47ADA">
        <w:t>Steppe/Savanna</w:t>
      </w:r>
    </w:p>
    <w:p w:rsidR="00227623" w:rsidP="00227623" w:rsidRDefault="00227623" w14:paraId="2E7D86E9" w14:textId="77777777">
      <w:pPr>
        <w:pStyle w:val="InfoPara"/>
      </w:pPr>
      <w:r>
        <w:t>Map Zones</w:t>
      </w:r>
    </w:p>
    <w:p w:rsidR="00227623" w:rsidP="00227623" w:rsidRDefault="00227623" w14:paraId="20AD58DC" w14:textId="77777777">
      <w:r>
        <w:t>27</w:t>
      </w:r>
    </w:p>
    <w:p w:rsidR="00227623" w:rsidP="00227623" w:rsidRDefault="00227623" w14:paraId="3536BCF3" w14:textId="77777777">
      <w:pPr>
        <w:pStyle w:val="InfoPara"/>
      </w:pPr>
      <w:r>
        <w:t>Geographic Range</w:t>
      </w:r>
    </w:p>
    <w:p w:rsidR="00227623" w:rsidP="00227623" w:rsidRDefault="00227623" w14:paraId="0FFB85A1" w14:textId="500A2169">
      <w:r>
        <w:t>Borderland of A</w:t>
      </w:r>
      <w:r w:rsidR="002C1014">
        <w:t>rizona</w:t>
      </w:r>
      <w:r>
        <w:t>, N</w:t>
      </w:r>
      <w:r w:rsidR="002C1014">
        <w:t xml:space="preserve">ew </w:t>
      </w:r>
      <w:r>
        <w:t>M</w:t>
      </w:r>
      <w:r w:rsidR="002C1014">
        <w:t>exico</w:t>
      </w:r>
      <w:r>
        <w:t>, T</w:t>
      </w:r>
      <w:r w:rsidR="002C1014">
        <w:t>exas</w:t>
      </w:r>
      <w:r>
        <w:t xml:space="preserve">, northern Mexico. Extends from Sonoran Desert, to the Mogollon Rim and much of the northern </w:t>
      </w:r>
      <w:proofErr w:type="spellStart"/>
      <w:r>
        <w:t>Chihuahuan</w:t>
      </w:r>
      <w:proofErr w:type="spellEnd"/>
      <w:r>
        <w:t xml:space="preserve"> Desert. It is thought that this system only occurs in the far southeast corner of</w:t>
      </w:r>
      <w:r w:rsidR="002C1014">
        <w:t xml:space="preserve"> map zone (</w:t>
      </w:r>
      <w:r>
        <w:t>MZ</w:t>
      </w:r>
      <w:r w:rsidR="002C1014">
        <w:t>)</w:t>
      </w:r>
      <w:r>
        <w:t>27.</w:t>
      </w:r>
    </w:p>
    <w:p w:rsidR="00227623" w:rsidP="00227623" w:rsidRDefault="00227623" w14:paraId="3F4232AD" w14:textId="77777777">
      <w:pPr>
        <w:pStyle w:val="InfoPara"/>
      </w:pPr>
      <w:r>
        <w:t>Biophysical Site Description</w:t>
      </w:r>
    </w:p>
    <w:p w:rsidR="00227623" w:rsidP="00227623" w:rsidRDefault="00227623" w14:paraId="699EF1BC" w14:textId="77777777">
      <w:r>
        <w:t xml:space="preserve">See Ecological Site Description of Loamy Slope. </w:t>
      </w:r>
    </w:p>
    <w:p w:rsidR="00227623" w:rsidP="00227623" w:rsidRDefault="00227623" w14:paraId="11AC9FCD" w14:textId="77777777"/>
    <w:p w:rsidR="00227623" w:rsidP="00227623" w:rsidRDefault="00227623" w14:paraId="267B4188" w14:textId="77777777">
      <w:r>
        <w:t>Gently sloping, on mesas, foothill slopes, piedmonts, narrow fingered draws and loamy broad swales 1</w:t>
      </w:r>
      <w:r w:rsidR="00C71165">
        <w:t>,</w:t>
      </w:r>
      <w:r>
        <w:t>100-1</w:t>
      </w:r>
      <w:r w:rsidR="00C71165">
        <w:t>,</w:t>
      </w:r>
      <w:r>
        <w:t xml:space="preserve">800m elevations. In Trans-Pecos Texas this grassland typically occurs on acidic igneous substrate, but may also occur on limestone and deep gravelly substrates. At lower elevations, grasslands of this type may be dominated by Chino </w:t>
      </w:r>
      <w:proofErr w:type="spellStart"/>
      <w:r>
        <w:t>grama</w:t>
      </w:r>
      <w:proofErr w:type="spellEnd"/>
      <w:r>
        <w:t xml:space="preserve"> (</w:t>
      </w:r>
      <w:proofErr w:type="spellStart"/>
      <w:r w:rsidRPr="002C1014">
        <w:rPr>
          <w:i/>
        </w:rPr>
        <w:t>Bouteloua</w:t>
      </w:r>
      <w:proofErr w:type="spellEnd"/>
      <w:r w:rsidRPr="002C1014">
        <w:rPr>
          <w:i/>
        </w:rPr>
        <w:t xml:space="preserve"> </w:t>
      </w:r>
      <w:proofErr w:type="spellStart"/>
      <w:r w:rsidRPr="002C1014">
        <w:rPr>
          <w:i/>
        </w:rPr>
        <w:t>ramosa</w:t>
      </w:r>
      <w:proofErr w:type="spellEnd"/>
      <w:r>
        <w:t xml:space="preserve">), and are known as chino grasslands. Chino grasslands are included here but are fairly limited in geographic extent and likely have a different fire regime. Higher elevations are dominated by other </w:t>
      </w:r>
      <w:proofErr w:type="spellStart"/>
      <w:r>
        <w:t>grama</w:t>
      </w:r>
      <w:proofErr w:type="spellEnd"/>
      <w:r>
        <w:t xml:space="preserve"> species. Also, in the Trans-Pecos it is unclear that this occupies the loamy swales described for MZ25.</w:t>
      </w:r>
    </w:p>
    <w:p w:rsidR="00227623" w:rsidP="00227623" w:rsidRDefault="00227623" w14:paraId="618DD1E0" w14:textId="77777777"/>
    <w:p w:rsidR="00227623" w:rsidP="00227623" w:rsidRDefault="00227623" w14:paraId="18B9658E" w14:textId="77777777">
      <w:r>
        <w:t xml:space="preserve">This includes the diverse </w:t>
      </w:r>
      <w:proofErr w:type="spellStart"/>
      <w:r>
        <w:t>Apacherian</w:t>
      </w:r>
      <w:proofErr w:type="spellEnd"/>
      <w:r>
        <w:t xml:space="preserve"> Semi-Desert Grassland and Steppe vegetation of southeast A</w:t>
      </w:r>
      <w:r w:rsidR="002C1014">
        <w:t>rizona</w:t>
      </w:r>
      <w:r>
        <w:t xml:space="preserve"> and the piedmont and foothill grasslands of </w:t>
      </w:r>
      <w:proofErr w:type="spellStart"/>
      <w:r>
        <w:t>Chihuhuan</w:t>
      </w:r>
      <w:proofErr w:type="spellEnd"/>
      <w:r>
        <w:t xml:space="preserve"> Desert (including the chino grasslands of Trans</w:t>
      </w:r>
      <w:r w:rsidR="002C1014">
        <w:t>-</w:t>
      </w:r>
      <w:r>
        <w:t>Pecos Texas).</w:t>
      </w:r>
    </w:p>
    <w:p w:rsidR="00227623" w:rsidP="00227623" w:rsidRDefault="00227623" w14:paraId="1B79B0A3" w14:textId="77777777">
      <w:pPr>
        <w:pStyle w:val="InfoPara"/>
      </w:pPr>
      <w:r>
        <w:t>Vegetation Description</w:t>
      </w:r>
    </w:p>
    <w:p w:rsidR="00227623" w:rsidP="00227623" w:rsidRDefault="00227623" w14:paraId="267A0B99" w14:textId="77777777">
      <w:r>
        <w:t>Perennial grasses, herbs with shrubs as the upper life form. Perennial grass dominated with scattered shrubs. Perennial herbaceous cover values range from 16-25%. Bare ground can make up 50% of the ground cover, but in some situations bare ground may be minor. Bare ground patch sizes should be small</w:t>
      </w:r>
      <w:r w:rsidR="002C1014">
        <w:t>, e.g</w:t>
      </w:r>
      <w:r>
        <w:t>.</w:t>
      </w:r>
      <w:r w:rsidR="002C1014">
        <w:t>,</w:t>
      </w:r>
      <w:r>
        <w:t xml:space="preserve"> &lt;0.5m in diameter. </w:t>
      </w:r>
    </w:p>
    <w:p w:rsidR="00227623" w:rsidP="00227623" w:rsidRDefault="00227623" w14:paraId="331BB0C5" w14:textId="77777777"/>
    <w:p w:rsidR="00227623" w:rsidP="00227623" w:rsidRDefault="00227623" w14:paraId="48593448" w14:textId="77777777">
      <w:r>
        <w:t>Gramma grasses (</w:t>
      </w:r>
      <w:proofErr w:type="spellStart"/>
      <w:r w:rsidRPr="002C1014">
        <w:rPr>
          <w:i/>
        </w:rPr>
        <w:t>Bouteloua</w:t>
      </w:r>
      <w:proofErr w:type="spellEnd"/>
      <w:r w:rsidRPr="002C1014">
        <w:rPr>
          <w:i/>
        </w:rPr>
        <w:t xml:space="preserve"> </w:t>
      </w:r>
      <w:proofErr w:type="spellStart"/>
      <w:r>
        <w:t>spp</w:t>
      </w:r>
      <w:proofErr w:type="spellEnd"/>
      <w:r>
        <w:t xml:space="preserve">) frequently dominate the herbaceous layer with </w:t>
      </w:r>
      <w:proofErr w:type="spellStart"/>
      <w:r w:rsidRPr="002C1014">
        <w:rPr>
          <w:i/>
        </w:rPr>
        <w:t>Bouteloua</w:t>
      </w:r>
      <w:proofErr w:type="spellEnd"/>
      <w:r w:rsidRPr="002C1014">
        <w:rPr>
          <w:i/>
        </w:rPr>
        <w:t xml:space="preserve"> </w:t>
      </w:r>
      <w:proofErr w:type="spellStart"/>
      <w:r w:rsidRPr="002C1014">
        <w:rPr>
          <w:i/>
        </w:rPr>
        <w:t>ramosa</w:t>
      </w:r>
      <w:proofErr w:type="spellEnd"/>
      <w:r>
        <w:t xml:space="preserve"> occurring at lower elevations in some situations and </w:t>
      </w:r>
      <w:r w:rsidRPr="002C1014">
        <w:rPr>
          <w:i/>
        </w:rPr>
        <w:t xml:space="preserve">B. </w:t>
      </w:r>
      <w:proofErr w:type="spellStart"/>
      <w:r w:rsidRPr="002C1014">
        <w:rPr>
          <w:i/>
        </w:rPr>
        <w:t>eriopoda</w:t>
      </w:r>
      <w:proofErr w:type="spellEnd"/>
      <w:r>
        <w:t xml:space="preserve"> and </w:t>
      </w:r>
      <w:r w:rsidRPr="002C1014">
        <w:rPr>
          <w:i/>
        </w:rPr>
        <w:t xml:space="preserve">B. </w:t>
      </w:r>
      <w:proofErr w:type="spellStart"/>
      <w:r w:rsidRPr="002C1014">
        <w:rPr>
          <w:i/>
        </w:rPr>
        <w:t>curtipendula</w:t>
      </w:r>
      <w:proofErr w:type="spellEnd"/>
      <w:r>
        <w:t xml:space="preserve"> at higher elevations. Shrub component includes </w:t>
      </w:r>
      <w:r w:rsidRPr="002C1014">
        <w:rPr>
          <w:i/>
        </w:rPr>
        <w:t>Ephedra</w:t>
      </w:r>
      <w:r>
        <w:t xml:space="preserve"> </w:t>
      </w:r>
      <w:proofErr w:type="spellStart"/>
      <w:r>
        <w:t>spp</w:t>
      </w:r>
      <w:proofErr w:type="spellEnd"/>
      <w:r>
        <w:t xml:space="preserve">, </w:t>
      </w:r>
      <w:r w:rsidRPr="002C1014">
        <w:rPr>
          <w:i/>
        </w:rPr>
        <w:t xml:space="preserve">Yucca </w:t>
      </w:r>
      <w:proofErr w:type="spellStart"/>
      <w:r>
        <w:t>spp</w:t>
      </w:r>
      <w:proofErr w:type="spellEnd"/>
      <w:r>
        <w:t xml:space="preserve"> and </w:t>
      </w:r>
      <w:proofErr w:type="spellStart"/>
      <w:r>
        <w:t>sotol</w:t>
      </w:r>
      <w:proofErr w:type="spellEnd"/>
      <w:r>
        <w:t xml:space="preserve"> (</w:t>
      </w:r>
      <w:proofErr w:type="spellStart"/>
      <w:r w:rsidRPr="002C1014">
        <w:rPr>
          <w:i/>
        </w:rPr>
        <w:t>Dasylirion</w:t>
      </w:r>
      <w:proofErr w:type="spellEnd"/>
      <w:r>
        <w:t xml:space="preserve"> </w:t>
      </w:r>
      <w:proofErr w:type="spellStart"/>
      <w:r>
        <w:t>spp</w:t>
      </w:r>
      <w:proofErr w:type="spellEnd"/>
      <w:r>
        <w:t>).</w:t>
      </w:r>
    </w:p>
    <w:p w:rsidR="00227623" w:rsidP="00227623" w:rsidRDefault="00227623" w14:paraId="21378945" w14:textId="77777777">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BORA4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ramosa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Chino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DALE2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Dasylirion leiophyllum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sotol</w:t>
            </w:r>
          </w:p>
        </w:tc>
      </w:tr>
    </w:tbl>
    <w:p>
      <w:r>
        <w:rPr>
          <w:sz w:val="16"/>
        </w:rPr>
        <w:t>Species names are from the NRCS PLANTS database. Check species codes at http://plants.usda.gov.</w:t>
      </w:r>
    </w:p>
    <w:p w:rsidR="00227623" w:rsidP="00227623" w:rsidRDefault="00227623" w14:paraId="54D1369E" w14:textId="77777777">
      <w:pPr>
        <w:pStyle w:val="InfoPara"/>
      </w:pPr>
      <w:r>
        <w:t>Disturbance Description</w:t>
      </w:r>
    </w:p>
    <w:p w:rsidR="00227623" w:rsidP="00227623" w:rsidRDefault="00227623" w14:paraId="7929211D" w14:textId="77777777">
      <w:r>
        <w:t>One camp believes that fire has a major impact in these systems. There is another camp that believes that fire is less important in the control of woody species than maintenance of perennial grass cover in the systems. Historical fire data in this system is lacking. It is uncertain what role fire plays in maintaining these systems.</w:t>
      </w:r>
    </w:p>
    <w:p w:rsidR="00227623" w:rsidP="00227623" w:rsidRDefault="00227623" w14:paraId="39E84DF2" w14:textId="77777777"/>
    <w:p w:rsidR="00227623" w:rsidP="00227623" w:rsidRDefault="00227623" w14:paraId="200312DC" w14:textId="77777777">
      <w:r>
        <w:t>Moisture following fire has significant impact on plant response/recovery.</w:t>
      </w:r>
    </w:p>
    <w:p w:rsidR="00227623" w:rsidP="00227623" w:rsidRDefault="00227623" w14:paraId="30F74283" w14:textId="77777777"/>
    <w:p w:rsidR="00227623" w:rsidP="00227623" w:rsidRDefault="00C71165" w14:paraId="18BF6519" w14:textId="77777777">
      <w:r>
        <w:t>I</w:t>
      </w:r>
      <w:r w:rsidR="00227623">
        <w:t>t is thought that only patchy replacement fire would occur in this system.</w:t>
      </w:r>
    </w:p>
    <w:p w:rsidR="00227623" w:rsidP="00227623" w:rsidRDefault="00227623" w14:paraId="01962AD4" w14:textId="77777777"/>
    <w:p w:rsidR="00227623" w:rsidP="00227623" w:rsidRDefault="00227623" w14:paraId="78F5CA13" w14:textId="77777777">
      <w:r>
        <w:t xml:space="preserve">Please see MZ27 </w:t>
      </w:r>
      <w:r w:rsidR="002C1014">
        <w:t>Biophysical Setting (</w:t>
      </w:r>
      <w:proofErr w:type="spellStart"/>
      <w:r>
        <w:t>BpS</w:t>
      </w:r>
      <w:proofErr w:type="spellEnd"/>
      <w:r w:rsidR="002C1014">
        <w:t>)</w:t>
      </w:r>
      <w:r>
        <w:t xml:space="preserve"> 1133 for description of black </w:t>
      </w:r>
      <w:proofErr w:type="spellStart"/>
      <w:r>
        <w:t>grama</w:t>
      </w:r>
      <w:proofErr w:type="spellEnd"/>
      <w:r>
        <w:t xml:space="preserve"> fire effects.</w:t>
      </w:r>
    </w:p>
    <w:p w:rsidR="00227623" w:rsidP="00227623" w:rsidRDefault="00227623" w14:paraId="08562A8D"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7623" w:rsidP="00227623" w:rsidRDefault="00227623" w14:paraId="3638E64A" w14:textId="77777777">
      <w:pPr>
        <w:pStyle w:val="InfoPara"/>
      </w:pPr>
      <w:r>
        <w:t>Scale Description</w:t>
      </w:r>
    </w:p>
    <w:p w:rsidR="00227623" w:rsidP="00227623" w:rsidRDefault="00227623" w14:paraId="3FE7720F" w14:textId="77777777">
      <w:r>
        <w:t>1</w:t>
      </w:r>
      <w:r w:rsidR="00C71165">
        <w:t>,</w:t>
      </w:r>
      <w:r>
        <w:t>000-100,000 of ha</w:t>
      </w:r>
    </w:p>
    <w:p w:rsidR="00227623" w:rsidP="00227623" w:rsidRDefault="00227623" w14:paraId="61CD4AF2" w14:textId="77777777">
      <w:pPr>
        <w:pStyle w:val="InfoPara"/>
      </w:pPr>
      <w:r>
        <w:t>Adjacency or Identification Concerns</w:t>
      </w:r>
    </w:p>
    <w:p w:rsidRPr="002C1014" w:rsidR="002C1014" w:rsidP="002C1014" w:rsidRDefault="002C1014" w14:paraId="1BC10560" w14:textId="77777777">
      <w:pPr>
        <w:pStyle w:val="InfoPara"/>
        <w:rPr>
          <w:b w:val="0"/>
        </w:rPr>
      </w:pPr>
    </w:p>
    <w:p w:rsidR="00227623" w:rsidP="002C1014" w:rsidRDefault="002C1014" w14:paraId="56F7F716" w14:textId="77777777">
      <w:r w:rsidRPr="002C1014">
        <w:t>Natural Resources Conservation Service</w:t>
      </w:r>
      <w:r w:rsidRPr="002C1014" w:rsidDel="002C1014">
        <w:t xml:space="preserve"> </w:t>
      </w:r>
      <w:r>
        <w:t xml:space="preserve">(NRCS) </w:t>
      </w:r>
      <w:r w:rsidR="00227623">
        <w:t xml:space="preserve">Ecological Site Descriptions are SD-2 Draw, Loamy and Gravelly Loam. Excludes SD-2 Limy which may be more similar in vegetation and disturbance dynamics to SD-2 Gravelly and to the MZ15 </w:t>
      </w:r>
      <w:proofErr w:type="spellStart"/>
      <w:r w:rsidR="00227623">
        <w:t>Grama</w:t>
      </w:r>
      <w:proofErr w:type="spellEnd"/>
      <w:r w:rsidR="00227623">
        <w:t xml:space="preserve"> Creosote </w:t>
      </w:r>
      <w:proofErr w:type="spellStart"/>
      <w:r w:rsidR="00227623">
        <w:t>BpS</w:t>
      </w:r>
      <w:proofErr w:type="spellEnd"/>
      <w:r w:rsidR="00227623">
        <w:t xml:space="preserve">. The SD-2 Bottomland is also excluded from this </w:t>
      </w:r>
      <w:proofErr w:type="spellStart"/>
      <w:r w:rsidR="00227623">
        <w:t>BpS</w:t>
      </w:r>
      <w:proofErr w:type="spellEnd"/>
      <w:r w:rsidR="00227623">
        <w:t>.</w:t>
      </w:r>
    </w:p>
    <w:p w:rsidR="00227623" w:rsidP="00227623" w:rsidRDefault="00227623" w14:paraId="01CEDE36" w14:textId="77777777"/>
    <w:p w:rsidR="00227623" w:rsidP="00227623" w:rsidRDefault="00227623" w14:paraId="782F8193" w14:textId="77777777">
      <w:r>
        <w:t xml:space="preserve">This system today might have been replaced by 1100 </w:t>
      </w:r>
      <w:proofErr w:type="spellStart"/>
      <w:r>
        <w:t>Chihuahuan</w:t>
      </w:r>
      <w:proofErr w:type="spellEnd"/>
      <w:r>
        <w:t xml:space="preserve"> Desert Scrub.</w:t>
      </w:r>
    </w:p>
    <w:p w:rsidR="00227623" w:rsidP="00227623" w:rsidRDefault="00227623" w14:paraId="518ADAF1" w14:textId="77777777"/>
    <w:p w:rsidR="00227623" w:rsidP="00227623" w:rsidRDefault="00227623" w14:paraId="56FE27BE" w14:textId="77777777">
      <w:r>
        <w:t xml:space="preserve">Many of the historical desert grassland and savanna areas have been converted through intensive grazing and other land uses, some to </w:t>
      </w:r>
      <w:proofErr w:type="spellStart"/>
      <w:r>
        <w:t>Apacherian</w:t>
      </w:r>
      <w:proofErr w:type="spellEnd"/>
      <w:r>
        <w:t xml:space="preserve"> </w:t>
      </w:r>
      <w:proofErr w:type="spellStart"/>
      <w:r>
        <w:t>Chihuahuan</w:t>
      </w:r>
      <w:proofErr w:type="spellEnd"/>
      <w:r>
        <w:t xml:space="preserve"> Mesquite Upland Scrub (CES302.733) (</w:t>
      </w:r>
      <w:r w:rsidRPr="002C1014">
        <w:rPr>
          <w:i/>
        </w:rPr>
        <w:t>Prosopis</w:t>
      </w:r>
      <w:r>
        <w:t xml:space="preserve"> </w:t>
      </w:r>
      <w:proofErr w:type="spellStart"/>
      <w:r>
        <w:t>spp</w:t>
      </w:r>
      <w:proofErr w:type="spellEnd"/>
      <w:r w:rsidR="002C1014">
        <w:t>-</w:t>
      </w:r>
      <w:r>
        <w:t>dominated).</w:t>
      </w:r>
    </w:p>
    <w:p w:rsidR="00227623" w:rsidP="00227623" w:rsidRDefault="00227623" w14:paraId="6F4775D8" w14:textId="77777777"/>
    <w:p w:rsidR="00227623" w:rsidP="00227623" w:rsidRDefault="00227623" w14:paraId="2380C6CC" w14:textId="77777777">
      <w:r>
        <w:lastRenderedPageBreak/>
        <w:t xml:space="preserve">Currently, in the </w:t>
      </w:r>
      <w:proofErr w:type="spellStart"/>
      <w:r>
        <w:t>Permain</w:t>
      </w:r>
      <w:proofErr w:type="spellEnd"/>
      <w:r>
        <w:t xml:space="preserve"> Basin much of this type is mesquite and creosote brushland.</w:t>
      </w:r>
    </w:p>
    <w:p w:rsidR="00227623" w:rsidP="00227623" w:rsidRDefault="00227623" w14:paraId="1E57462B" w14:textId="77777777"/>
    <w:p w:rsidR="00227623" w:rsidP="00227623" w:rsidRDefault="00227623" w14:paraId="152BB318" w14:textId="77777777">
      <w:r>
        <w:t xml:space="preserve">This system might be difficult to distinguish from </w:t>
      </w:r>
      <w:proofErr w:type="spellStart"/>
      <w:r>
        <w:t>BpS</w:t>
      </w:r>
      <w:proofErr w:type="spellEnd"/>
      <w:r>
        <w:t xml:space="preserve"> 1503, the </w:t>
      </w:r>
      <w:proofErr w:type="spellStart"/>
      <w:r>
        <w:t>Tobosa</w:t>
      </w:r>
      <w:proofErr w:type="spellEnd"/>
      <w:r>
        <w:t xml:space="preserve"> and Loamy plains system and </w:t>
      </w:r>
      <w:proofErr w:type="spellStart"/>
      <w:r>
        <w:t>BpS</w:t>
      </w:r>
      <w:proofErr w:type="spellEnd"/>
      <w:r>
        <w:t xml:space="preserve"> 1100 </w:t>
      </w:r>
      <w:proofErr w:type="spellStart"/>
      <w:r>
        <w:t>Chihuahuan</w:t>
      </w:r>
      <w:proofErr w:type="spellEnd"/>
      <w:r>
        <w:t xml:space="preserve"> Mixed Desert Thorn Scrub.</w:t>
      </w:r>
    </w:p>
    <w:p w:rsidR="00227623" w:rsidP="00227623" w:rsidRDefault="00227623" w14:paraId="48826088" w14:textId="77777777"/>
    <w:p w:rsidR="00227623" w:rsidP="00227623" w:rsidRDefault="00227623" w14:paraId="4CBE1FD1" w14:textId="77777777">
      <w:r>
        <w:t xml:space="preserve">This is a broadly defined ecological system that includes desert grasslands in </w:t>
      </w:r>
      <w:proofErr w:type="spellStart"/>
      <w:r w:rsidR="002C1014">
        <w:t>souteast</w:t>
      </w:r>
      <w:proofErr w:type="spellEnd"/>
      <w:r>
        <w:t xml:space="preserve"> Arizona and </w:t>
      </w:r>
      <w:proofErr w:type="spellStart"/>
      <w:r>
        <w:t>Chihuahuan</w:t>
      </w:r>
      <w:proofErr w:type="spellEnd"/>
      <w:r>
        <w:t xml:space="preserve"> foothill and piedmont grasslands, but not the </w:t>
      </w:r>
      <w:proofErr w:type="spellStart"/>
      <w:r>
        <w:t>Chihuahuan</w:t>
      </w:r>
      <w:proofErr w:type="spellEnd"/>
      <w:r>
        <w:t xml:space="preserve"> loamy plains, or Sonoran-</w:t>
      </w:r>
      <w:proofErr w:type="spellStart"/>
      <w:r>
        <w:t>Chihuahuan</w:t>
      </w:r>
      <w:proofErr w:type="spellEnd"/>
      <w:r>
        <w:t xml:space="preserve"> Desert Bottomland and Swale Grasslands (mesic site </w:t>
      </w:r>
      <w:proofErr w:type="spellStart"/>
      <w:r>
        <w:t>tobosa</w:t>
      </w:r>
      <w:proofErr w:type="spellEnd"/>
      <w:r>
        <w:t xml:space="preserve"> flats and </w:t>
      </w:r>
      <w:proofErr w:type="spellStart"/>
      <w:r>
        <w:t>sacation</w:t>
      </w:r>
      <w:proofErr w:type="spellEnd"/>
      <w:r>
        <w:t xml:space="preserve"> alkali and wrights).</w:t>
      </w:r>
    </w:p>
    <w:p w:rsidR="00227623" w:rsidP="00227623" w:rsidRDefault="00227623" w14:paraId="34D769AC" w14:textId="77777777">
      <w:pPr>
        <w:pStyle w:val="InfoPara"/>
      </w:pPr>
      <w:r>
        <w:t>Issues or Problems</w:t>
      </w:r>
    </w:p>
    <w:p w:rsidR="00227623" w:rsidP="00227623" w:rsidRDefault="00227623" w14:paraId="46FDAFAB" w14:textId="77777777">
      <w:r>
        <w:t xml:space="preserve">It may be useful to separate </w:t>
      </w:r>
      <w:proofErr w:type="gramStart"/>
      <w:r>
        <w:t>similar sites</w:t>
      </w:r>
      <w:proofErr w:type="gramEnd"/>
      <w:r>
        <w:t xml:space="preserve"> found in A</w:t>
      </w:r>
      <w:r w:rsidR="002C1014">
        <w:t>rizona</w:t>
      </w:r>
      <w:r>
        <w:t xml:space="preserve"> into their own </w:t>
      </w:r>
      <w:proofErr w:type="spellStart"/>
      <w:r>
        <w:t>BpS</w:t>
      </w:r>
      <w:proofErr w:type="spellEnd"/>
      <w:r>
        <w:t>. In T</w:t>
      </w:r>
      <w:r w:rsidR="002C1014">
        <w:t>exas</w:t>
      </w:r>
      <w:r>
        <w:t xml:space="preserve"> this may also be too broadly defined with a broad elevational gradient and including savanna (</w:t>
      </w:r>
      <w:r w:rsidRPr="002C1014">
        <w:rPr>
          <w:i/>
        </w:rPr>
        <w:t xml:space="preserve">Q. </w:t>
      </w:r>
      <w:proofErr w:type="spellStart"/>
      <w:r w:rsidRPr="002C1014">
        <w:rPr>
          <w:i/>
        </w:rPr>
        <w:t>emoryi</w:t>
      </w:r>
      <w:proofErr w:type="spellEnd"/>
      <w:r>
        <w:t xml:space="preserve">/ </w:t>
      </w:r>
      <w:proofErr w:type="spellStart"/>
      <w:r w:rsidRPr="002C1014">
        <w:rPr>
          <w:i/>
        </w:rPr>
        <w:t>Muhlenbergia</w:t>
      </w:r>
      <w:proofErr w:type="spellEnd"/>
      <w:r w:rsidRPr="002C1014">
        <w:rPr>
          <w:i/>
        </w:rPr>
        <w:t xml:space="preserve"> </w:t>
      </w:r>
      <w:proofErr w:type="spellStart"/>
      <w:r w:rsidRPr="002C1014">
        <w:rPr>
          <w:i/>
        </w:rPr>
        <w:t>emerslyi</w:t>
      </w:r>
      <w:proofErr w:type="spellEnd"/>
      <w:r>
        <w:t xml:space="preserve"> woodland) at the higher elevations.</w:t>
      </w:r>
    </w:p>
    <w:p w:rsidR="00227623" w:rsidP="00227623" w:rsidRDefault="00227623" w14:paraId="0D491834" w14:textId="77777777">
      <w:pPr>
        <w:pStyle w:val="InfoPara"/>
      </w:pPr>
      <w:r>
        <w:t>Native Uncharacteristic Conditions</w:t>
      </w:r>
    </w:p>
    <w:p w:rsidR="00227623" w:rsidP="00227623" w:rsidRDefault="00227623" w14:paraId="483237A4" w14:textId="77777777"/>
    <w:p w:rsidR="00227623" w:rsidP="00227623" w:rsidRDefault="00227623" w14:paraId="498D639F" w14:textId="77777777">
      <w:pPr>
        <w:pStyle w:val="InfoPara"/>
      </w:pPr>
      <w:r>
        <w:t>Comments</w:t>
      </w:r>
    </w:p>
    <w:p w:rsidR="00227623" w:rsidP="00227623" w:rsidRDefault="00227623" w14:paraId="5033AAD2" w14:textId="77777777">
      <w:r>
        <w:t xml:space="preserve">This model for MZ27 was adapted from the model from the same </w:t>
      </w:r>
      <w:proofErr w:type="spellStart"/>
      <w:r>
        <w:t>BpS</w:t>
      </w:r>
      <w:proofErr w:type="spellEnd"/>
      <w:r>
        <w:t xml:space="preserve"> from MZ26 created by Bonnie Warnock, John </w:t>
      </w:r>
      <w:proofErr w:type="spellStart"/>
      <w:r>
        <w:t>Karges</w:t>
      </w:r>
      <w:proofErr w:type="spellEnd"/>
      <w:r>
        <w:t xml:space="preserve"> and Colin Shackelford. At the time of adaption, no review had been received for MZ26. Regional Lead (RL) for MZ27 made some quantitative changes to the model in disturbances: no mixed fire; therefore, modeler names changed, even though text created by MZ26 modelers.</w:t>
      </w:r>
    </w:p>
    <w:p w:rsidR="00227623" w:rsidP="00227623" w:rsidRDefault="00227623" w14:paraId="692D0EE2" w14:textId="77777777"/>
    <w:p w:rsidR="00227623" w:rsidP="00227623" w:rsidRDefault="00227623" w14:paraId="00A0D0B8" w14:textId="77777777">
      <w:pPr>
        <w:pStyle w:val="ReportSection"/>
      </w:pPr>
      <w:r>
        <w:t>Succession Classes</w:t>
      </w:r>
    </w:p>
    <w:p w:rsidR="00227623" w:rsidP="00227623" w:rsidRDefault="00227623" w14:paraId="3473C37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7623" w:rsidP="00227623" w:rsidRDefault="00227623" w14:paraId="581D7A0D" w14:textId="77777777">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27623" w:rsidP="00227623" w:rsidRDefault="00227623" w14:paraId="4A4732CF" w14:textId="77777777"/>
    <w:p w:rsidR="00227623" w:rsidP="00227623" w:rsidRDefault="00227623" w14:paraId="287506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860"/>
        <w:gridCol w:w="1956"/>
      </w:tblGrid>
      <w:tr w:rsidRPr="00227623" w:rsidR="00227623" w:rsidTr="00227623" w14:paraId="1DF60B5A" w14:textId="77777777">
        <w:tc>
          <w:tcPr>
            <w:tcW w:w="1152" w:type="dxa"/>
            <w:tcBorders>
              <w:top w:val="single" w:color="auto" w:sz="2" w:space="0"/>
              <w:bottom w:val="single" w:color="000000" w:sz="12" w:space="0"/>
            </w:tcBorders>
            <w:shd w:val="clear" w:color="auto" w:fill="auto"/>
          </w:tcPr>
          <w:p w:rsidRPr="00227623" w:rsidR="00227623" w:rsidP="00E05391" w:rsidRDefault="00227623" w14:paraId="2C89BA93" w14:textId="77777777">
            <w:pPr>
              <w:rPr>
                <w:b/>
                <w:bCs/>
              </w:rPr>
            </w:pPr>
            <w:r w:rsidRPr="00227623">
              <w:rPr>
                <w:b/>
                <w:bCs/>
              </w:rPr>
              <w:t>Symbol</w:t>
            </w:r>
          </w:p>
        </w:tc>
        <w:tc>
          <w:tcPr>
            <w:tcW w:w="2616" w:type="dxa"/>
            <w:tcBorders>
              <w:top w:val="single" w:color="auto" w:sz="2" w:space="0"/>
              <w:bottom w:val="single" w:color="000000" w:sz="12" w:space="0"/>
            </w:tcBorders>
            <w:shd w:val="clear" w:color="auto" w:fill="auto"/>
          </w:tcPr>
          <w:p w:rsidRPr="00227623" w:rsidR="00227623" w:rsidP="00E05391" w:rsidRDefault="00227623" w14:paraId="3AC76156" w14:textId="77777777">
            <w:pPr>
              <w:rPr>
                <w:b/>
                <w:bCs/>
              </w:rPr>
            </w:pPr>
            <w:r w:rsidRPr="00227623">
              <w:rPr>
                <w:b/>
                <w:bCs/>
              </w:rPr>
              <w:t>Scientific Name</w:t>
            </w:r>
          </w:p>
        </w:tc>
        <w:tc>
          <w:tcPr>
            <w:tcW w:w="1860" w:type="dxa"/>
            <w:tcBorders>
              <w:top w:val="single" w:color="auto" w:sz="2" w:space="0"/>
              <w:bottom w:val="single" w:color="000000" w:sz="12" w:space="0"/>
            </w:tcBorders>
            <w:shd w:val="clear" w:color="auto" w:fill="auto"/>
          </w:tcPr>
          <w:p w:rsidRPr="00227623" w:rsidR="00227623" w:rsidP="00E05391" w:rsidRDefault="00227623" w14:paraId="0DEDE21C" w14:textId="77777777">
            <w:pPr>
              <w:rPr>
                <w:b/>
                <w:bCs/>
              </w:rPr>
            </w:pPr>
            <w:r w:rsidRPr="00227623">
              <w:rPr>
                <w:b/>
                <w:bCs/>
              </w:rPr>
              <w:t>Common Name</w:t>
            </w:r>
          </w:p>
        </w:tc>
        <w:tc>
          <w:tcPr>
            <w:tcW w:w="1956" w:type="dxa"/>
            <w:tcBorders>
              <w:top w:val="single" w:color="auto" w:sz="2" w:space="0"/>
              <w:bottom w:val="single" w:color="000000" w:sz="12" w:space="0"/>
            </w:tcBorders>
            <w:shd w:val="clear" w:color="auto" w:fill="auto"/>
          </w:tcPr>
          <w:p w:rsidRPr="00227623" w:rsidR="00227623" w:rsidP="00E05391" w:rsidRDefault="00227623" w14:paraId="7A07F2AF" w14:textId="77777777">
            <w:pPr>
              <w:rPr>
                <w:b/>
                <w:bCs/>
              </w:rPr>
            </w:pPr>
            <w:r w:rsidRPr="00227623">
              <w:rPr>
                <w:b/>
                <w:bCs/>
              </w:rPr>
              <w:t>Canopy Position</w:t>
            </w:r>
          </w:p>
        </w:tc>
      </w:tr>
      <w:tr w:rsidRPr="00227623" w:rsidR="00227623" w:rsidTr="00227623" w14:paraId="0C9D5468" w14:textId="77777777">
        <w:tc>
          <w:tcPr>
            <w:tcW w:w="1152" w:type="dxa"/>
            <w:tcBorders>
              <w:top w:val="single" w:color="000000" w:sz="12" w:space="0"/>
            </w:tcBorders>
            <w:shd w:val="clear" w:color="auto" w:fill="auto"/>
          </w:tcPr>
          <w:p w:rsidRPr="00227623" w:rsidR="00227623" w:rsidP="00E05391" w:rsidRDefault="00227623" w14:paraId="031E4534" w14:textId="77777777">
            <w:pPr>
              <w:rPr>
                <w:bCs/>
              </w:rPr>
            </w:pPr>
            <w:r w:rsidRPr="00227623">
              <w:rPr>
                <w:bCs/>
              </w:rPr>
              <w:t>BOER4</w:t>
            </w:r>
          </w:p>
        </w:tc>
        <w:tc>
          <w:tcPr>
            <w:tcW w:w="2616" w:type="dxa"/>
            <w:tcBorders>
              <w:top w:val="single" w:color="000000" w:sz="12" w:space="0"/>
            </w:tcBorders>
            <w:shd w:val="clear" w:color="auto" w:fill="auto"/>
          </w:tcPr>
          <w:p w:rsidRPr="00227623" w:rsidR="00227623" w:rsidP="00E05391" w:rsidRDefault="00227623" w14:paraId="3B5196A3" w14:textId="77777777">
            <w:proofErr w:type="spellStart"/>
            <w:r w:rsidRPr="00227623">
              <w:t>Bouteloua</w:t>
            </w:r>
            <w:proofErr w:type="spellEnd"/>
            <w:r w:rsidRPr="00227623">
              <w:t xml:space="preserve"> </w:t>
            </w:r>
            <w:proofErr w:type="spellStart"/>
            <w:r w:rsidRPr="00227623">
              <w:t>eriopoda</w:t>
            </w:r>
            <w:proofErr w:type="spellEnd"/>
          </w:p>
        </w:tc>
        <w:tc>
          <w:tcPr>
            <w:tcW w:w="1860" w:type="dxa"/>
            <w:tcBorders>
              <w:top w:val="single" w:color="000000" w:sz="12" w:space="0"/>
            </w:tcBorders>
            <w:shd w:val="clear" w:color="auto" w:fill="auto"/>
          </w:tcPr>
          <w:p w:rsidRPr="00227623" w:rsidR="00227623" w:rsidP="00E05391" w:rsidRDefault="00227623" w14:paraId="440CAE47" w14:textId="77777777">
            <w:r w:rsidRPr="00227623">
              <w:t xml:space="preserve">Black </w:t>
            </w:r>
            <w:proofErr w:type="spellStart"/>
            <w:r w:rsidRPr="00227623">
              <w:t>grama</w:t>
            </w:r>
            <w:proofErr w:type="spellEnd"/>
          </w:p>
        </w:tc>
        <w:tc>
          <w:tcPr>
            <w:tcW w:w="1956" w:type="dxa"/>
            <w:tcBorders>
              <w:top w:val="single" w:color="000000" w:sz="12" w:space="0"/>
            </w:tcBorders>
            <w:shd w:val="clear" w:color="auto" w:fill="auto"/>
          </w:tcPr>
          <w:p w:rsidRPr="00227623" w:rsidR="00227623" w:rsidP="00E05391" w:rsidRDefault="00227623" w14:paraId="3586BA14" w14:textId="77777777">
            <w:r w:rsidRPr="00227623">
              <w:t>Upper</w:t>
            </w:r>
          </w:p>
        </w:tc>
      </w:tr>
      <w:tr w:rsidRPr="00227623" w:rsidR="00227623" w:rsidTr="00227623" w14:paraId="1C10C05A" w14:textId="77777777">
        <w:tc>
          <w:tcPr>
            <w:tcW w:w="1152" w:type="dxa"/>
            <w:shd w:val="clear" w:color="auto" w:fill="auto"/>
          </w:tcPr>
          <w:p w:rsidRPr="00227623" w:rsidR="00227623" w:rsidP="00E05391" w:rsidRDefault="00227623" w14:paraId="0ABBC3AB" w14:textId="77777777">
            <w:pPr>
              <w:rPr>
                <w:bCs/>
              </w:rPr>
            </w:pPr>
            <w:r w:rsidRPr="00227623">
              <w:rPr>
                <w:bCs/>
              </w:rPr>
              <w:t>BOGR2</w:t>
            </w:r>
          </w:p>
        </w:tc>
        <w:tc>
          <w:tcPr>
            <w:tcW w:w="2616" w:type="dxa"/>
            <w:shd w:val="clear" w:color="auto" w:fill="auto"/>
          </w:tcPr>
          <w:p w:rsidRPr="00227623" w:rsidR="00227623" w:rsidP="00E05391" w:rsidRDefault="00227623" w14:paraId="604E3F33" w14:textId="77777777">
            <w:proofErr w:type="spellStart"/>
            <w:r w:rsidRPr="00227623">
              <w:t>Bouteloua</w:t>
            </w:r>
            <w:proofErr w:type="spellEnd"/>
            <w:r w:rsidRPr="00227623">
              <w:t xml:space="preserve"> </w:t>
            </w:r>
            <w:proofErr w:type="spellStart"/>
            <w:r w:rsidRPr="00227623">
              <w:t>gracilis</w:t>
            </w:r>
            <w:proofErr w:type="spellEnd"/>
          </w:p>
        </w:tc>
        <w:tc>
          <w:tcPr>
            <w:tcW w:w="1860" w:type="dxa"/>
            <w:shd w:val="clear" w:color="auto" w:fill="auto"/>
          </w:tcPr>
          <w:p w:rsidRPr="00227623" w:rsidR="00227623" w:rsidP="00E05391" w:rsidRDefault="00227623" w14:paraId="34DB7DB1" w14:textId="77777777">
            <w:r w:rsidRPr="00227623">
              <w:t xml:space="preserve">Blue </w:t>
            </w:r>
            <w:proofErr w:type="spellStart"/>
            <w:r w:rsidRPr="00227623">
              <w:t>grama</w:t>
            </w:r>
            <w:proofErr w:type="spellEnd"/>
          </w:p>
        </w:tc>
        <w:tc>
          <w:tcPr>
            <w:tcW w:w="1956" w:type="dxa"/>
            <w:shd w:val="clear" w:color="auto" w:fill="auto"/>
          </w:tcPr>
          <w:p w:rsidRPr="00227623" w:rsidR="00227623" w:rsidP="00E05391" w:rsidRDefault="00227623" w14:paraId="6371B3EF" w14:textId="77777777">
            <w:r w:rsidRPr="00227623">
              <w:t>Upper</w:t>
            </w:r>
          </w:p>
        </w:tc>
      </w:tr>
      <w:tr w:rsidRPr="00227623" w:rsidR="00227623" w:rsidTr="00227623" w14:paraId="7520810C" w14:textId="77777777">
        <w:tc>
          <w:tcPr>
            <w:tcW w:w="1152" w:type="dxa"/>
            <w:shd w:val="clear" w:color="auto" w:fill="auto"/>
          </w:tcPr>
          <w:p w:rsidRPr="00227623" w:rsidR="00227623" w:rsidP="00E05391" w:rsidRDefault="00227623" w14:paraId="49AFFF15" w14:textId="77777777">
            <w:pPr>
              <w:rPr>
                <w:bCs/>
              </w:rPr>
            </w:pPr>
            <w:r w:rsidRPr="00227623">
              <w:rPr>
                <w:bCs/>
              </w:rPr>
              <w:t>BOCU</w:t>
            </w:r>
          </w:p>
        </w:tc>
        <w:tc>
          <w:tcPr>
            <w:tcW w:w="2616" w:type="dxa"/>
            <w:shd w:val="clear" w:color="auto" w:fill="auto"/>
          </w:tcPr>
          <w:p w:rsidRPr="00227623" w:rsidR="00227623" w:rsidP="00E05391" w:rsidRDefault="00227623" w14:paraId="7FD99FEB" w14:textId="77777777">
            <w:proofErr w:type="spellStart"/>
            <w:r w:rsidRPr="00227623">
              <w:t>Bouteloua</w:t>
            </w:r>
            <w:proofErr w:type="spellEnd"/>
            <w:r w:rsidRPr="00227623">
              <w:t xml:space="preserve"> </w:t>
            </w:r>
            <w:proofErr w:type="spellStart"/>
            <w:r w:rsidRPr="00227623">
              <w:t>curtipendula</w:t>
            </w:r>
            <w:proofErr w:type="spellEnd"/>
          </w:p>
        </w:tc>
        <w:tc>
          <w:tcPr>
            <w:tcW w:w="1860" w:type="dxa"/>
            <w:shd w:val="clear" w:color="auto" w:fill="auto"/>
          </w:tcPr>
          <w:p w:rsidRPr="00227623" w:rsidR="00227623" w:rsidP="00E05391" w:rsidRDefault="00227623" w14:paraId="5AD8EBA9" w14:textId="77777777">
            <w:proofErr w:type="spellStart"/>
            <w:r w:rsidRPr="00227623">
              <w:t>Sideoats</w:t>
            </w:r>
            <w:proofErr w:type="spellEnd"/>
            <w:r w:rsidRPr="00227623">
              <w:t xml:space="preserve"> </w:t>
            </w:r>
            <w:proofErr w:type="spellStart"/>
            <w:r w:rsidRPr="00227623">
              <w:t>grama</w:t>
            </w:r>
            <w:proofErr w:type="spellEnd"/>
          </w:p>
        </w:tc>
        <w:tc>
          <w:tcPr>
            <w:tcW w:w="1956" w:type="dxa"/>
            <w:shd w:val="clear" w:color="auto" w:fill="auto"/>
          </w:tcPr>
          <w:p w:rsidRPr="00227623" w:rsidR="00227623" w:rsidP="00E05391" w:rsidRDefault="00227623" w14:paraId="4ED5A4CF" w14:textId="77777777">
            <w:r w:rsidRPr="00227623">
              <w:t>Upper</w:t>
            </w:r>
          </w:p>
        </w:tc>
      </w:tr>
    </w:tbl>
    <w:p w:rsidR="00227623" w:rsidP="00227623" w:rsidRDefault="00227623" w14:paraId="7B03A01E" w14:textId="77777777"/>
    <w:p w:rsidR="00227623" w:rsidP="00227623" w:rsidRDefault="00227623" w14:paraId="55229B5A" w14:textId="77777777">
      <w:pPr>
        <w:pStyle w:val="SClassInfoPara"/>
      </w:pPr>
      <w:r>
        <w:t>Description</w:t>
      </w:r>
    </w:p>
    <w:p w:rsidR="00227623" w:rsidP="00227623" w:rsidRDefault="006B0C11" w14:paraId="2BAEC0A9" w14:textId="77777777">
      <w:r>
        <w:t>Grass and herbs</w:t>
      </w:r>
      <w:r w:rsidR="00227623">
        <w:t xml:space="preserve"> (</w:t>
      </w:r>
      <w:r>
        <w:t xml:space="preserve">length </w:t>
      </w:r>
      <w:r w:rsidR="00227623">
        <w:t xml:space="preserve">predicated on moisture regime). Early succession post fire grass and herb community. This class encompasses the </w:t>
      </w:r>
      <w:proofErr w:type="gramStart"/>
      <w:r w:rsidR="00227623">
        <w:t>time period</w:t>
      </w:r>
      <w:proofErr w:type="gramEnd"/>
      <w:r w:rsidR="00227623">
        <w:t xml:space="preserve"> required to recover sufficient fuel loads to carry fire. Perennial bunch grasses, annual grass, and herb community. Upper layer of shrubs, canopy cover </w:t>
      </w:r>
      <w:r w:rsidR="002C1014">
        <w:t>&lt;</w:t>
      </w:r>
      <w:r w:rsidR="00227623">
        <w:t>5%.</w:t>
      </w:r>
    </w:p>
    <w:p w:rsidR="00227623" w:rsidP="00227623" w:rsidRDefault="00227623" w14:paraId="6A21DBA0" w14:textId="77777777"/>
    <w:p>
      <w:r>
        <w:rPr>
          <w:i/>
          <w:u w:val="single"/>
        </w:rPr>
        <w:t>Maximum Tree Size Class</w:t>
      </w:r>
      <w:br/>
      <w:r>
        <w:t>None</w:t>
      </w:r>
    </w:p>
    <w:p w:rsidR="00227623" w:rsidP="00227623" w:rsidRDefault="00227623" w14:paraId="2FF366DD" w14:textId="77777777">
      <w:pPr>
        <w:pStyle w:val="InfoPara"/>
        <w:pBdr>
          <w:top w:val="single" w:color="auto" w:sz="4" w:space="1"/>
        </w:pBdr>
      </w:pPr>
      <w:r xmlns:w="http://schemas.openxmlformats.org/wordprocessingml/2006/main">
        <w:t>Class B</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227623" w:rsidP="00227623" w:rsidRDefault="00227623" w14:paraId="3C546C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227623" w:rsidR="00227623" w:rsidTr="00227623" w14:paraId="355A1741" w14:textId="77777777">
        <w:tc>
          <w:tcPr>
            <w:tcW w:w="1152" w:type="dxa"/>
            <w:tcBorders>
              <w:top w:val="single" w:color="auto" w:sz="2" w:space="0"/>
              <w:bottom w:val="single" w:color="000000" w:sz="12" w:space="0"/>
            </w:tcBorders>
            <w:shd w:val="clear" w:color="auto" w:fill="auto"/>
          </w:tcPr>
          <w:p w:rsidRPr="00227623" w:rsidR="00227623" w:rsidP="00901D59" w:rsidRDefault="00227623" w14:paraId="0DE53A8B" w14:textId="77777777">
            <w:pPr>
              <w:rPr>
                <w:b/>
                <w:bCs/>
              </w:rPr>
            </w:pPr>
            <w:r w:rsidRPr="00227623">
              <w:rPr>
                <w:b/>
                <w:bCs/>
              </w:rPr>
              <w:t>Symbol</w:t>
            </w:r>
          </w:p>
        </w:tc>
        <w:tc>
          <w:tcPr>
            <w:tcW w:w="2616" w:type="dxa"/>
            <w:tcBorders>
              <w:top w:val="single" w:color="auto" w:sz="2" w:space="0"/>
              <w:bottom w:val="single" w:color="000000" w:sz="12" w:space="0"/>
            </w:tcBorders>
            <w:shd w:val="clear" w:color="auto" w:fill="auto"/>
          </w:tcPr>
          <w:p w:rsidRPr="00227623" w:rsidR="00227623" w:rsidP="00901D59" w:rsidRDefault="00227623" w14:paraId="2E038ECF" w14:textId="77777777">
            <w:pPr>
              <w:rPr>
                <w:b/>
                <w:bCs/>
              </w:rPr>
            </w:pPr>
            <w:r w:rsidRPr="00227623">
              <w:rPr>
                <w:b/>
                <w:bCs/>
              </w:rPr>
              <w:t>Scientific Name</w:t>
            </w:r>
          </w:p>
        </w:tc>
        <w:tc>
          <w:tcPr>
            <w:tcW w:w="1920" w:type="dxa"/>
            <w:tcBorders>
              <w:top w:val="single" w:color="auto" w:sz="2" w:space="0"/>
              <w:bottom w:val="single" w:color="000000" w:sz="12" w:space="0"/>
            </w:tcBorders>
            <w:shd w:val="clear" w:color="auto" w:fill="auto"/>
          </w:tcPr>
          <w:p w:rsidRPr="00227623" w:rsidR="00227623" w:rsidP="00901D59" w:rsidRDefault="00227623" w14:paraId="598A6A66" w14:textId="77777777">
            <w:pPr>
              <w:rPr>
                <w:b/>
                <w:bCs/>
              </w:rPr>
            </w:pPr>
            <w:r w:rsidRPr="00227623">
              <w:rPr>
                <w:b/>
                <w:bCs/>
              </w:rPr>
              <w:t>Common Name</w:t>
            </w:r>
          </w:p>
        </w:tc>
        <w:tc>
          <w:tcPr>
            <w:tcW w:w="1956" w:type="dxa"/>
            <w:tcBorders>
              <w:top w:val="single" w:color="auto" w:sz="2" w:space="0"/>
              <w:bottom w:val="single" w:color="000000" w:sz="12" w:space="0"/>
            </w:tcBorders>
            <w:shd w:val="clear" w:color="auto" w:fill="auto"/>
          </w:tcPr>
          <w:p w:rsidRPr="00227623" w:rsidR="00227623" w:rsidP="00901D59" w:rsidRDefault="00227623" w14:paraId="2E20A4AC" w14:textId="77777777">
            <w:pPr>
              <w:rPr>
                <w:b/>
                <w:bCs/>
              </w:rPr>
            </w:pPr>
            <w:r w:rsidRPr="00227623">
              <w:rPr>
                <w:b/>
                <w:bCs/>
              </w:rPr>
              <w:t>Canopy Position</w:t>
            </w:r>
          </w:p>
        </w:tc>
      </w:tr>
      <w:tr w:rsidRPr="00227623" w:rsidR="00227623" w:rsidTr="00227623" w14:paraId="68B7F225" w14:textId="77777777">
        <w:tc>
          <w:tcPr>
            <w:tcW w:w="1152" w:type="dxa"/>
            <w:tcBorders>
              <w:top w:val="single" w:color="000000" w:sz="12" w:space="0"/>
            </w:tcBorders>
            <w:shd w:val="clear" w:color="auto" w:fill="auto"/>
          </w:tcPr>
          <w:p w:rsidRPr="00227623" w:rsidR="00227623" w:rsidP="00901D59" w:rsidRDefault="00227623" w14:paraId="5C3AD800" w14:textId="77777777">
            <w:pPr>
              <w:rPr>
                <w:bCs/>
              </w:rPr>
            </w:pPr>
            <w:r w:rsidRPr="00227623">
              <w:rPr>
                <w:bCs/>
              </w:rPr>
              <w:t>BOER4</w:t>
            </w:r>
          </w:p>
        </w:tc>
        <w:tc>
          <w:tcPr>
            <w:tcW w:w="2616" w:type="dxa"/>
            <w:tcBorders>
              <w:top w:val="single" w:color="000000" w:sz="12" w:space="0"/>
            </w:tcBorders>
            <w:shd w:val="clear" w:color="auto" w:fill="auto"/>
          </w:tcPr>
          <w:p w:rsidRPr="00227623" w:rsidR="00227623" w:rsidP="00901D59" w:rsidRDefault="00227623" w14:paraId="587D6B77" w14:textId="77777777">
            <w:proofErr w:type="spellStart"/>
            <w:r w:rsidRPr="00227623">
              <w:t>Bouteloua</w:t>
            </w:r>
            <w:proofErr w:type="spellEnd"/>
            <w:r w:rsidRPr="00227623">
              <w:t xml:space="preserve"> </w:t>
            </w:r>
            <w:proofErr w:type="spellStart"/>
            <w:r w:rsidRPr="00227623">
              <w:t>eriopoda</w:t>
            </w:r>
            <w:proofErr w:type="spellEnd"/>
          </w:p>
        </w:tc>
        <w:tc>
          <w:tcPr>
            <w:tcW w:w="1920" w:type="dxa"/>
            <w:tcBorders>
              <w:top w:val="single" w:color="000000" w:sz="12" w:space="0"/>
            </w:tcBorders>
            <w:shd w:val="clear" w:color="auto" w:fill="auto"/>
          </w:tcPr>
          <w:p w:rsidRPr="00227623" w:rsidR="00227623" w:rsidP="00901D59" w:rsidRDefault="00227623" w14:paraId="5E908A8C" w14:textId="77777777">
            <w:r w:rsidRPr="00227623">
              <w:t xml:space="preserve">Black </w:t>
            </w:r>
            <w:proofErr w:type="spellStart"/>
            <w:r w:rsidRPr="00227623">
              <w:t>grama</w:t>
            </w:r>
            <w:proofErr w:type="spellEnd"/>
          </w:p>
        </w:tc>
        <w:tc>
          <w:tcPr>
            <w:tcW w:w="1956" w:type="dxa"/>
            <w:tcBorders>
              <w:top w:val="single" w:color="000000" w:sz="12" w:space="0"/>
            </w:tcBorders>
            <w:shd w:val="clear" w:color="auto" w:fill="auto"/>
          </w:tcPr>
          <w:p w:rsidRPr="00227623" w:rsidR="00227623" w:rsidP="00901D59" w:rsidRDefault="00227623" w14:paraId="6A200049" w14:textId="77777777">
            <w:r w:rsidRPr="00227623">
              <w:t>Middle</w:t>
            </w:r>
          </w:p>
        </w:tc>
      </w:tr>
      <w:tr w:rsidRPr="00227623" w:rsidR="00227623" w:rsidTr="00227623" w14:paraId="5AC2A37F" w14:textId="77777777">
        <w:tc>
          <w:tcPr>
            <w:tcW w:w="1152" w:type="dxa"/>
            <w:shd w:val="clear" w:color="auto" w:fill="auto"/>
          </w:tcPr>
          <w:p w:rsidRPr="00227623" w:rsidR="00227623" w:rsidP="00901D59" w:rsidRDefault="00227623" w14:paraId="73D1586B" w14:textId="77777777">
            <w:pPr>
              <w:rPr>
                <w:bCs/>
              </w:rPr>
            </w:pPr>
            <w:r w:rsidRPr="00227623">
              <w:rPr>
                <w:bCs/>
              </w:rPr>
              <w:t>BOGR2</w:t>
            </w:r>
          </w:p>
        </w:tc>
        <w:tc>
          <w:tcPr>
            <w:tcW w:w="2616" w:type="dxa"/>
            <w:shd w:val="clear" w:color="auto" w:fill="auto"/>
          </w:tcPr>
          <w:p w:rsidRPr="00227623" w:rsidR="00227623" w:rsidP="00901D59" w:rsidRDefault="00227623" w14:paraId="4139FF0D" w14:textId="77777777">
            <w:proofErr w:type="spellStart"/>
            <w:r w:rsidRPr="00227623">
              <w:t>Bouteloua</w:t>
            </w:r>
            <w:proofErr w:type="spellEnd"/>
            <w:r w:rsidRPr="00227623">
              <w:t xml:space="preserve"> </w:t>
            </w:r>
            <w:proofErr w:type="spellStart"/>
            <w:r w:rsidRPr="00227623">
              <w:t>gracilis</w:t>
            </w:r>
            <w:proofErr w:type="spellEnd"/>
          </w:p>
        </w:tc>
        <w:tc>
          <w:tcPr>
            <w:tcW w:w="1920" w:type="dxa"/>
            <w:shd w:val="clear" w:color="auto" w:fill="auto"/>
          </w:tcPr>
          <w:p w:rsidRPr="00227623" w:rsidR="00227623" w:rsidP="00901D59" w:rsidRDefault="00227623" w14:paraId="68FA6B10" w14:textId="77777777">
            <w:r w:rsidRPr="00227623">
              <w:t xml:space="preserve">Blue </w:t>
            </w:r>
            <w:proofErr w:type="spellStart"/>
            <w:r w:rsidRPr="00227623">
              <w:t>grama</w:t>
            </w:r>
            <w:proofErr w:type="spellEnd"/>
          </w:p>
        </w:tc>
        <w:tc>
          <w:tcPr>
            <w:tcW w:w="1956" w:type="dxa"/>
            <w:shd w:val="clear" w:color="auto" w:fill="auto"/>
          </w:tcPr>
          <w:p w:rsidRPr="00227623" w:rsidR="00227623" w:rsidP="00901D59" w:rsidRDefault="00227623" w14:paraId="69EA40BE" w14:textId="77777777">
            <w:r w:rsidRPr="00227623">
              <w:t>Middle</w:t>
            </w:r>
          </w:p>
        </w:tc>
      </w:tr>
      <w:tr w:rsidRPr="00227623" w:rsidR="00227623" w:rsidTr="00227623" w14:paraId="6D82A6B8" w14:textId="77777777">
        <w:tc>
          <w:tcPr>
            <w:tcW w:w="1152" w:type="dxa"/>
            <w:shd w:val="clear" w:color="auto" w:fill="auto"/>
          </w:tcPr>
          <w:p w:rsidRPr="00227623" w:rsidR="00227623" w:rsidP="00901D59" w:rsidRDefault="00227623" w14:paraId="78071D3E" w14:textId="77777777">
            <w:pPr>
              <w:rPr>
                <w:bCs/>
              </w:rPr>
            </w:pPr>
            <w:r w:rsidRPr="00227623">
              <w:rPr>
                <w:bCs/>
              </w:rPr>
              <w:t>BOCU</w:t>
            </w:r>
          </w:p>
        </w:tc>
        <w:tc>
          <w:tcPr>
            <w:tcW w:w="2616" w:type="dxa"/>
            <w:shd w:val="clear" w:color="auto" w:fill="auto"/>
          </w:tcPr>
          <w:p w:rsidRPr="00227623" w:rsidR="00227623" w:rsidP="00901D59" w:rsidRDefault="00227623" w14:paraId="43F9D91F" w14:textId="77777777">
            <w:proofErr w:type="spellStart"/>
            <w:r w:rsidRPr="00227623">
              <w:t>Bouteloua</w:t>
            </w:r>
            <w:proofErr w:type="spellEnd"/>
            <w:r w:rsidRPr="00227623">
              <w:t xml:space="preserve"> </w:t>
            </w:r>
            <w:proofErr w:type="spellStart"/>
            <w:r w:rsidRPr="00227623">
              <w:t>curtipendula</w:t>
            </w:r>
            <w:proofErr w:type="spellEnd"/>
          </w:p>
        </w:tc>
        <w:tc>
          <w:tcPr>
            <w:tcW w:w="1920" w:type="dxa"/>
            <w:shd w:val="clear" w:color="auto" w:fill="auto"/>
          </w:tcPr>
          <w:p w:rsidRPr="00227623" w:rsidR="00227623" w:rsidP="00901D59" w:rsidRDefault="00227623" w14:paraId="630B4F01" w14:textId="77777777">
            <w:proofErr w:type="spellStart"/>
            <w:r w:rsidRPr="00227623">
              <w:t>Sideoats</w:t>
            </w:r>
            <w:proofErr w:type="spellEnd"/>
            <w:r w:rsidRPr="00227623">
              <w:t xml:space="preserve"> </w:t>
            </w:r>
            <w:proofErr w:type="spellStart"/>
            <w:r w:rsidRPr="00227623">
              <w:t>grama</w:t>
            </w:r>
            <w:proofErr w:type="spellEnd"/>
          </w:p>
        </w:tc>
        <w:tc>
          <w:tcPr>
            <w:tcW w:w="1956" w:type="dxa"/>
            <w:shd w:val="clear" w:color="auto" w:fill="auto"/>
          </w:tcPr>
          <w:p w:rsidRPr="00227623" w:rsidR="00227623" w:rsidP="00901D59" w:rsidRDefault="00227623" w14:paraId="43E2C3E9" w14:textId="77777777">
            <w:r w:rsidRPr="00227623">
              <w:t>Middle</w:t>
            </w:r>
          </w:p>
        </w:tc>
      </w:tr>
      <w:tr w:rsidRPr="00227623" w:rsidR="00227623" w:rsidTr="00227623" w14:paraId="3FA82AC5" w14:textId="77777777">
        <w:tc>
          <w:tcPr>
            <w:tcW w:w="1152" w:type="dxa"/>
            <w:shd w:val="clear" w:color="auto" w:fill="auto"/>
          </w:tcPr>
          <w:p w:rsidRPr="00227623" w:rsidR="00227623" w:rsidP="00901D59" w:rsidRDefault="00227623" w14:paraId="4842E252" w14:textId="77777777">
            <w:pPr>
              <w:rPr>
                <w:bCs/>
              </w:rPr>
            </w:pPr>
            <w:r w:rsidRPr="00227623">
              <w:rPr>
                <w:bCs/>
              </w:rPr>
              <w:t>KOSP</w:t>
            </w:r>
          </w:p>
        </w:tc>
        <w:tc>
          <w:tcPr>
            <w:tcW w:w="2616" w:type="dxa"/>
            <w:shd w:val="clear" w:color="auto" w:fill="auto"/>
          </w:tcPr>
          <w:p w:rsidRPr="00227623" w:rsidR="00227623" w:rsidP="00901D59" w:rsidRDefault="00227623" w14:paraId="48F138D5" w14:textId="77777777">
            <w:proofErr w:type="spellStart"/>
            <w:r w:rsidRPr="00227623">
              <w:t>Koeberlinia</w:t>
            </w:r>
            <w:proofErr w:type="spellEnd"/>
            <w:r w:rsidRPr="00227623">
              <w:t xml:space="preserve"> </w:t>
            </w:r>
            <w:proofErr w:type="spellStart"/>
            <w:r w:rsidRPr="00227623">
              <w:t>spinosa</w:t>
            </w:r>
            <w:proofErr w:type="spellEnd"/>
          </w:p>
        </w:tc>
        <w:tc>
          <w:tcPr>
            <w:tcW w:w="1920" w:type="dxa"/>
            <w:shd w:val="clear" w:color="auto" w:fill="auto"/>
          </w:tcPr>
          <w:p w:rsidRPr="00227623" w:rsidR="00227623" w:rsidP="00901D59" w:rsidRDefault="00227623" w14:paraId="691E236F" w14:textId="77777777">
            <w:r w:rsidRPr="00227623">
              <w:t>Crown of thorns</w:t>
            </w:r>
          </w:p>
        </w:tc>
        <w:tc>
          <w:tcPr>
            <w:tcW w:w="1956" w:type="dxa"/>
            <w:shd w:val="clear" w:color="auto" w:fill="auto"/>
          </w:tcPr>
          <w:p w:rsidRPr="00227623" w:rsidR="00227623" w:rsidP="00901D59" w:rsidRDefault="00227623" w14:paraId="44425448" w14:textId="77777777">
            <w:r w:rsidRPr="00227623">
              <w:t>Upper</w:t>
            </w:r>
          </w:p>
        </w:tc>
      </w:tr>
    </w:tbl>
    <w:p w:rsidR="00227623" w:rsidP="00227623" w:rsidRDefault="00227623" w14:paraId="317D8E86" w14:textId="77777777"/>
    <w:p w:rsidR="00227623" w:rsidP="00227623" w:rsidRDefault="00227623" w14:paraId="38D1850B" w14:textId="77777777">
      <w:pPr>
        <w:pStyle w:val="SClassInfoPara"/>
      </w:pPr>
      <w:r>
        <w:t>Description</w:t>
      </w:r>
    </w:p>
    <w:p w:rsidR="00C71165" w:rsidP="00C71165" w:rsidRDefault="00227623" w14:paraId="58E9D315" w14:textId="77777777">
      <w:r>
        <w:t>Grass wit</w:t>
      </w:r>
      <w:r w:rsidR="006B0C11">
        <w:t xml:space="preserve">h some low shrubs. </w:t>
      </w:r>
      <w:r>
        <w:t>Perennial bunch grasses regenerated and young shrubs begin growing. Species are perennial bunch grasses and shrubs. C</w:t>
      </w:r>
      <w:r w:rsidR="00C71165">
        <w:t>anopy cover of shrubs is 5-10%, 0-1m tall.</w:t>
      </w:r>
    </w:p>
    <w:p w:rsidR="00227623" w:rsidP="00227623" w:rsidRDefault="00227623" w14:paraId="1D53AF89" w14:textId="77777777"/>
    <w:p>
      <w:r>
        <w:rPr>
          <w:i/>
          <w:u w:val="single"/>
        </w:rPr>
        <w:t>Maximum Tree Size Class</w:t>
      </w:r>
      <w:br/>
      <w:r>
        <w:t>None</w:t>
      </w:r>
    </w:p>
    <w:p w:rsidR="00227623" w:rsidP="00227623" w:rsidRDefault="00227623" w14:paraId="2E81EB9E" w14:textId="7777777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227623" w:rsidP="00227623" w:rsidRDefault="00227623" w14:paraId="269F4A51" w14:textId="77777777"/>
    <w:p w:rsidR="00227623" w:rsidP="00227623" w:rsidRDefault="00227623" w14:paraId="47F2D1C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227623" w:rsidR="00227623" w:rsidTr="00227623" w14:paraId="717B9742" w14:textId="77777777">
        <w:tc>
          <w:tcPr>
            <w:tcW w:w="1152" w:type="dxa"/>
            <w:tcBorders>
              <w:top w:val="single" w:color="auto" w:sz="2" w:space="0"/>
              <w:bottom w:val="single" w:color="000000" w:sz="12" w:space="0"/>
            </w:tcBorders>
            <w:shd w:val="clear" w:color="auto" w:fill="auto"/>
          </w:tcPr>
          <w:p w:rsidRPr="00227623" w:rsidR="00227623" w:rsidP="004C7D47" w:rsidRDefault="00227623" w14:paraId="49669CA7" w14:textId="77777777">
            <w:pPr>
              <w:rPr>
                <w:b/>
                <w:bCs/>
              </w:rPr>
            </w:pPr>
            <w:r w:rsidRPr="00227623">
              <w:rPr>
                <w:b/>
                <w:bCs/>
              </w:rPr>
              <w:t>Symbol</w:t>
            </w:r>
          </w:p>
        </w:tc>
        <w:tc>
          <w:tcPr>
            <w:tcW w:w="2616" w:type="dxa"/>
            <w:tcBorders>
              <w:top w:val="single" w:color="auto" w:sz="2" w:space="0"/>
              <w:bottom w:val="single" w:color="000000" w:sz="12" w:space="0"/>
            </w:tcBorders>
            <w:shd w:val="clear" w:color="auto" w:fill="auto"/>
          </w:tcPr>
          <w:p w:rsidRPr="00227623" w:rsidR="00227623" w:rsidP="004C7D47" w:rsidRDefault="00227623" w14:paraId="009498F3" w14:textId="77777777">
            <w:pPr>
              <w:rPr>
                <w:b/>
                <w:bCs/>
              </w:rPr>
            </w:pPr>
            <w:r w:rsidRPr="00227623">
              <w:rPr>
                <w:b/>
                <w:bCs/>
              </w:rPr>
              <w:t>Scientific Name</w:t>
            </w:r>
          </w:p>
        </w:tc>
        <w:tc>
          <w:tcPr>
            <w:tcW w:w="1920" w:type="dxa"/>
            <w:tcBorders>
              <w:top w:val="single" w:color="auto" w:sz="2" w:space="0"/>
              <w:bottom w:val="single" w:color="000000" w:sz="12" w:space="0"/>
            </w:tcBorders>
            <w:shd w:val="clear" w:color="auto" w:fill="auto"/>
          </w:tcPr>
          <w:p w:rsidRPr="00227623" w:rsidR="00227623" w:rsidP="004C7D47" w:rsidRDefault="00227623" w14:paraId="5FBC536E" w14:textId="77777777">
            <w:pPr>
              <w:rPr>
                <w:b/>
                <w:bCs/>
              </w:rPr>
            </w:pPr>
            <w:r w:rsidRPr="00227623">
              <w:rPr>
                <w:b/>
                <w:bCs/>
              </w:rPr>
              <w:t>Common Name</w:t>
            </w:r>
          </w:p>
        </w:tc>
        <w:tc>
          <w:tcPr>
            <w:tcW w:w="1956" w:type="dxa"/>
            <w:tcBorders>
              <w:top w:val="single" w:color="auto" w:sz="2" w:space="0"/>
              <w:bottom w:val="single" w:color="000000" w:sz="12" w:space="0"/>
            </w:tcBorders>
            <w:shd w:val="clear" w:color="auto" w:fill="auto"/>
          </w:tcPr>
          <w:p w:rsidRPr="00227623" w:rsidR="00227623" w:rsidP="004C7D47" w:rsidRDefault="00227623" w14:paraId="56D982CB" w14:textId="77777777">
            <w:pPr>
              <w:rPr>
                <w:b/>
                <w:bCs/>
              </w:rPr>
            </w:pPr>
            <w:r w:rsidRPr="00227623">
              <w:rPr>
                <w:b/>
                <w:bCs/>
              </w:rPr>
              <w:t>Canopy Position</w:t>
            </w:r>
          </w:p>
        </w:tc>
      </w:tr>
      <w:tr w:rsidRPr="00227623" w:rsidR="00227623" w:rsidTr="00227623" w14:paraId="512A71B6" w14:textId="77777777">
        <w:tc>
          <w:tcPr>
            <w:tcW w:w="1152" w:type="dxa"/>
            <w:tcBorders>
              <w:top w:val="single" w:color="000000" w:sz="12" w:space="0"/>
            </w:tcBorders>
            <w:shd w:val="clear" w:color="auto" w:fill="auto"/>
          </w:tcPr>
          <w:p w:rsidRPr="00227623" w:rsidR="00227623" w:rsidP="004C7D47" w:rsidRDefault="00227623" w14:paraId="2D66C64C" w14:textId="77777777">
            <w:pPr>
              <w:rPr>
                <w:bCs/>
              </w:rPr>
            </w:pPr>
            <w:r w:rsidRPr="00227623">
              <w:rPr>
                <w:bCs/>
              </w:rPr>
              <w:t>BOER4</w:t>
            </w:r>
          </w:p>
        </w:tc>
        <w:tc>
          <w:tcPr>
            <w:tcW w:w="2616" w:type="dxa"/>
            <w:tcBorders>
              <w:top w:val="single" w:color="000000" w:sz="12" w:space="0"/>
            </w:tcBorders>
            <w:shd w:val="clear" w:color="auto" w:fill="auto"/>
          </w:tcPr>
          <w:p w:rsidRPr="00227623" w:rsidR="00227623" w:rsidP="004C7D47" w:rsidRDefault="00227623" w14:paraId="5AD22D3F" w14:textId="77777777">
            <w:proofErr w:type="spellStart"/>
            <w:r w:rsidRPr="00227623">
              <w:t>Bouteloua</w:t>
            </w:r>
            <w:proofErr w:type="spellEnd"/>
            <w:r w:rsidRPr="00227623">
              <w:t xml:space="preserve"> </w:t>
            </w:r>
            <w:proofErr w:type="spellStart"/>
            <w:r w:rsidRPr="00227623">
              <w:t>eriopoda</w:t>
            </w:r>
            <w:proofErr w:type="spellEnd"/>
          </w:p>
        </w:tc>
        <w:tc>
          <w:tcPr>
            <w:tcW w:w="1920" w:type="dxa"/>
            <w:tcBorders>
              <w:top w:val="single" w:color="000000" w:sz="12" w:space="0"/>
            </w:tcBorders>
            <w:shd w:val="clear" w:color="auto" w:fill="auto"/>
          </w:tcPr>
          <w:p w:rsidRPr="00227623" w:rsidR="00227623" w:rsidP="004C7D47" w:rsidRDefault="00227623" w14:paraId="4C1EA958" w14:textId="77777777">
            <w:r w:rsidRPr="00227623">
              <w:t xml:space="preserve">Black </w:t>
            </w:r>
            <w:proofErr w:type="spellStart"/>
            <w:r w:rsidRPr="00227623">
              <w:t>grama</w:t>
            </w:r>
            <w:proofErr w:type="spellEnd"/>
          </w:p>
        </w:tc>
        <w:tc>
          <w:tcPr>
            <w:tcW w:w="1956" w:type="dxa"/>
            <w:tcBorders>
              <w:top w:val="single" w:color="000000" w:sz="12" w:space="0"/>
            </w:tcBorders>
            <w:shd w:val="clear" w:color="auto" w:fill="auto"/>
          </w:tcPr>
          <w:p w:rsidRPr="00227623" w:rsidR="00227623" w:rsidP="004C7D47" w:rsidRDefault="00227623" w14:paraId="4F537E8B" w14:textId="77777777">
            <w:r w:rsidRPr="00227623">
              <w:t>Middle</w:t>
            </w:r>
          </w:p>
        </w:tc>
      </w:tr>
      <w:tr w:rsidRPr="00227623" w:rsidR="00227623" w:rsidTr="00227623" w14:paraId="3191AAE6" w14:textId="77777777">
        <w:tc>
          <w:tcPr>
            <w:tcW w:w="1152" w:type="dxa"/>
            <w:shd w:val="clear" w:color="auto" w:fill="auto"/>
          </w:tcPr>
          <w:p w:rsidRPr="00227623" w:rsidR="00227623" w:rsidP="004C7D47" w:rsidRDefault="00227623" w14:paraId="64593D70" w14:textId="77777777">
            <w:pPr>
              <w:rPr>
                <w:bCs/>
              </w:rPr>
            </w:pPr>
            <w:r w:rsidRPr="00227623">
              <w:rPr>
                <w:bCs/>
              </w:rPr>
              <w:t>BOGR2</w:t>
            </w:r>
          </w:p>
        </w:tc>
        <w:tc>
          <w:tcPr>
            <w:tcW w:w="2616" w:type="dxa"/>
            <w:shd w:val="clear" w:color="auto" w:fill="auto"/>
          </w:tcPr>
          <w:p w:rsidRPr="00227623" w:rsidR="00227623" w:rsidP="004C7D47" w:rsidRDefault="00227623" w14:paraId="4E96E839" w14:textId="77777777">
            <w:proofErr w:type="spellStart"/>
            <w:r w:rsidRPr="00227623">
              <w:t>Bouteloua</w:t>
            </w:r>
            <w:proofErr w:type="spellEnd"/>
            <w:r w:rsidRPr="00227623">
              <w:t xml:space="preserve"> </w:t>
            </w:r>
            <w:proofErr w:type="spellStart"/>
            <w:r w:rsidRPr="00227623">
              <w:t>gracilis</w:t>
            </w:r>
            <w:proofErr w:type="spellEnd"/>
          </w:p>
        </w:tc>
        <w:tc>
          <w:tcPr>
            <w:tcW w:w="1920" w:type="dxa"/>
            <w:shd w:val="clear" w:color="auto" w:fill="auto"/>
          </w:tcPr>
          <w:p w:rsidRPr="00227623" w:rsidR="00227623" w:rsidP="004C7D47" w:rsidRDefault="00227623" w14:paraId="0E57BA30" w14:textId="77777777">
            <w:r w:rsidRPr="00227623">
              <w:t xml:space="preserve">Blue </w:t>
            </w:r>
            <w:proofErr w:type="spellStart"/>
            <w:r w:rsidRPr="00227623">
              <w:t>grama</w:t>
            </w:r>
            <w:proofErr w:type="spellEnd"/>
          </w:p>
        </w:tc>
        <w:tc>
          <w:tcPr>
            <w:tcW w:w="1956" w:type="dxa"/>
            <w:shd w:val="clear" w:color="auto" w:fill="auto"/>
          </w:tcPr>
          <w:p w:rsidRPr="00227623" w:rsidR="00227623" w:rsidP="004C7D47" w:rsidRDefault="00227623" w14:paraId="568E70FE" w14:textId="77777777">
            <w:r w:rsidRPr="00227623">
              <w:t>Middle</w:t>
            </w:r>
          </w:p>
        </w:tc>
      </w:tr>
      <w:tr w:rsidRPr="00227623" w:rsidR="00227623" w:rsidTr="00227623" w14:paraId="248578E6" w14:textId="77777777">
        <w:tc>
          <w:tcPr>
            <w:tcW w:w="1152" w:type="dxa"/>
            <w:shd w:val="clear" w:color="auto" w:fill="auto"/>
          </w:tcPr>
          <w:p w:rsidRPr="00227623" w:rsidR="00227623" w:rsidP="004C7D47" w:rsidRDefault="00227623" w14:paraId="3C55FF3D" w14:textId="77777777">
            <w:pPr>
              <w:rPr>
                <w:bCs/>
              </w:rPr>
            </w:pPr>
            <w:r w:rsidRPr="00227623">
              <w:rPr>
                <w:bCs/>
              </w:rPr>
              <w:t>BOCU</w:t>
            </w:r>
          </w:p>
        </w:tc>
        <w:tc>
          <w:tcPr>
            <w:tcW w:w="2616" w:type="dxa"/>
            <w:shd w:val="clear" w:color="auto" w:fill="auto"/>
          </w:tcPr>
          <w:p w:rsidRPr="00227623" w:rsidR="00227623" w:rsidP="004C7D47" w:rsidRDefault="00227623" w14:paraId="4A2D9E27" w14:textId="77777777">
            <w:proofErr w:type="spellStart"/>
            <w:r w:rsidRPr="00227623">
              <w:t>Bouteloua</w:t>
            </w:r>
            <w:proofErr w:type="spellEnd"/>
            <w:r w:rsidRPr="00227623">
              <w:t xml:space="preserve"> </w:t>
            </w:r>
            <w:proofErr w:type="spellStart"/>
            <w:r w:rsidRPr="00227623">
              <w:t>curtipendula</w:t>
            </w:r>
            <w:proofErr w:type="spellEnd"/>
          </w:p>
        </w:tc>
        <w:tc>
          <w:tcPr>
            <w:tcW w:w="1920" w:type="dxa"/>
            <w:shd w:val="clear" w:color="auto" w:fill="auto"/>
          </w:tcPr>
          <w:p w:rsidRPr="00227623" w:rsidR="00227623" w:rsidP="004C7D47" w:rsidRDefault="00227623" w14:paraId="53191396" w14:textId="77777777">
            <w:proofErr w:type="spellStart"/>
            <w:r w:rsidRPr="00227623">
              <w:t>Sideoats</w:t>
            </w:r>
            <w:proofErr w:type="spellEnd"/>
            <w:r w:rsidRPr="00227623">
              <w:t xml:space="preserve"> </w:t>
            </w:r>
            <w:proofErr w:type="spellStart"/>
            <w:r w:rsidRPr="00227623">
              <w:t>grama</w:t>
            </w:r>
            <w:proofErr w:type="spellEnd"/>
          </w:p>
        </w:tc>
        <w:tc>
          <w:tcPr>
            <w:tcW w:w="1956" w:type="dxa"/>
            <w:shd w:val="clear" w:color="auto" w:fill="auto"/>
          </w:tcPr>
          <w:p w:rsidRPr="00227623" w:rsidR="00227623" w:rsidP="004C7D47" w:rsidRDefault="00227623" w14:paraId="04113E08" w14:textId="77777777">
            <w:r w:rsidRPr="00227623">
              <w:t>Middle</w:t>
            </w:r>
          </w:p>
        </w:tc>
      </w:tr>
      <w:tr w:rsidRPr="00227623" w:rsidR="00227623" w:rsidTr="00227623" w14:paraId="6FCAE91B" w14:textId="77777777">
        <w:tc>
          <w:tcPr>
            <w:tcW w:w="1152" w:type="dxa"/>
            <w:shd w:val="clear" w:color="auto" w:fill="auto"/>
          </w:tcPr>
          <w:p w:rsidRPr="00227623" w:rsidR="00227623" w:rsidP="004C7D47" w:rsidRDefault="00227623" w14:paraId="2F7BC7AD" w14:textId="77777777">
            <w:pPr>
              <w:rPr>
                <w:bCs/>
              </w:rPr>
            </w:pPr>
            <w:r w:rsidRPr="00227623">
              <w:rPr>
                <w:bCs/>
              </w:rPr>
              <w:t>KOSP</w:t>
            </w:r>
          </w:p>
        </w:tc>
        <w:tc>
          <w:tcPr>
            <w:tcW w:w="2616" w:type="dxa"/>
            <w:shd w:val="clear" w:color="auto" w:fill="auto"/>
          </w:tcPr>
          <w:p w:rsidRPr="00227623" w:rsidR="00227623" w:rsidP="004C7D47" w:rsidRDefault="00227623" w14:paraId="3AA8138F" w14:textId="77777777">
            <w:proofErr w:type="spellStart"/>
            <w:r w:rsidRPr="00227623">
              <w:t>Koeberlinia</w:t>
            </w:r>
            <w:proofErr w:type="spellEnd"/>
            <w:r w:rsidRPr="00227623">
              <w:t xml:space="preserve"> </w:t>
            </w:r>
            <w:proofErr w:type="spellStart"/>
            <w:r w:rsidRPr="00227623">
              <w:t>spinosa</w:t>
            </w:r>
            <w:proofErr w:type="spellEnd"/>
          </w:p>
        </w:tc>
        <w:tc>
          <w:tcPr>
            <w:tcW w:w="1920" w:type="dxa"/>
            <w:shd w:val="clear" w:color="auto" w:fill="auto"/>
          </w:tcPr>
          <w:p w:rsidRPr="00227623" w:rsidR="00227623" w:rsidP="004C7D47" w:rsidRDefault="00227623" w14:paraId="5D033B60" w14:textId="77777777">
            <w:r w:rsidRPr="00227623">
              <w:t>Crown of thorns</w:t>
            </w:r>
          </w:p>
        </w:tc>
        <w:tc>
          <w:tcPr>
            <w:tcW w:w="1956" w:type="dxa"/>
            <w:shd w:val="clear" w:color="auto" w:fill="auto"/>
          </w:tcPr>
          <w:p w:rsidRPr="00227623" w:rsidR="00227623" w:rsidP="004C7D47" w:rsidRDefault="00227623" w14:paraId="6009B754" w14:textId="77777777">
            <w:r w:rsidRPr="00227623">
              <w:t>Upper</w:t>
            </w:r>
          </w:p>
        </w:tc>
      </w:tr>
    </w:tbl>
    <w:p w:rsidR="00227623" w:rsidP="00227623" w:rsidRDefault="00227623" w14:paraId="565D979C" w14:textId="77777777"/>
    <w:p w:rsidR="00227623" w:rsidP="00227623" w:rsidRDefault="00227623" w14:paraId="5F8E1D9A" w14:textId="77777777">
      <w:pPr>
        <w:pStyle w:val="SClassInfoPara"/>
      </w:pPr>
      <w:r>
        <w:t>Description</w:t>
      </w:r>
    </w:p>
    <w:p w:rsidR="00C71165" w:rsidP="00C71165" w:rsidRDefault="00227623" w14:paraId="6A12864B" w14:textId="77777777">
      <w:r>
        <w:t xml:space="preserve">Shrubs continue to increase in size and/or number of individuals. Species are perennial bunch grasses and shrubs. Canopy cover of shrubs is 10-20%. (Shrub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Mesquite Upland Scrub). Shrub species diversity increases. </w:t>
      </w:r>
      <w:r w:rsidR="00C71165">
        <w:t>Perennial grass species dominate with 10-35% canopy cover; 1-2m height.</w:t>
      </w:r>
    </w:p>
    <w:p w:rsidR="00C71165" w:rsidP="00227623" w:rsidRDefault="00C71165" w14:paraId="63B6D3EB" w14:textId="77777777"/>
    <w:p w:rsidR="00227623" w:rsidP="00227623" w:rsidRDefault="00227623" w14:paraId="77ECD50E" w14:textId="77777777">
      <w:r>
        <w:t>The wind/weather stre</w:t>
      </w:r>
      <w:r w:rsidR="006B0C11">
        <w:t>ss in this model is drought</w:t>
      </w:r>
      <w:r>
        <w:t>.</w:t>
      </w:r>
    </w:p>
    <w:p w:rsidR="00227623" w:rsidP="00227623" w:rsidRDefault="00227623" w14:paraId="53B66F7F" w14:textId="77777777"/>
    <w:p w:rsidR="00227623" w:rsidP="00227623" w:rsidRDefault="00227623" w14:paraId="18E04D41" w14:textId="77777777">
      <w:r>
        <w:t>It is thought that this is the class that might result with lack of fire and that more would be present in this class currently vs historically.</w:t>
      </w:r>
    </w:p>
    <w:p w:rsidR="00227623" w:rsidP="00227623" w:rsidRDefault="00227623" w14:paraId="7000829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5</w:t>
            </w:r>
          </w:p>
        </w:tc>
      </w:tr>
      <w:tr>
        <w:tc>
          <w:p>
            <w:pPr>
              <w:jc w:val="center"/>
            </w:pPr>
            <w:r>
              <w:rPr>
                <w:sz w:val="20"/>
              </w:rPr>
              <w:t>Mid1:ALL</w:t>
            </w:r>
          </w:p>
        </w:tc>
        <w:tc>
          <w:p>
            <w:pPr>
              <w:jc w:val="center"/>
            </w:pPr>
            <w:r>
              <w:rPr>
                <w:sz w:val="20"/>
              </w:rPr>
              <w:t>6</w:t>
            </w:r>
          </w:p>
        </w:tc>
        <w:tc>
          <w:p>
            <w:pPr>
              <w:jc w:val="center"/>
            </w:pPr>
            <w:r>
              <w:rPr>
                <w:sz w:val="20"/>
              </w:rPr>
              <w:t>Mid2:ALL</w:t>
            </w:r>
          </w:p>
        </w:tc>
        <w:tc>
          <w:p>
            <w:pPr>
              <w:jc w:val="center"/>
            </w:pPr>
            <w:r>
              <w:rPr>
                <w:sz w:val="20"/>
              </w:rPr>
              <w:t>50</w:t>
            </w:r>
          </w:p>
        </w:tc>
      </w:tr>
      <w:tr>
        <w:tc>
          <w:p>
            <w:pPr>
              <w:jc w:val="center"/>
            </w:pPr>
            <w:r>
              <w:rPr>
                <w:sz w:val="20"/>
              </w:rPr>
              <w:t>Mid2:ALL</w:t>
            </w:r>
          </w:p>
        </w:tc>
        <w:tc>
          <w:p>
            <w:pPr>
              <w:jc w:val="center"/>
            </w:pPr>
            <w:r>
              <w:rPr>
                <w:sz w:val="20"/>
              </w:rPr>
              <w:t>51</w:t>
            </w:r>
          </w:p>
        </w:tc>
        <w:tc>
          <w:p>
            <w:pPr>
              <w:jc w:val="center"/>
            </w:pPr>
            <w:r>
              <w:rPr>
                <w:sz w:val="20"/>
              </w:rPr>
              <w:t>Mid2:ALL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Mid2:ALL</w:t>
            </w:r>
          </w:p>
        </w:tc>
        <w:tc>
          <w:p>
            <w:pPr>
              <w:jc w:val="center"/>
            </w:pPr>
            <w:r>
              <w:rPr>
                <w:sz w:val="20"/>
              </w:rPr>
              <w:t>Mid2:ALL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27623" w:rsidP="00227623" w:rsidRDefault="00227623" w14:paraId="0A951642"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Second Symposium on Resources of the </w:t>
      </w:r>
      <w:proofErr w:type="spellStart"/>
      <w:r>
        <w:t>Chihuahuan</w:t>
      </w:r>
      <w:proofErr w:type="spellEnd"/>
      <w:r>
        <w:t xml:space="preserve"> Desert Region, United States and Mexico (J.C. Barlow, A.M. Powell, and B.N. </w:t>
      </w:r>
      <w:proofErr w:type="spellStart"/>
      <w:r>
        <w:t>Timmermann</w:t>
      </w:r>
      <w:proofErr w:type="spellEnd"/>
      <w:r>
        <w:t xml:space="preserve">, eds.). </w:t>
      </w:r>
      <w:proofErr w:type="spellStart"/>
      <w:r>
        <w:t>Chihuahuan</w:t>
      </w:r>
      <w:proofErr w:type="spellEnd"/>
      <w:r>
        <w:t xml:space="preserve"> Desert Research Institute, Alpine, TX.</w:t>
      </w:r>
    </w:p>
    <w:p w:rsidR="00227623" w:rsidP="00227623" w:rsidRDefault="00227623" w14:paraId="1483983A" w14:textId="77777777"/>
    <w:p w:rsidR="00227623" w:rsidP="00227623" w:rsidRDefault="00227623" w14:paraId="1773B008" w14:textId="77777777">
      <w:r>
        <w:lastRenderedPageBreak/>
        <w:t>NatureServe. 2007. International Ecological Classification Standard: Terrestrial Ecological Classifications. NatureServe Central Databases. Arlington, VA. Data current as of 10 February 2007.</w:t>
      </w:r>
    </w:p>
    <w:p w:rsidR="00227623" w:rsidP="00227623" w:rsidRDefault="00227623" w14:paraId="4C34D6E8" w14:textId="77777777"/>
    <w:p w:rsidR="00227623" w:rsidP="00227623" w:rsidRDefault="00227623" w14:paraId="22255E5F" w14:textId="77777777">
      <w:r>
        <w:t>NatureServe. 2006. International Ecological Classification Standard: Terrestrial Ecological Classifications. NatureServe Central Databases. Arlington, VA, U.S.A. Data current as of 18 July 2006.</w:t>
      </w:r>
    </w:p>
    <w:p w:rsidR="00227623" w:rsidP="00227623" w:rsidRDefault="00227623" w14:paraId="0EA21F0F" w14:textId="77777777"/>
    <w:p w:rsidR="00227623" w:rsidP="00227623" w:rsidRDefault="00227623" w14:paraId="7C8E2CEE" w14:textId="77777777">
      <w:r>
        <w:t>Powell, A.M. 1994. Grasses of the Trans-Pecos and Adjacent Areas. University of Texas Press. Austin, TX. 377 pp.</w:t>
      </w:r>
    </w:p>
    <w:p w:rsidR="00227623" w:rsidP="00227623" w:rsidRDefault="00227623" w14:paraId="755EA649" w14:textId="77777777"/>
    <w:p w:rsidR="00227623" w:rsidP="00227623" w:rsidRDefault="00227623" w14:paraId="4B1E3A3A" w14:textId="77777777">
      <w:r>
        <w:t>USDA-NRCS Ecosite/Range Site Descriptions, Section II, Field Office Technical Guides. http://www.nrcs.usda.gov/Technical/efotg/.</w:t>
      </w:r>
    </w:p>
    <w:p w:rsidR="00227623" w:rsidP="00227623" w:rsidRDefault="00227623" w14:paraId="61AC98B6" w14:textId="77777777"/>
    <w:p w:rsidR="00227623" w:rsidP="00227623" w:rsidRDefault="00227623" w14:paraId="356B6F8F" w14:textId="77777777">
      <w:r>
        <w:t xml:space="preserve">USDA-NRCS ESD (ecological site description), Southern </w:t>
      </w:r>
      <w:proofErr w:type="spellStart"/>
      <w:r>
        <w:t>Desertic</w:t>
      </w:r>
      <w:proofErr w:type="spellEnd"/>
      <w:r>
        <w:t xml:space="preserve"> and Basin MLRA SD2. http://esis.sc.egov.usda.gov/Welcome/pgReportLocation.aspx.</w:t>
      </w:r>
    </w:p>
    <w:p w:rsidR="00227623" w:rsidP="00227623" w:rsidRDefault="00227623" w14:paraId="75A39AEF" w14:textId="77777777"/>
    <w:p w:rsidR="00227623" w:rsidP="00227623" w:rsidRDefault="00227623" w14:paraId="207BC8CC" w14:textId="77777777">
      <w:proofErr w:type="spellStart"/>
      <w:r>
        <w:t>Yanoff</w:t>
      </w:r>
      <w:proofErr w:type="spellEnd"/>
      <w:r>
        <w:t>, S., Bate, J., McCarthy P. and Bradley, A. 2006. New Mexico Rangeland Ecological Assessment: a collaborative assessment by The Nature Conservancy and Bureau of Land Management of Reference Conditions and Departure and Restoration Opportunity in southern New Mexico, DRAFT Interim Report. The Nature Conservancy in New Mexico.</w:t>
      </w:r>
    </w:p>
    <w:p w:rsidRPr="00A43E41" w:rsidR="004D5F12" w:rsidP="00227623" w:rsidRDefault="004D5F12" w14:paraId="47D30B4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3DE95" w14:textId="77777777" w:rsidR="00470FBC" w:rsidRDefault="00470FBC">
      <w:r>
        <w:separator/>
      </w:r>
    </w:p>
  </w:endnote>
  <w:endnote w:type="continuationSeparator" w:id="0">
    <w:p w14:paraId="259350EC" w14:textId="77777777" w:rsidR="00470FBC" w:rsidRDefault="0047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9AD9D" w14:textId="77777777" w:rsidR="00227623" w:rsidRDefault="00227623" w:rsidP="002276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C016F" w14:textId="77777777" w:rsidR="00470FBC" w:rsidRDefault="00470FBC">
      <w:r>
        <w:separator/>
      </w:r>
    </w:p>
  </w:footnote>
  <w:footnote w:type="continuationSeparator" w:id="0">
    <w:p w14:paraId="76E5E47A" w14:textId="77777777" w:rsidR="00470FBC" w:rsidRDefault="0047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48F86" w14:textId="77777777" w:rsidR="00A43E41" w:rsidRDefault="00A43E41" w:rsidP="002276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23"/>
    <w:rsid w:val="00002710"/>
    <w:rsid w:val="000037B3"/>
    <w:rsid w:val="00004505"/>
    <w:rsid w:val="00005947"/>
    <w:rsid w:val="00006AF9"/>
    <w:rsid w:val="000074E5"/>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46554"/>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623"/>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14"/>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0FBC"/>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16DA2"/>
    <w:rsid w:val="00522705"/>
    <w:rsid w:val="00522769"/>
    <w:rsid w:val="00522DA8"/>
    <w:rsid w:val="00525CCF"/>
    <w:rsid w:val="00526D42"/>
    <w:rsid w:val="00527467"/>
    <w:rsid w:val="00531069"/>
    <w:rsid w:val="00531D5A"/>
    <w:rsid w:val="00531D75"/>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15B1"/>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0C11"/>
    <w:rsid w:val="006B2BBF"/>
    <w:rsid w:val="006B76FF"/>
    <w:rsid w:val="006C0D75"/>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2B3F"/>
    <w:rsid w:val="008C43A2"/>
    <w:rsid w:val="008C45C0"/>
    <w:rsid w:val="008C5753"/>
    <w:rsid w:val="008C61E2"/>
    <w:rsid w:val="008D039E"/>
    <w:rsid w:val="008D50AC"/>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984"/>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165"/>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47ADA"/>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82450"/>
  <w15:docId w15:val="{FF86C90E-45C1-4345-81E5-C3E0D7D4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B0C11"/>
    <w:pPr>
      <w:ind w:left="720"/>
    </w:pPr>
    <w:rPr>
      <w:rFonts w:ascii="Calibri" w:eastAsia="Calibri" w:hAnsi="Calibri"/>
      <w:sz w:val="22"/>
      <w:szCs w:val="22"/>
    </w:rPr>
  </w:style>
  <w:style w:type="character" w:styleId="Hyperlink">
    <w:name w:val="Hyperlink"/>
    <w:rsid w:val="006B0C11"/>
    <w:rPr>
      <w:color w:val="0000FF"/>
      <w:u w:val="single"/>
    </w:rPr>
  </w:style>
  <w:style w:type="paragraph" w:styleId="BalloonText">
    <w:name w:val="Balloon Text"/>
    <w:basedOn w:val="Normal"/>
    <w:link w:val="BalloonTextChar"/>
    <w:uiPriority w:val="99"/>
    <w:semiHidden/>
    <w:unhideWhenUsed/>
    <w:rsid w:val="002C10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014"/>
    <w:rPr>
      <w:rFonts w:ascii="Segoe UI" w:hAnsi="Segoe UI" w:cs="Segoe UI"/>
      <w:sz w:val="18"/>
      <w:szCs w:val="18"/>
    </w:rPr>
  </w:style>
  <w:style w:type="character" w:styleId="CommentReference">
    <w:name w:val="annotation reference"/>
    <w:basedOn w:val="DefaultParagraphFont"/>
    <w:uiPriority w:val="99"/>
    <w:semiHidden/>
    <w:unhideWhenUsed/>
    <w:rsid w:val="002C1014"/>
    <w:rPr>
      <w:sz w:val="16"/>
      <w:szCs w:val="16"/>
    </w:rPr>
  </w:style>
  <w:style w:type="paragraph" w:styleId="CommentText">
    <w:name w:val="annotation text"/>
    <w:basedOn w:val="Normal"/>
    <w:link w:val="CommentTextChar"/>
    <w:uiPriority w:val="99"/>
    <w:semiHidden/>
    <w:unhideWhenUsed/>
    <w:rsid w:val="002C1014"/>
    <w:rPr>
      <w:sz w:val="20"/>
      <w:szCs w:val="20"/>
    </w:rPr>
  </w:style>
  <w:style w:type="character" w:customStyle="1" w:styleId="CommentTextChar">
    <w:name w:val="Comment Text Char"/>
    <w:basedOn w:val="DefaultParagraphFont"/>
    <w:link w:val="CommentText"/>
    <w:uiPriority w:val="99"/>
    <w:semiHidden/>
    <w:rsid w:val="002C1014"/>
  </w:style>
  <w:style w:type="paragraph" w:styleId="CommentSubject">
    <w:name w:val="annotation subject"/>
    <w:basedOn w:val="CommentText"/>
    <w:next w:val="CommentText"/>
    <w:link w:val="CommentSubjectChar"/>
    <w:uiPriority w:val="99"/>
    <w:semiHidden/>
    <w:unhideWhenUsed/>
    <w:rsid w:val="002C1014"/>
    <w:rPr>
      <w:b/>
      <w:bCs/>
    </w:rPr>
  </w:style>
  <w:style w:type="character" w:customStyle="1" w:styleId="CommentSubjectChar">
    <w:name w:val="Comment Subject Char"/>
    <w:basedOn w:val="CommentTextChar"/>
    <w:link w:val="CommentSubject"/>
    <w:uiPriority w:val="99"/>
    <w:semiHidden/>
    <w:rsid w:val="002C1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24423">
      <w:bodyDiv w:val="1"/>
      <w:marLeft w:val="0"/>
      <w:marRight w:val="0"/>
      <w:marTop w:val="0"/>
      <w:marBottom w:val="0"/>
      <w:divBdr>
        <w:top w:val="none" w:sz="0" w:space="0" w:color="auto"/>
        <w:left w:val="none" w:sz="0" w:space="0" w:color="auto"/>
        <w:bottom w:val="none" w:sz="0" w:space="0" w:color="auto"/>
        <w:right w:val="none" w:sz="0" w:space="0" w:color="auto"/>
      </w:divBdr>
    </w:div>
    <w:div w:id="1233586989">
      <w:bodyDiv w:val="1"/>
      <w:marLeft w:val="0"/>
      <w:marRight w:val="0"/>
      <w:marTop w:val="0"/>
      <w:marBottom w:val="0"/>
      <w:divBdr>
        <w:top w:val="none" w:sz="0" w:space="0" w:color="auto"/>
        <w:left w:val="none" w:sz="0" w:space="0" w:color="auto"/>
        <w:bottom w:val="none" w:sz="0" w:space="0" w:color="auto"/>
        <w:right w:val="none" w:sz="0" w:space="0" w:color="auto"/>
      </w:divBdr>
    </w:div>
    <w:div w:id="1672874896">
      <w:bodyDiv w:val="1"/>
      <w:marLeft w:val="0"/>
      <w:marRight w:val="0"/>
      <w:marTop w:val="0"/>
      <w:marBottom w:val="0"/>
      <w:divBdr>
        <w:top w:val="none" w:sz="0" w:space="0" w:color="auto"/>
        <w:left w:val="none" w:sz="0" w:space="0" w:color="auto"/>
        <w:bottom w:val="none" w:sz="0" w:space="0" w:color="auto"/>
        <w:right w:val="none" w:sz="0" w:space="0" w:color="auto"/>
      </w:divBdr>
      <w:divsChild>
        <w:div w:id="36124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2014-08-21T14:38:00Z</cp:lastPrinted>
  <dcterms:created xsi:type="dcterms:W3CDTF">2018-04-27T19:48:00Z</dcterms:created>
  <dcterms:modified xsi:type="dcterms:W3CDTF">2018-06-13T19:44:00Z</dcterms:modified>
</cp:coreProperties>
</file>