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D3A" w:rsidP="007B4D3A" w:rsidRDefault="007B4D3A" w14:paraId="15065E12" w14:textId="77777777">
      <w:pPr>
        <w:pStyle w:val="BpSTitle"/>
      </w:pPr>
      <w:bookmarkStart w:name="_GoBack" w:id="0"/>
      <w:bookmarkEnd w:id="0"/>
      <w:r>
        <w:t>11220</w:t>
      </w:r>
    </w:p>
    <w:p w:rsidR="007B4D3A" w:rsidP="007B4D3A" w:rsidRDefault="007B4D3A" w14:paraId="30538293" w14:textId="77777777">
      <w:pPr>
        <w:pStyle w:val="BpSTitle"/>
      </w:pPr>
      <w:proofErr w:type="spellStart"/>
      <w:r>
        <w:t>Chihuahuan</w:t>
      </w:r>
      <w:proofErr w:type="spellEnd"/>
      <w:r>
        <w:t xml:space="preserve"> </w:t>
      </w:r>
      <w:proofErr w:type="spellStart"/>
      <w:r>
        <w:t>Gypsophilous</w:t>
      </w:r>
      <w:proofErr w:type="spellEnd"/>
      <w:r>
        <w:t xml:space="preserve"> Grassland and Steppe</w:t>
      </w:r>
    </w:p>
    <w:p w:rsidR="007B4D3A" w:rsidP="007B4D3A" w:rsidRDefault="007B4D3A" w14:paraId="0EC5176C" w14:textId="77777777">
      <w:r>
        <w:t xmlns:w="http://schemas.openxmlformats.org/wordprocessingml/2006/main">BpS Model/Description Version: Aug. 2020</w:t>
      </w:r>
      <w:r>
        <w:tab/>
      </w:r>
      <w:r>
        <w:tab/>
      </w:r>
      <w:r>
        <w:tab/>
      </w:r>
      <w:r>
        <w:tab/>
      </w:r>
      <w:r>
        <w:tab/>
      </w:r>
      <w:r>
        <w:tab/>
      </w:r>
      <w:r>
        <w:tab/>
      </w:r>
    </w:p>
    <w:p w:rsidR="007B4D3A" w:rsidP="007B4D3A" w:rsidRDefault="007B4D3A" w14:paraId="04EE9E22"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982"/>
        <w:gridCol w:w="1788"/>
        <w:gridCol w:w="2898"/>
      </w:tblGrid>
      <w:tr w:rsidRPr="007B4D3A" w:rsidR="007B4D3A" w:rsidTr="00BF4E38" w14:paraId="7C642F6A" w14:textId="77777777">
        <w:tc>
          <w:tcPr>
            <w:tcW w:w="1908" w:type="dxa"/>
            <w:tcBorders>
              <w:top w:val="single" w:color="auto" w:sz="2" w:space="0"/>
              <w:left w:val="single" w:color="auto" w:sz="12" w:space="0"/>
              <w:bottom w:val="single" w:color="000000" w:sz="12" w:space="0"/>
            </w:tcBorders>
            <w:shd w:val="clear" w:color="auto" w:fill="auto"/>
          </w:tcPr>
          <w:p w:rsidRPr="007B4D3A" w:rsidR="007B4D3A" w:rsidP="0084060B" w:rsidRDefault="007B4D3A" w14:paraId="51353978" w14:textId="77777777">
            <w:pPr>
              <w:rPr>
                <w:b/>
                <w:bCs/>
              </w:rPr>
            </w:pPr>
            <w:r w:rsidRPr="007B4D3A">
              <w:rPr>
                <w:b/>
                <w:bCs/>
              </w:rPr>
              <w:t>Modelers</w:t>
            </w:r>
          </w:p>
        </w:tc>
        <w:tc>
          <w:tcPr>
            <w:tcW w:w="2982" w:type="dxa"/>
            <w:tcBorders>
              <w:top w:val="single" w:color="auto" w:sz="2" w:space="0"/>
              <w:bottom w:val="single" w:color="000000" w:sz="12" w:space="0"/>
              <w:right w:val="single" w:color="000000" w:sz="12" w:space="0"/>
            </w:tcBorders>
            <w:shd w:val="clear" w:color="auto" w:fill="auto"/>
          </w:tcPr>
          <w:p w:rsidRPr="007B4D3A" w:rsidR="007B4D3A" w:rsidP="0084060B" w:rsidRDefault="007B4D3A" w14:paraId="01EA9680" w14:textId="77777777">
            <w:pPr>
              <w:rPr>
                <w:b/>
                <w:bCs/>
              </w:rPr>
            </w:pPr>
          </w:p>
        </w:tc>
        <w:tc>
          <w:tcPr>
            <w:tcW w:w="1788" w:type="dxa"/>
            <w:tcBorders>
              <w:top w:val="single" w:color="auto" w:sz="2" w:space="0"/>
              <w:left w:val="single" w:color="000000" w:sz="12" w:space="0"/>
              <w:bottom w:val="single" w:color="000000" w:sz="12" w:space="0"/>
            </w:tcBorders>
            <w:shd w:val="clear" w:color="auto" w:fill="auto"/>
          </w:tcPr>
          <w:p w:rsidRPr="007B4D3A" w:rsidR="007B4D3A" w:rsidP="0084060B" w:rsidRDefault="007B4D3A" w14:paraId="1F9C612D" w14:textId="77777777">
            <w:pPr>
              <w:rPr>
                <w:b/>
                <w:bCs/>
              </w:rPr>
            </w:pPr>
            <w:r w:rsidRPr="007B4D3A">
              <w:rPr>
                <w:b/>
                <w:bCs/>
              </w:rPr>
              <w:t>Reviewers</w:t>
            </w:r>
          </w:p>
        </w:tc>
        <w:tc>
          <w:tcPr>
            <w:tcW w:w="2898" w:type="dxa"/>
            <w:tcBorders>
              <w:top w:val="single" w:color="auto" w:sz="2" w:space="0"/>
              <w:bottom w:val="single" w:color="000000" w:sz="12" w:space="0"/>
            </w:tcBorders>
            <w:shd w:val="clear" w:color="auto" w:fill="auto"/>
          </w:tcPr>
          <w:p w:rsidRPr="007B4D3A" w:rsidR="007B4D3A" w:rsidP="0084060B" w:rsidRDefault="007B4D3A" w14:paraId="4D48C96D" w14:textId="77777777">
            <w:pPr>
              <w:rPr>
                <w:b/>
                <w:bCs/>
              </w:rPr>
            </w:pPr>
          </w:p>
        </w:tc>
      </w:tr>
      <w:tr w:rsidRPr="007B4D3A" w:rsidR="007B4D3A" w:rsidTr="00BF4E38" w14:paraId="41514DE8" w14:textId="77777777">
        <w:tc>
          <w:tcPr>
            <w:tcW w:w="1908" w:type="dxa"/>
            <w:tcBorders>
              <w:top w:val="single" w:color="000000" w:sz="12" w:space="0"/>
              <w:left w:val="single" w:color="auto" w:sz="12" w:space="0"/>
            </w:tcBorders>
            <w:shd w:val="clear" w:color="auto" w:fill="auto"/>
          </w:tcPr>
          <w:p w:rsidRPr="007B4D3A" w:rsidR="007B4D3A" w:rsidP="0084060B" w:rsidRDefault="007B4D3A" w14:paraId="2A7BE707" w14:textId="77777777">
            <w:pPr>
              <w:rPr>
                <w:bCs/>
              </w:rPr>
            </w:pPr>
            <w:r w:rsidRPr="007B4D3A">
              <w:rPr>
                <w:bCs/>
              </w:rPr>
              <w:t>Don Ellsworth</w:t>
            </w:r>
          </w:p>
        </w:tc>
        <w:tc>
          <w:tcPr>
            <w:tcW w:w="2982" w:type="dxa"/>
            <w:tcBorders>
              <w:top w:val="single" w:color="000000" w:sz="12" w:space="0"/>
              <w:right w:val="single" w:color="000000" w:sz="12" w:space="0"/>
            </w:tcBorders>
            <w:shd w:val="clear" w:color="auto" w:fill="auto"/>
          </w:tcPr>
          <w:p w:rsidRPr="007B4D3A" w:rsidR="007B4D3A" w:rsidP="0084060B" w:rsidRDefault="007B4D3A" w14:paraId="6E5AB236" w14:textId="77777777">
            <w:r w:rsidRPr="007B4D3A">
              <w:t>don_ellsworth@blm.nm.gov</w:t>
            </w:r>
          </w:p>
        </w:tc>
        <w:tc>
          <w:tcPr>
            <w:tcW w:w="1788" w:type="dxa"/>
            <w:tcBorders>
              <w:top w:val="single" w:color="000000" w:sz="12" w:space="0"/>
              <w:left w:val="single" w:color="000000" w:sz="12" w:space="0"/>
            </w:tcBorders>
            <w:shd w:val="clear" w:color="auto" w:fill="auto"/>
          </w:tcPr>
          <w:p w:rsidRPr="007B4D3A" w:rsidR="007B4D3A" w:rsidP="0084060B" w:rsidRDefault="007B4D3A" w14:paraId="2873A413" w14:textId="77777777">
            <w:r w:rsidRPr="007B4D3A">
              <w:t>Dave Anderson</w:t>
            </w:r>
          </w:p>
        </w:tc>
        <w:tc>
          <w:tcPr>
            <w:tcW w:w="2898" w:type="dxa"/>
            <w:tcBorders>
              <w:top w:val="single" w:color="000000" w:sz="12" w:space="0"/>
            </w:tcBorders>
            <w:shd w:val="clear" w:color="auto" w:fill="auto"/>
          </w:tcPr>
          <w:p w:rsidRPr="007B4D3A" w:rsidR="007B4D3A" w:rsidP="0084060B" w:rsidRDefault="007B4D3A" w14:paraId="776A3A73" w14:textId="77777777">
            <w:r w:rsidRPr="007B4D3A">
              <w:t>danderson@wsmr.army.mil</w:t>
            </w:r>
          </w:p>
        </w:tc>
      </w:tr>
      <w:tr w:rsidRPr="007B4D3A" w:rsidR="007B4D3A" w:rsidTr="00BF4E38" w14:paraId="0B5AE636" w14:textId="77777777">
        <w:tc>
          <w:tcPr>
            <w:tcW w:w="1908" w:type="dxa"/>
            <w:tcBorders>
              <w:left w:val="single" w:color="auto" w:sz="12" w:space="0"/>
            </w:tcBorders>
            <w:shd w:val="clear" w:color="auto" w:fill="auto"/>
          </w:tcPr>
          <w:p w:rsidRPr="007B4D3A" w:rsidR="007B4D3A" w:rsidP="0084060B" w:rsidRDefault="007B4D3A" w14:paraId="67268822" w14:textId="77777777">
            <w:pPr>
              <w:rPr>
                <w:bCs/>
              </w:rPr>
            </w:pPr>
            <w:proofErr w:type="spellStart"/>
            <w:r w:rsidRPr="007B4D3A">
              <w:rPr>
                <w:bCs/>
              </w:rPr>
              <w:t>Jony</w:t>
            </w:r>
            <w:proofErr w:type="spellEnd"/>
            <w:r w:rsidRPr="007B4D3A">
              <w:rPr>
                <w:bCs/>
              </w:rPr>
              <w:t xml:space="preserve"> </w:t>
            </w:r>
            <w:proofErr w:type="spellStart"/>
            <w:r w:rsidRPr="007B4D3A">
              <w:rPr>
                <w:bCs/>
              </w:rPr>
              <w:t>Cockman</w:t>
            </w:r>
            <w:proofErr w:type="spellEnd"/>
          </w:p>
        </w:tc>
        <w:tc>
          <w:tcPr>
            <w:tcW w:w="2982" w:type="dxa"/>
            <w:tcBorders>
              <w:right w:val="single" w:color="000000" w:sz="12" w:space="0"/>
            </w:tcBorders>
            <w:shd w:val="clear" w:color="auto" w:fill="auto"/>
          </w:tcPr>
          <w:p w:rsidRPr="007B4D3A" w:rsidR="007B4D3A" w:rsidP="0084060B" w:rsidRDefault="007B4D3A" w14:paraId="4C416BCC" w14:textId="77777777">
            <w:r w:rsidRPr="007B4D3A">
              <w:t>jcockman@blm.gov</w:t>
            </w:r>
          </w:p>
        </w:tc>
        <w:tc>
          <w:tcPr>
            <w:tcW w:w="1788" w:type="dxa"/>
            <w:tcBorders>
              <w:left w:val="single" w:color="000000" w:sz="12" w:space="0"/>
            </w:tcBorders>
            <w:shd w:val="clear" w:color="auto" w:fill="auto"/>
          </w:tcPr>
          <w:p w:rsidRPr="007B4D3A" w:rsidR="007B4D3A" w:rsidP="0084060B" w:rsidRDefault="007B4D3A" w14:paraId="04D15D16" w14:textId="77777777">
            <w:r w:rsidRPr="007B4D3A">
              <w:t>None</w:t>
            </w:r>
          </w:p>
        </w:tc>
        <w:tc>
          <w:tcPr>
            <w:tcW w:w="2898" w:type="dxa"/>
            <w:shd w:val="clear" w:color="auto" w:fill="auto"/>
          </w:tcPr>
          <w:p w:rsidRPr="007B4D3A" w:rsidR="007B4D3A" w:rsidP="0084060B" w:rsidRDefault="007B4D3A" w14:paraId="6EECBEA6" w14:textId="77777777">
            <w:r w:rsidRPr="007B4D3A">
              <w:t>None</w:t>
            </w:r>
          </w:p>
        </w:tc>
      </w:tr>
      <w:tr w:rsidRPr="007B4D3A" w:rsidR="007B4D3A" w:rsidTr="00BF4E38" w14:paraId="352E9F1A" w14:textId="77777777">
        <w:tc>
          <w:tcPr>
            <w:tcW w:w="1908" w:type="dxa"/>
            <w:tcBorders>
              <w:left w:val="single" w:color="auto" w:sz="12" w:space="0"/>
              <w:bottom w:val="single" w:color="auto" w:sz="2" w:space="0"/>
            </w:tcBorders>
            <w:shd w:val="clear" w:color="auto" w:fill="auto"/>
          </w:tcPr>
          <w:p w:rsidRPr="007B4D3A" w:rsidR="007B4D3A" w:rsidP="0084060B" w:rsidRDefault="007B4D3A" w14:paraId="393E5B7E" w14:textId="77777777">
            <w:pPr>
              <w:rPr>
                <w:bCs/>
              </w:rPr>
            </w:pPr>
            <w:r w:rsidRPr="007B4D3A">
              <w:rPr>
                <w:bCs/>
              </w:rPr>
              <w:t>Tim Christiansen</w:t>
            </w:r>
          </w:p>
        </w:tc>
        <w:tc>
          <w:tcPr>
            <w:tcW w:w="2982" w:type="dxa"/>
            <w:tcBorders>
              <w:right w:val="single" w:color="000000" w:sz="12" w:space="0"/>
            </w:tcBorders>
            <w:shd w:val="clear" w:color="auto" w:fill="auto"/>
          </w:tcPr>
          <w:p w:rsidRPr="007B4D3A" w:rsidR="007B4D3A" w:rsidP="0084060B" w:rsidRDefault="007B4D3A" w14:paraId="2848BB41" w14:textId="77777777">
            <w:r w:rsidRPr="007B4D3A">
              <w:t>tchristiansen@tnc.org</w:t>
            </w:r>
          </w:p>
        </w:tc>
        <w:tc>
          <w:tcPr>
            <w:tcW w:w="1788" w:type="dxa"/>
            <w:tcBorders>
              <w:left w:val="single" w:color="000000" w:sz="12" w:space="0"/>
              <w:bottom w:val="single" w:color="auto" w:sz="2" w:space="0"/>
            </w:tcBorders>
            <w:shd w:val="clear" w:color="auto" w:fill="auto"/>
          </w:tcPr>
          <w:p w:rsidRPr="007B4D3A" w:rsidR="007B4D3A" w:rsidP="0084060B" w:rsidRDefault="007B4D3A" w14:paraId="09447539" w14:textId="77777777">
            <w:r w:rsidRPr="007B4D3A">
              <w:t>None</w:t>
            </w:r>
          </w:p>
        </w:tc>
        <w:tc>
          <w:tcPr>
            <w:tcW w:w="2898" w:type="dxa"/>
            <w:shd w:val="clear" w:color="auto" w:fill="auto"/>
          </w:tcPr>
          <w:p w:rsidRPr="007B4D3A" w:rsidR="007B4D3A" w:rsidP="0084060B" w:rsidRDefault="007B4D3A" w14:paraId="2251BF8F" w14:textId="77777777">
            <w:r w:rsidRPr="007B4D3A">
              <w:t>None</w:t>
            </w:r>
          </w:p>
        </w:tc>
      </w:tr>
    </w:tbl>
    <w:p w:rsidR="007B4D3A" w:rsidP="007B4D3A" w:rsidRDefault="007B4D3A" w14:paraId="589A6D3A" w14:textId="77777777"/>
    <w:p w:rsidR="007B4D3A" w:rsidP="007B4D3A" w:rsidRDefault="007B4D3A" w14:paraId="375D4088" w14:textId="77777777">
      <w:pPr>
        <w:pStyle w:val="InfoPara"/>
      </w:pPr>
      <w:r>
        <w:t>Vegetation Type</w:t>
      </w:r>
    </w:p>
    <w:p w:rsidR="007B4D3A" w:rsidP="007B4D3A" w:rsidRDefault="005B5573" w14:paraId="0F8181EB" w14:textId="4AFF7E94">
      <w:r w:rsidRPr="005B5573">
        <w:t>Steppe/Savanna</w:t>
      </w:r>
    </w:p>
    <w:p w:rsidR="007B4D3A" w:rsidP="007B4D3A" w:rsidRDefault="007B4D3A" w14:paraId="7661C60C" w14:textId="748750CD">
      <w:pPr>
        <w:pStyle w:val="InfoPara"/>
      </w:pPr>
      <w:r>
        <w:t>Map Zone</w:t>
      </w:r>
    </w:p>
    <w:p w:rsidR="007B4D3A" w:rsidP="007B4D3A" w:rsidRDefault="007B4D3A" w14:paraId="1FF7A49C" w14:textId="77777777">
      <w:r>
        <w:t>25</w:t>
      </w:r>
    </w:p>
    <w:p w:rsidR="007B4D3A" w:rsidP="007B4D3A" w:rsidRDefault="007B4D3A" w14:paraId="7A72BE06" w14:textId="77777777">
      <w:pPr>
        <w:pStyle w:val="InfoPara"/>
      </w:pPr>
      <w:r>
        <w:t>Geographic Range</w:t>
      </w:r>
    </w:p>
    <w:p w:rsidR="007B4D3A" w:rsidP="007B4D3A" w:rsidRDefault="007B4D3A" w14:paraId="1EF0E5B7" w14:textId="09985E31">
      <w:r>
        <w:t>Found in southern N</w:t>
      </w:r>
      <w:r w:rsidR="00FB64A5">
        <w:t>ew Mexico</w:t>
      </w:r>
      <w:r>
        <w:t xml:space="preserve"> (White Sands, Roswell area, pockets in A</w:t>
      </w:r>
      <w:r w:rsidR="00FB64A5">
        <w:t>rizona</w:t>
      </w:r>
      <w:r>
        <w:t>?)</w:t>
      </w:r>
      <w:r w:rsidR="00FB64A5">
        <w:t>.</w:t>
      </w:r>
    </w:p>
    <w:p w:rsidR="007B4D3A" w:rsidP="007B4D3A" w:rsidRDefault="007B4D3A" w14:paraId="1AA968F0" w14:textId="77777777">
      <w:pPr>
        <w:pStyle w:val="InfoPara"/>
      </w:pPr>
      <w:r>
        <w:t>Biophysical Site Description</w:t>
      </w:r>
    </w:p>
    <w:p w:rsidR="007B4D3A" w:rsidP="007B4D3A" w:rsidRDefault="007B4D3A" w14:paraId="702B6F4A" w14:textId="77777777">
      <w:r>
        <w:t>High sand content, gypsum outcrops. This ecological system is restricted to gypsum outcrops, steep slopes</w:t>
      </w:r>
      <w:r w:rsidR="00FB64A5">
        <w:t>,</w:t>
      </w:r>
      <w:r>
        <w:t xml:space="preserve"> and ridges in the Chihuahuan Desert. Elevation range is from 1</w:t>
      </w:r>
      <w:r w:rsidR="002C561B">
        <w:t>,</w:t>
      </w:r>
      <w:r>
        <w:t>100-2</w:t>
      </w:r>
      <w:r w:rsidR="002C561B">
        <w:t>,</w:t>
      </w:r>
      <w:r>
        <w:t>000m.</w:t>
      </w:r>
    </w:p>
    <w:p w:rsidR="007B4D3A" w:rsidP="007B4D3A" w:rsidRDefault="007B4D3A" w14:paraId="4D595B40" w14:textId="77777777">
      <w:pPr>
        <w:pStyle w:val="InfoPara"/>
      </w:pPr>
      <w:r>
        <w:t>Vegetation Description</w:t>
      </w:r>
    </w:p>
    <w:p w:rsidR="007B4D3A" w:rsidP="007B4D3A" w:rsidRDefault="007B4D3A" w14:paraId="780E7958" w14:textId="356223B7">
      <w:r>
        <w:t xml:space="preserve">Vegetation includes </w:t>
      </w:r>
      <w:proofErr w:type="spellStart"/>
      <w:r w:rsidRPr="00BF4E38">
        <w:rPr>
          <w:i/>
        </w:rPr>
        <w:t>Atriplex</w:t>
      </w:r>
      <w:proofErr w:type="spellEnd"/>
      <w:r>
        <w:t xml:space="preserve">, </w:t>
      </w:r>
      <w:proofErr w:type="spellStart"/>
      <w:r w:rsidRPr="00BF4E38">
        <w:rPr>
          <w:i/>
        </w:rPr>
        <w:t>Achnatherum</w:t>
      </w:r>
      <w:proofErr w:type="spellEnd"/>
      <w:r w:rsidRPr="00BF4E38">
        <w:rPr>
          <w:i/>
        </w:rPr>
        <w:t xml:space="preserve"> </w:t>
      </w:r>
      <w:proofErr w:type="spellStart"/>
      <w:r w:rsidRPr="00BF4E38">
        <w:rPr>
          <w:i/>
        </w:rPr>
        <w:t>hymenoides</w:t>
      </w:r>
      <w:proofErr w:type="spellEnd"/>
      <w:r>
        <w:t xml:space="preserve">, </w:t>
      </w:r>
      <w:proofErr w:type="spellStart"/>
      <w:r w:rsidRPr="00BF4E38">
        <w:rPr>
          <w:i/>
        </w:rPr>
        <w:t>Bouteloua</w:t>
      </w:r>
      <w:proofErr w:type="spellEnd"/>
      <w:r w:rsidRPr="00BF4E38">
        <w:rPr>
          <w:i/>
        </w:rPr>
        <w:t xml:space="preserve"> </w:t>
      </w:r>
      <w:proofErr w:type="spellStart"/>
      <w:r w:rsidRPr="00BF4E38">
        <w:rPr>
          <w:i/>
        </w:rPr>
        <w:t>eriopoda</w:t>
      </w:r>
      <w:proofErr w:type="spellEnd"/>
      <w:r>
        <w:t xml:space="preserve">, </w:t>
      </w:r>
      <w:proofErr w:type="spellStart"/>
      <w:r w:rsidRPr="00BF4E38">
        <w:rPr>
          <w:i/>
        </w:rPr>
        <w:t>Bouteloua</w:t>
      </w:r>
      <w:proofErr w:type="spellEnd"/>
      <w:r w:rsidRPr="00BF4E38">
        <w:rPr>
          <w:i/>
        </w:rPr>
        <w:t xml:space="preserve"> </w:t>
      </w:r>
      <w:proofErr w:type="spellStart"/>
      <w:r w:rsidRPr="00BF4E38">
        <w:rPr>
          <w:i/>
        </w:rPr>
        <w:t>hirsuta</w:t>
      </w:r>
      <w:proofErr w:type="spellEnd"/>
      <w:r>
        <w:t xml:space="preserve">, </w:t>
      </w:r>
      <w:proofErr w:type="spellStart"/>
      <w:r w:rsidRPr="00BF4E38">
        <w:rPr>
          <w:i/>
        </w:rPr>
        <w:t>Hesperostipa</w:t>
      </w:r>
      <w:proofErr w:type="spellEnd"/>
      <w:r w:rsidRPr="00BF4E38">
        <w:rPr>
          <w:i/>
        </w:rPr>
        <w:t xml:space="preserve"> </w:t>
      </w:r>
      <w:proofErr w:type="spellStart"/>
      <w:r w:rsidRPr="00BF4E38">
        <w:rPr>
          <w:i/>
        </w:rPr>
        <w:t>neomexicana</w:t>
      </w:r>
      <w:proofErr w:type="spellEnd"/>
      <w:r>
        <w:t xml:space="preserve">, </w:t>
      </w:r>
      <w:proofErr w:type="spellStart"/>
      <w:r w:rsidRPr="00BF4E38">
        <w:rPr>
          <w:i/>
        </w:rPr>
        <w:t>Pleuraphis</w:t>
      </w:r>
      <w:proofErr w:type="spellEnd"/>
      <w:r w:rsidRPr="00BF4E38">
        <w:rPr>
          <w:i/>
        </w:rPr>
        <w:t xml:space="preserve"> </w:t>
      </w:r>
      <w:proofErr w:type="spellStart"/>
      <w:r w:rsidRPr="00BF4E38">
        <w:rPr>
          <w:i/>
        </w:rPr>
        <w:t>jamesii</w:t>
      </w:r>
      <w:proofErr w:type="spellEnd"/>
      <w:r>
        <w:t xml:space="preserve">, </w:t>
      </w:r>
      <w:proofErr w:type="spellStart"/>
      <w:r w:rsidRPr="00BF4E38">
        <w:rPr>
          <w:i/>
        </w:rPr>
        <w:t>Sporobulus</w:t>
      </w:r>
      <w:proofErr w:type="spellEnd"/>
      <w:r w:rsidRPr="00BF4E38">
        <w:rPr>
          <w:i/>
        </w:rPr>
        <w:t xml:space="preserve"> </w:t>
      </w:r>
      <w:proofErr w:type="spellStart"/>
      <w:r w:rsidRPr="00BF4E38">
        <w:rPr>
          <w:i/>
        </w:rPr>
        <w:t>cryptandrus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airoides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flexuosus</w:t>
      </w:r>
      <w:proofErr w:type="spellEnd"/>
      <w:r>
        <w:t xml:space="preserve">, </w:t>
      </w:r>
      <w:r w:rsidRPr="00BF4E38">
        <w:rPr>
          <w:i/>
        </w:rPr>
        <w:t xml:space="preserve">Ephedra </w:t>
      </w:r>
      <w:proofErr w:type="spellStart"/>
      <w:r w:rsidRPr="00BF4E38">
        <w:rPr>
          <w:i/>
        </w:rPr>
        <w:t>torreyana</w:t>
      </w:r>
      <w:proofErr w:type="spellEnd"/>
      <w:r>
        <w:t xml:space="preserve">, </w:t>
      </w:r>
      <w:r w:rsidRPr="00BF4E38">
        <w:rPr>
          <w:i/>
        </w:rPr>
        <w:t xml:space="preserve">Ephedra </w:t>
      </w:r>
      <w:proofErr w:type="spellStart"/>
      <w:r w:rsidRPr="00BF4E38">
        <w:rPr>
          <w:i/>
        </w:rPr>
        <w:t>trifurca</w:t>
      </w:r>
      <w:proofErr w:type="spellEnd"/>
      <w:r>
        <w:t xml:space="preserve">, </w:t>
      </w:r>
      <w:proofErr w:type="spellStart"/>
      <w:r w:rsidRPr="00BF4E38">
        <w:rPr>
          <w:i/>
        </w:rPr>
        <w:t>Fallugia</w:t>
      </w:r>
      <w:proofErr w:type="spellEnd"/>
      <w:r w:rsidRPr="00BF4E38">
        <w:rPr>
          <w:i/>
        </w:rPr>
        <w:t xml:space="preserve"> </w:t>
      </w:r>
      <w:proofErr w:type="spellStart"/>
      <w:r w:rsidRPr="00BF4E38">
        <w:rPr>
          <w:i/>
        </w:rPr>
        <w:t>paradoxa</w:t>
      </w:r>
      <w:proofErr w:type="spellEnd"/>
      <w:r>
        <w:t xml:space="preserve">, </w:t>
      </w:r>
      <w:r w:rsidRPr="00BF4E38">
        <w:rPr>
          <w:i/>
        </w:rPr>
        <w:t xml:space="preserve">Prosopis </w:t>
      </w:r>
      <w:proofErr w:type="spellStart"/>
      <w:r w:rsidRPr="00BF4E38">
        <w:rPr>
          <w:i/>
        </w:rPr>
        <w:t>glandulosa</w:t>
      </w:r>
      <w:proofErr w:type="spellEnd"/>
      <w:r>
        <w:t xml:space="preserve">, </w:t>
      </w:r>
      <w:r w:rsidRPr="00BF4E38">
        <w:rPr>
          <w:i/>
        </w:rPr>
        <w:t xml:space="preserve">Yucca </w:t>
      </w:r>
      <w:proofErr w:type="spellStart"/>
      <w:r w:rsidRPr="00BF4E38">
        <w:rPr>
          <w:i/>
        </w:rPr>
        <w:t>elata</w:t>
      </w:r>
      <w:proofErr w:type="spellEnd"/>
      <w:r>
        <w:t xml:space="preserve">, </w:t>
      </w:r>
      <w:r w:rsidRPr="00BF4E38">
        <w:rPr>
          <w:i/>
        </w:rPr>
        <w:t xml:space="preserve">Yucca </w:t>
      </w:r>
      <w:proofErr w:type="spellStart"/>
      <w:r w:rsidRPr="00BF4E38">
        <w:rPr>
          <w:i/>
        </w:rPr>
        <w:t>torreyi</w:t>
      </w:r>
      <w:proofErr w:type="spellEnd"/>
      <w:r>
        <w:t xml:space="preserve">, </w:t>
      </w:r>
      <w:proofErr w:type="spellStart"/>
      <w:r w:rsidRPr="00BF4E38">
        <w:rPr>
          <w:i/>
        </w:rPr>
        <w:t>Tiquilia</w:t>
      </w:r>
      <w:proofErr w:type="spellEnd"/>
      <w:r w:rsidRPr="00BF4E38">
        <w:rPr>
          <w:i/>
        </w:rPr>
        <w:t xml:space="preserve"> </w:t>
      </w:r>
      <w:proofErr w:type="spellStart"/>
      <w:r w:rsidRPr="00BF4E38">
        <w:rPr>
          <w:i/>
        </w:rPr>
        <w:t>hispidissima</w:t>
      </w:r>
      <w:proofErr w:type="spellEnd"/>
      <w:r>
        <w:t xml:space="preserve">, </w:t>
      </w:r>
      <w:proofErr w:type="spellStart"/>
      <w:r w:rsidRPr="00BF4E38">
        <w:rPr>
          <w:i/>
        </w:rPr>
        <w:t>Atriplex</w:t>
      </w:r>
      <w:proofErr w:type="spellEnd"/>
      <w:r w:rsidRPr="00BF4E38">
        <w:rPr>
          <w:i/>
        </w:rPr>
        <w:t xml:space="preserve"> </w:t>
      </w:r>
      <w:proofErr w:type="spellStart"/>
      <w:r w:rsidRPr="00BF4E38">
        <w:rPr>
          <w:i/>
        </w:rPr>
        <w:t>canescens</w:t>
      </w:r>
      <w:proofErr w:type="spellEnd"/>
      <w:r>
        <w:t xml:space="preserve">, </w:t>
      </w:r>
      <w:proofErr w:type="spellStart"/>
      <w:r w:rsidRPr="00BF4E38">
        <w:rPr>
          <w:i/>
        </w:rPr>
        <w:t>Calylophus</w:t>
      </w:r>
      <w:proofErr w:type="spellEnd"/>
      <w:r w:rsidRPr="00BF4E38">
        <w:rPr>
          <w:i/>
        </w:rPr>
        <w:t xml:space="preserve"> </w:t>
      </w:r>
      <w:proofErr w:type="spellStart"/>
      <w:r w:rsidRPr="00BF4E38">
        <w:rPr>
          <w:i/>
        </w:rPr>
        <w:t>hartwegii</w:t>
      </w:r>
      <w:proofErr w:type="spellEnd"/>
      <w:r>
        <w:t xml:space="preserve">, </w:t>
      </w:r>
      <w:proofErr w:type="spellStart"/>
      <w:r w:rsidRPr="00BF4E38">
        <w:rPr>
          <w:i/>
        </w:rPr>
        <w:t>Selinocarpus</w:t>
      </w:r>
      <w:proofErr w:type="spellEnd"/>
      <w:r w:rsidRPr="00BF4E38">
        <w:rPr>
          <w:i/>
        </w:rPr>
        <w:t xml:space="preserve"> </w:t>
      </w:r>
      <w:proofErr w:type="spellStart"/>
      <w:r w:rsidRPr="00BF4E38">
        <w:rPr>
          <w:i/>
        </w:rPr>
        <w:t>lanceolatus</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nealleyi</w:t>
      </w:r>
      <w:proofErr w:type="spellEnd"/>
      <w:r>
        <w:t xml:space="preserve">, </w:t>
      </w:r>
      <w:proofErr w:type="spellStart"/>
      <w:r w:rsidRPr="00BF4E38">
        <w:rPr>
          <w:i/>
        </w:rPr>
        <w:t>Sporobolus</w:t>
      </w:r>
      <w:proofErr w:type="spellEnd"/>
      <w:r w:rsidRPr="00BF4E38">
        <w:rPr>
          <w:i/>
        </w:rPr>
        <w:t xml:space="preserve"> </w:t>
      </w:r>
      <w:proofErr w:type="spellStart"/>
      <w:r w:rsidRPr="00BF4E38">
        <w:rPr>
          <w:i/>
        </w:rPr>
        <w:t>airoides</w:t>
      </w:r>
      <w:proofErr w:type="spellEnd"/>
      <w:r w:rsidR="00FB64A5">
        <w:t>,</w:t>
      </w:r>
      <w:r>
        <w:t xml:space="preserve"> and </w:t>
      </w:r>
      <w:proofErr w:type="spellStart"/>
      <w:r w:rsidRPr="00BF4E38">
        <w:rPr>
          <w:i/>
        </w:rPr>
        <w:t>Sartwellia</w:t>
      </w:r>
      <w:proofErr w:type="spellEnd"/>
      <w:r w:rsidRPr="00BF4E38">
        <w:rPr>
          <w:i/>
        </w:rPr>
        <w:t xml:space="preserve"> </w:t>
      </w:r>
      <w:proofErr w:type="spellStart"/>
      <w:r w:rsidRPr="00BF4E38">
        <w:rPr>
          <w:i/>
        </w:rPr>
        <w:t>flaveriae</w:t>
      </w:r>
      <w:proofErr w:type="spellEnd"/>
      <w:r w:rsidR="00FB64A5">
        <w:rPr>
          <w:i/>
        </w:rPr>
        <w:t>.</w:t>
      </w:r>
    </w:p>
    <w:p w:rsidR="007B4D3A" w:rsidP="007B4D3A" w:rsidRDefault="007B4D3A" w14:paraId="5E520FA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breviseta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Gypsum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nealleyi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obovata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Mound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bl>
    <w:p>
      <w:r>
        <w:rPr>
          <w:sz w:val="16"/>
        </w:rPr>
        <w:t>Species names are from the NRCS PLANTS database. Check species codes at http://plants.usda.gov.</w:t>
      </w:r>
    </w:p>
    <w:p w:rsidR="007B4D3A" w:rsidP="007B4D3A" w:rsidRDefault="007B4D3A" w14:paraId="0F217ACB" w14:textId="77777777">
      <w:pPr>
        <w:pStyle w:val="InfoPara"/>
      </w:pPr>
      <w:r>
        <w:t>Disturbance Description</w:t>
      </w:r>
    </w:p>
    <w:p w:rsidR="007B4D3A" w:rsidP="007B4D3A" w:rsidRDefault="007B4D3A" w14:paraId="1270713A" w14:textId="77777777">
      <w:r>
        <w:t>Fire is not an issue except in reference sites. Human disturbance can be a factor. Alkali sacaton can support fire.</w:t>
      </w:r>
    </w:p>
    <w:p w:rsidR="007B4D3A" w:rsidP="007B4D3A" w:rsidRDefault="002C561B" w14:paraId="7EB4696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4D3A" w:rsidP="007B4D3A" w:rsidRDefault="007B4D3A" w14:paraId="3A1B1539" w14:textId="77777777">
      <w:pPr>
        <w:pStyle w:val="InfoPara"/>
      </w:pPr>
      <w:r>
        <w:t>Scale Description</w:t>
      </w:r>
    </w:p>
    <w:p w:rsidR="007B4D3A" w:rsidP="007B4D3A" w:rsidRDefault="007B4D3A" w14:paraId="3C0A028D" w14:textId="77777777">
      <w:r>
        <w:t>Highly infrequent patches, 5</w:t>
      </w:r>
      <w:r w:rsidR="002C561B">
        <w:t>,</w:t>
      </w:r>
      <w:r>
        <w:t>000ac.</w:t>
      </w:r>
    </w:p>
    <w:p w:rsidR="007B4D3A" w:rsidP="007B4D3A" w:rsidRDefault="007B4D3A" w14:paraId="752C2F39" w14:textId="77777777">
      <w:pPr>
        <w:pStyle w:val="InfoPara"/>
      </w:pPr>
      <w:r>
        <w:t>Adjacency or Identification Concerns</w:t>
      </w:r>
    </w:p>
    <w:p w:rsidR="007B4D3A" w:rsidP="007B4D3A" w:rsidRDefault="00FB64A5" w14:paraId="3B1C833C" w14:textId="1100F9E0">
      <w:r>
        <w:t>A</w:t>
      </w:r>
      <w:r w:rsidR="007B4D3A">
        <w:t>ntelope grazing</w:t>
      </w:r>
      <w:r>
        <w:t>.</w:t>
      </w:r>
    </w:p>
    <w:p w:rsidR="007B4D3A" w:rsidP="007B4D3A" w:rsidRDefault="007B4D3A" w14:paraId="4FE3736E" w14:textId="77777777">
      <w:pPr>
        <w:pStyle w:val="InfoPara"/>
      </w:pPr>
      <w:r>
        <w:t>Issues or Problems</w:t>
      </w:r>
    </w:p>
    <w:p w:rsidR="007B4D3A" w:rsidP="007B4D3A" w:rsidRDefault="007B4D3A" w14:paraId="63D02C9C" w14:textId="77777777">
      <w:r>
        <w:t>Possible military use. Introduced oryx and buffalo.</w:t>
      </w:r>
    </w:p>
    <w:p w:rsidR="007B4D3A" w:rsidP="007B4D3A" w:rsidRDefault="007B4D3A" w14:paraId="444C3ADB" w14:textId="77777777">
      <w:pPr>
        <w:pStyle w:val="InfoPara"/>
      </w:pPr>
      <w:r>
        <w:t>Native Uncharacteristic Conditions</w:t>
      </w:r>
    </w:p>
    <w:p w:rsidR="007B4D3A" w:rsidP="007B4D3A" w:rsidRDefault="007B4D3A" w14:paraId="3B7AC9C3" w14:textId="77777777"/>
    <w:p w:rsidR="007B4D3A" w:rsidP="007B4D3A" w:rsidRDefault="007B4D3A" w14:paraId="709B0E63" w14:textId="77777777">
      <w:pPr>
        <w:pStyle w:val="InfoPara"/>
      </w:pPr>
      <w:r>
        <w:t>Comments</w:t>
      </w:r>
    </w:p>
    <w:p w:rsidR="007B4D3A" w:rsidP="007B4D3A" w:rsidRDefault="007B4D3A" w14:paraId="0783CFEC" w14:textId="3A6B498A">
      <w:r>
        <w:t>Possible reviewers: David Anderson</w:t>
      </w:r>
      <w:r w:rsidR="00FB64A5">
        <w:t xml:space="preserve"> -- </w:t>
      </w:r>
      <w:r>
        <w:t>White Sands; George Chavez</w:t>
      </w:r>
      <w:r w:rsidR="00FB64A5">
        <w:t xml:space="preserve"> -- </w:t>
      </w:r>
      <w:r>
        <w:t xml:space="preserve">NRCS; </w:t>
      </w:r>
      <w:proofErr w:type="spellStart"/>
      <w:r>
        <w:t>Jornada</w:t>
      </w:r>
      <w:proofErr w:type="spellEnd"/>
      <w:r>
        <w:t xml:space="preserve"> group; and Sheila Richmond</w:t>
      </w:r>
      <w:r w:rsidR="00FB64A5">
        <w:t xml:space="preserve"> -- </w:t>
      </w:r>
      <w:r>
        <w:t>B</w:t>
      </w:r>
      <w:r w:rsidR="00FB64A5">
        <w:t>LM</w:t>
      </w:r>
      <w:r>
        <w:t xml:space="preserve"> Socorro. Christiansen provided additional review after model was developed.</w:t>
      </w:r>
    </w:p>
    <w:p w:rsidR="00470816" w:rsidP="007B4D3A" w:rsidRDefault="00470816" w14:paraId="66CC5032" w14:textId="77777777"/>
    <w:p w:rsidR="007B4D3A" w:rsidP="007B4D3A" w:rsidRDefault="007B4D3A" w14:paraId="472D8899" w14:textId="77777777">
      <w:pPr>
        <w:pStyle w:val="ReportSection"/>
      </w:pPr>
      <w:r>
        <w:t>Succession Classes</w:t>
      </w:r>
    </w:p>
    <w:p w:rsidR="007B4D3A" w:rsidP="007B4D3A" w:rsidRDefault="007B4D3A" w14:paraId="38DE27C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4D3A" w:rsidP="007B4D3A" w:rsidRDefault="007B4D3A" w14:paraId="3DA8E119"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B4D3A" w:rsidP="007B4D3A" w:rsidRDefault="007B4D3A" w14:paraId="1237AA3C" w14:textId="77777777"/>
    <w:p w:rsidR="007B4D3A" w:rsidP="007B4D3A" w:rsidRDefault="007B4D3A" w14:paraId="7C8A83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7B4D3A" w:rsidR="007B4D3A" w:rsidTr="007B4D3A" w14:paraId="57BF1BB5" w14:textId="77777777">
        <w:tc>
          <w:tcPr>
            <w:tcW w:w="1152" w:type="dxa"/>
            <w:tcBorders>
              <w:top w:val="single" w:color="auto" w:sz="2" w:space="0"/>
              <w:bottom w:val="single" w:color="000000" w:sz="12" w:space="0"/>
            </w:tcBorders>
            <w:shd w:val="clear" w:color="auto" w:fill="auto"/>
          </w:tcPr>
          <w:p w:rsidRPr="007B4D3A" w:rsidR="007B4D3A" w:rsidP="00951F1A" w:rsidRDefault="007B4D3A" w14:paraId="68E4DA09" w14:textId="77777777">
            <w:pPr>
              <w:rPr>
                <w:b/>
                <w:bCs/>
              </w:rPr>
            </w:pPr>
            <w:r w:rsidRPr="007B4D3A">
              <w:rPr>
                <w:b/>
                <w:bCs/>
              </w:rPr>
              <w:t>Symbol</w:t>
            </w:r>
          </w:p>
        </w:tc>
        <w:tc>
          <w:tcPr>
            <w:tcW w:w="2280" w:type="dxa"/>
            <w:tcBorders>
              <w:top w:val="single" w:color="auto" w:sz="2" w:space="0"/>
              <w:bottom w:val="single" w:color="000000" w:sz="12" w:space="0"/>
            </w:tcBorders>
            <w:shd w:val="clear" w:color="auto" w:fill="auto"/>
          </w:tcPr>
          <w:p w:rsidRPr="007B4D3A" w:rsidR="007B4D3A" w:rsidP="00951F1A" w:rsidRDefault="007B4D3A" w14:paraId="2E8D7F2F" w14:textId="77777777">
            <w:pPr>
              <w:rPr>
                <w:b/>
                <w:bCs/>
              </w:rPr>
            </w:pPr>
            <w:r w:rsidRPr="007B4D3A">
              <w:rPr>
                <w:b/>
                <w:bCs/>
              </w:rPr>
              <w:t>Scientific Name</w:t>
            </w:r>
          </w:p>
        </w:tc>
        <w:tc>
          <w:tcPr>
            <w:tcW w:w="1860" w:type="dxa"/>
            <w:tcBorders>
              <w:top w:val="single" w:color="auto" w:sz="2" w:space="0"/>
              <w:bottom w:val="single" w:color="000000" w:sz="12" w:space="0"/>
            </w:tcBorders>
            <w:shd w:val="clear" w:color="auto" w:fill="auto"/>
          </w:tcPr>
          <w:p w:rsidRPr="007B4D3A" w:rsidR="007B4D3A" w:rsidP="00951F1A" w:rsidRDefault="007B4D3A" w14:paraId="055507D8" w14:textId="77777777">
            <w:pPr>
              <w:rPr>
                <w:b/>
                <w:bCs/>
              </w:rPr>
            </w:pPr>
            <w:r w:rsidRPr="007B4D3A">
              <w:rPr>
                <w:b/>
                <w:bCs/>
              </w:rPr>
              <w:t>Common Name</w:t>
            </w:r>
          </w:p>
        </w:tc>
        <w:tc>
          <w:tcPr>
            <w:tcW w:w="1956" w:type="dxa"/>
            <w:tcBorders>
              <w:top w:val="single" w:color="auto" w:sz="2" w:space="0"/>
              <w:bottom w:val="single" w:color="000000" w:sz="12" w:space="0"/>
            </w:tcBorders>
            <w:shd w:val="clear" w:color="auto" w:fill="auto"/>
          </w:tcPr>
          <w:p w:rsidRPr="007B4D3A" w:rsidR="007B4D3A" w:rsidP="00951F1A" w:rsidRDefault="007B4D3A" w14:paraId="2A1A8DD0" w14:textId="77777777">
            <w:pPr>
              <w:rPr>
                <w:b/>
                <w:bCs/>
              </w:rPr>
            </w:pPr>
            <w:r w:rsidRPr="007B4D3A">
              <w:rPr>
                <w:b/>
                <w:bCs/>
              </w:rPr>
              <w:t>Canopy Position</w:t>
            </w:r>
          </w:p>
        </w:tc>
      </w:tr>
      <w:tr w:rsidRPr="007B4D3A" w:rsidR="007B4D3A" w:rsidTr="007B4D3A" w14:paraId="2B4B5CAE" w14:textId="77777777">
        <w:tc>
          <w:tcPr>
            <w:tcW w:w="1152" w:type="dxa"/>
            <w:tcBorders>
              <w:top w:val="single" w:color="000000" w:sz="12" w:space="0"/>
            </w:tcBorders>
            <w:shd w:val="clear" w:color="auto" w:fill="auto"/>
          </w:tcPr>
          <w:p w:rsidRPr="007B4D3A" w:rsidR="007B4D3A" w:rsidP="00951F1A" w:rsidRDefault="007B4D3A" w14:paraId="5996E2F7" w14:textId="77777777">
            <w:pPr>
              <w:rPr>
                <w:bCs/>
              </w:rPr>
            </w:pPr>
            <w:r w:rsidRPr="007B4D3A">
              <w:rPr>
                <w:bCs/>
              </w:rPr>
              <w:t>SPAI</w:t>
            </w:r>
          </w:p>
        </w:tc>
        <w:tc>
          <w:tcPr>
            <w:tcW w:w="2280" w:type="dxa"/>
            <w:tcBorders>
              <w:top w:val="single" w:color="000000" w:sz="12" w:space="0"/>
            </w:tcBorders>
            <w:shd w:val="clear" w:color="auto" w:fill="auto"/>
          </w:tcPr>
          <w:p w:rsidRPr="007B4D3A" w:rsidR="007B4D3A" w:rsidP="00951F1A" w:rsidRDefault="007B4D3A" w14:paraId="0C8E135F" w14:textId="77777777">
            <w:proofErr w:type="spellStart"/>
            <w:r w:rsidRPr="007B4D3A">
              <w:t>Sporobolus</w:t>
            </w:r>
            <w:proofErr w:type="spellEnd"/>
            <w:r w:rsidRPr="007B4D3A">
              <w:t xml:space="preserve"> </w:t>
            </w:r>
            <w:proofErr w:type="spellStart"/>
            <w:r w:rsidRPr="007B4D3A">
              <w:t>airoides</w:t>
            </w:r>
            <w:proofErr w:type="spellEnd"/>
          </w:p>
        </w:tc>
        <w:tc>
          <w:tcPr>
            <w:tcW w:w="1860" w:type="dxa"/>
            <w:tcBorders>
              <w:top w:val="single" w:color="000000" w:sz="12" w:space="0"/>
            </w:tcBorders>
            <w:shd w:val="clear" w:color="auto" w:fill="auto"/>
          </w:tcPr>
          <w:p w:rsidRPr="007B4D3A" w:rsidR="007B4D3A" w:rsidP="00951F1A" w:rsidRDefault="007B4D3A" w14:paraId="4189DDBB" w14:textId="77777777">
            <w:r w:rsidRPr="007B4D3A">
              <w:t>Alkali sacaton</w:t>
            </w:r>
          </w:p>
        </w:tc>
        <w:tc>
          <w:tcPr>
            <w:tcW w:w="1956" w:type="dxa"/>
            <w:tcBorders>
              <w:top w:val="single" w:color="000000" w:sz="12" w:space="0"/>
            </w:tcBorders>
            <w:shd w:val="clear" w:color="auto" w:fill="auto"/>
          </w:tcPr>
          <w:p w:rsidRPr="007B4D3A" w:rsidR="007B4D3A" w:rsidP="00951F1A" w:rsidRDefault="007B4D3A" w14:paraId="610C2DF1" w14:textId="77777777">
            <w:r w:rsidRPr="007B4D3A">
              <w:t>Low-Mid</w:t>
            </w:r>
          </w:p>
        </w:tc>
      </w:tr>
      <w:tr w:rsidRPr="007B4D3A" w:rsidR="007B4D3A" w:rsidTr="007B4D3A" w14:paraId="2A99C53E" w14:textId="77777777">
        <w:tc>
          <w:tcPr>
            <w:tcW w:w="1152" w:type="dxa"/>
            <w:shd w:val="clear" w:color="auto" w:fill="auto"/>
          </w:tcPr>
          <w:p w:rsidRPr="007B4D3A" w:rsidR="007B4D3A" w:rsidP="00951F1A" w:rsidRDefault="007B4D3A" w14:paraId="052F48CB" w14:textId="77777777">
            <w:pPr>
              <w:rPr>
                <w:bCs/>
              </w:rPr>
            </w:pPr>
            <w:r w:rsidRPr="007B4D3A">
              <w:rPr>
                <w:bCs/>
              </w:rPr>
              <w:t>BOER4</w:t>
            </w:r>
          </w:p>
        </w:tc>
        <w:tc>
          <w:tcPr>
            <w:tcW w:w="2280" w:type="dxa"/>
            <w:shd w:val="clear" w:color="auto" w:fill="auto"/>
          </w:tcPr>
          <w:p w:rsidRPr="007B4D3A" w:rsidR="007B4D3A" w:rsidP="00951F1A" w:rsidRDefault="007B4D3A" w14:paraId="02085576" w14:textId="77777777">
            <w:proofErr w:type="spellStart"/>
            <w:r w:rsidRPr="007B4D3A">
              <w:t>Bouteloua</w:t>
            </w:r>
            <w:proofErr w:type="spellEnd"/>
            <w:r w:rsidRPr="007B4D3A">
              <w:t xml:space="preserve"> </w:t>
            </w:r>
            <w:proofErr w:type="spellStart"/>
            <w:r w:rsidRPr="007B4D3A">
              <w:t>eriopoda</w:t>
            </w:r>
            <w:proofErr w:type="spellEnd"/>
          </w:p>
        </w:tc>
        <w:tc>
          <w:tcPr>
            <w:tcW w:w="1860" w:type="dxa"/>
            <w:shd w:val="clear" w:color="auto" w:fill="auto"/>
          </w:tcPr>
          <w:p w:rsidRPr="007B4D3A" w:rsidR="007B4D3A" w:rsidP="00951F1A" w:rsidRDefault="007B4D3A" w14:paraId="14C34ECF" w14:textId="77777777">
            <w:r w:rsidRPr="007B4D3A">
              <w:t xml:space="preserve">Black </w:t>
            </w:r>
            <w:proofErr w:type="spellStart"/>
            <w:r w:rsidRPr="007B4D3A">
              <w:t>grama</w:t>
            </w:r>
            <w:proofErr w:type="spellEnd"/>
          </w:p>
        </w:tc>
        <w:tc>
          <w:tcPr>
            <w:tcW w:w="1956" w:type="dxa"/>
            <w:shd w:val="clear" w:color="auto" w:fill="auto"/>
          </w:tcPr>
          <w:p w:rsidRPr="007B4D3A" w:rsidR="007B4D3A" w:rsidP="00951F1A" w:rsidRDefault="007B4D3A" w14:paraId="23B324DC" w14:textId="77777777">
            <w:r w:rsidRPr="007B4D3A">
              <w:t>Upper</w:t>
            </w:r>
          </w:p>
        </w:tc>
      </w:tr>
      <w:tr w:rsidRPr="007B4D3A" w:rsidR="007B4D3A" w:rsidTr="007B4D3A" w14:paraId="42BD7123" w14:textId="77777777">
        <w:tc>
          <w:tcPr>
            <w:tcW w:w="1152" w:type="dxa"/>
            <w:shd w:val="clear" w:color="auto" w:fill="auto"/>
          </w:tcPr>
          <w:p w:rsidRPr="007B4D3A" w:rsidR="007B4D3A" w:rsidP="00951F1A" w:rsidRDefault="007B4D3A" w14:paraId="6830B3A3" w14:textId="77777777">
            <w:pPr>
              <w:rPr>
                <w:bCs/>
              </w:rPr>
            </w:pPr>
            <w:r w:rsidRPr="007B4D3A">
              <w:rPr>
                <w:bCs/>
              </w:rPr>
              <w:t>BOGR2</w:t>
            </w:r>
          </w:p>
        </w:tc>
        <w:tc>
          <w:tcPr>
            <w:tcW w:w="2280" w:type="dxa"/>
            <w:shd w:val="clear" w:color="auto" w:fill="auto"/>
          </w:tcPr>
          <w:p w:rsidRPr="007B4D3A" w:rsidR="007B4D3A" w:rsidP="00951F1A" w:rsidRDefault="007B4D3A" w14:paraId="2F68656F" w14:textId="77777777">
            <w:proofErr w:type="spellStart"/>
            <w:r w:rsidRPr="007B4D3A">
              <w:t>Bouteloua</w:t>
            </w:r>
            <w:proofErr w:type="spellEnd"/>
            <w:r w:rsidRPr="007B4D3A">
              <w:t xml:space="preserve"> </w:t>
            </w:r>
            <w:proofErr w:type="spellStart"/>
            <w:r w:rsidRPr="007B4D3A">
              <w:t>gracilis</w:t>
            </w:r>
            <w:proofErr w:type="spellEnd"/>
          </w:p>
        </w:tc>
        <w:tc>
          <w:tcPr>
            <w:tcW w:w="1860" w:type="dxa"/>
            <w:shd w:val="clear" w:color="auto" w:fill="auto"/>
          </w:tcPr>
          <w:p w:rsidRPr="007B4D3A" w:rsidR="007B4D3A" w:rsidP="00951F1A" w:rsidRDefault="007B4D3A" w14:paraId="53081868" w14:textId="77777777">
            <w:r w:rsidRPr="007B4D3A">
              <w:t xml:space="preserve">Blue </w:t>
            </w:r>
            <w:proofErr w:type="spellStart"/>
            <w:r w:rsidRPr="007B4D3A">
              <w:t>grama</w:t>
            </w:r>
            <w:proofErr w:type="spellEnd"/>
          </w:p>
        </w:tc>
        <w:tc>
          <w:tcPr>
            <w:tcW w:w="1956" w:type="dxa"/>
            <w:shd w:val="clear" w:color="auto" w:fill="auto"/>
          </w:tcPr>
          <w:p w:rsidRPr="007B4D3A" w:rsidR="007B4D3A" w:rsidP="00951F1A" w:rsidRDefault="007B4D3A" w14:paraId="789D39C0" w14:textId="77777777">
            <w:r w:rsidRPr="007B4D3A">
              <w:t>None</w:t>
            </w:r>
          </w:p>
        </w:tc>
      </w:tr>
      <w:tr w:rsidRPr="007B4D3A" w:rsidR="007B4D3A" w:rsidTr="007B4D3A" w14:paraId="23228FEF" w14:textId="77777777">
        <w:tc>
          <w:tcPr>
            <w:tcW w:w="1152" w:type="dxa"/>
            <w:shd w:val="clear" w:color="auto" w:fill="auto"/>
          </w:tcPr>
          <w:p w:rsidRPr="007B4D3A" w:rsidR="007B4D3A" w:rsidP="00951F1A" w:rsidRDefault="007B4D3A" w14:paraId="78AA2540" w14:textId="77777777">
            <w:pPr>
              <w:rPr>
                <w:bCs/>
              </w:rPr>
            </w:pPr>
            <w:r w:rsidRPr="007B4D3A">
              <w:rPr>
                <w:bCs/>
              </w:rPr>
              <w:t>BOBR</w:t>
            </w:r>
          </w:p>
        </w:tc>
        <w:tc>
          <w:tcPr>
            <w:tcW w:w="2280" w:type="dxa"/>
            <w:shd w:val="clear" w:color="auto" w:fill="auto"/>
          </w:tcPr>
          <w:p w:rsidRPr="007B4D3A" w:rsidR="007B4D3A" w:rsidP="00951F1A" w:rsidRDefault="007B4D3A" w14:paraId="32640AC7" w14:textId="77777777">
            <w:proofErr w:type="spellStart"/>
            <w:r w:rsidRPr="007B4D3A">
              <w:t>Bouteloua</w:t>
            </w:r>
            <w:proofErr w:type="spellEnd"/>
            <w:r w:rsidRPr="007B4D3A">
              <w:t xml:space="preserve"> </w:t>
            </w:r>
            <w:proofErr w:type="spellStart"/>
            <w:r w:rsidRPr="007B4D3A">
              <w:t>breviseta</w:t>
            </w:r>
            <w:proofErr w:type="spellEnd"/>
          </w:p>
        </w:tc>
        <w:tc>
          <w:tcPr>
            <w:tcW w:w="1860" w:type="dxa"/>
            <w:shd w:val="clear" w:color="auto" w:fill="auto"/>
          </w:tcPr>
          <w:p w:rsidRPr="007B4D3A" w:rsidR="007B4D3A" w:rsidP="00951F1A" w:rsidRDefault="007B4D3A" w14:paraId="42FE37F4" w14:textId="77777777">
            <w:r w:rsidRPr="007B4D3A">
              <w:t xml:space="preserve">Gypsum </w:t>
            </w:r>
            <w:proofErr w:type="spellStart"/>
            <w:r w:rsidRPr="007B4D3A">
              <w:t>grama</w:t>
            </w:r>
            <w:proofErr w:type="spellEnd"/>
          </w:p>
        </w:tc>
        <w:tc>
          <w:tcPr>
            <w:tcW w:w="1956" w:type="dxa"/>
            <w:shd w:val="clear" w:color="auto" w:fill="auto"/>
          </w:tcPr>
          <w:p w:rsidRPr="007B4D3A" w:rsidR="007B4D3A" w:rsidP="00951F1A" w:rsidRDefault="007B4D3A" w14:paraId="2DB5664E" w14:textId="77777777">
            <w:r w:rsidRPr="007B4D3A">
              <w:t>None</w:t>
            </w:r>
          </w:p>
        </w:tc>
      </w:tr>
    </w:tbl>
    <w:p w:rsidR="007B4D3A" w:rsidP="007B4D3A" w:rsidRDefault="007B4D3A" w14:paraId="7FF8963E" w14:textId="77777777"/>
    <w:p w:rsidR="007B4D3A" w:rsidP="007B4D3A" w:rsidRDefault="007B4D3A" w14:paraId="7EA8C13B" w14:textId="77777777">
      <w:pPr>
        <w:pStyle w:val="SClassInfoPara"/>
      </w:pPr>
      <w:r>
        <w:t>Description</w:t>
      </w:r>
    </w:p>
    <w:p w:rsidR="007B4D3A" w:rsidP="007B4D3A" w:rsidRDefault="007B4D3A" w14:paraId="2B09E640" w14:textId="3E8DDBD2">
      <w:r>
        <w:t xml:space="preserve">Post-replacement community after natural fire has scattered shrubs such as </w:t>
      </w:r>
      <w:proofErr w:type="spellStart"/>
      <w:r w:rsidR="00FB64A5">
        <w:t>M</w:t>
      </w:r>
      <w:r>
        <w:t>orman</w:t>
      </w:r>
      <w:proofErr w:type="spellEnd"/>
      <w:r>
        <w:t xml:space="preserve"> tea, saltbush, </w:t>
      </w:r>
      <w:proofErr w:type="spellStart"/>
      <w:r>
        <w:t>coldenia</w:t>
      </w:r>
      <w:proofErr w:type="spellEnd"/>
      <w:r w:rsidR="00FB64A5">
        <w:t>,</w:t>
      </w:r>
      <w:r>
        <w:t xml:space="preserve"> and honey mesquite. Shrubs will generally be </w:t>
      </w:r>
      <w:r w:rsidR="00FB64A5">
        <w:t>&lt;</w:t>
      </w:r>
      <w:r>
        <w:t>0-5% cover.</w:t>
      </w:r>
      <w:r w:rsidR="002C561B">
        <w:t xml:space="preserve"> </w:t>
      </w:r>
      <w:r w:rsidR="00470816">
        <w:t>This class lasts about a decade</w:t>
      </w:r>
      <w:r>
        <w:t xml:space="preserve"> under normal weather conditions</w:t>
      </w:r>
      <w:r w:rsidR="00FB64A5">
        <w:t xml:space="preserve"> </w:t>
      </w:r>
      <w:r>
        <w:t xml:space="preserve">but about 50yrs under drought conditions. </w:t>
      </w:r>
    </w:p>
    <w:p w:rsidR="007B4D3A" w:rsidP="007B4D3A" w:rsidRDefault="007B4D3A" w14:paraId="35D2FBCB" w14:textId="77777777"/>
    <w:p>
      <w:r>
        <w:rPr>
          <w:i/>
          <w:u w:val="single"/>
        </w:rPr>
        <w:t>Maximum Tree Size Class</w:t>
      </w:r>
      <w:br/>
      <w:r>
        <w:t>None</w:t>
      </w:r>
    </w:p>
    <w:p w:rsidR="007B4D3A" w:rsidP="007B4D3A" w:rsidRDefault="007B4D3A" w14:paraId="7A126CB7" w14:textId="77777777">
      <w:pPr>
        <w:pStyle w:val="InfoPara"/>
        <w:pBdr>
          <w:top w:val="single" w:color="auto" w:sz="4" w:space="1"/>
        </w:pBdr>
      </w:pPr>
      <w:r xmlns:w="http://schemas.openxmlformats.org/wordprocessingml/2006/main">
        <w:t>Class B</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7B4D3A" w:rsidP="007B4D3A" w:rsidRDefault="007B4D3A" w14:paraId="68F6AD1C" w14:textId="77777777"/>
    <w:p w:rsidR="007B4D3A" w:rsidP="007B4D3A" w:rsidRDefault="007B4D3A" w14:paraId="5A5BEB4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7B4D3A" w:rsidR="007B4D3A" w:rsidTr="007B4D3A" w14:paraId="2D3520ED" w14:textId="77777777">
        <w:tc>
          <w:tcPr>
            <w:tcW w:w="1152" w:type="dxa"/>
            <w:tcBorders>
              <w:top w:val="single" w:color="auto" w:sz="2" w:space="0"/>
              <w:bottom w:val="single" w:color="000000" w:sz="12" w:space="0"/>
            </w:tcBorders>
            <w:shd w:val="clear" w:color="auto" w:fill="auto"/>
          </w:tcPr>
          <w:p w:rsidRPr="007B4D3A" w:rsidR="007B4D3A" w:rsidP="00B0522E" w:rsidRDefault="007B4D3A" w14:paraId="135EEAE7" w14:textId="77777777">
            <w:pPr>
              <w:rPr>
                <w:b/>
                <w:bCs/>
              </w:rPr>
            </w:pPr>
            <w:r w:rsidRPr="007B4D3A">
              <w:rPr>
                <w:b/>
                <w:bCs/>
              </w:rPr>
              <w:t>Symbol</w:t>
            </w:r>
          </w:p>
        </w:tc>
        <w:tc>
          <w:tcPr>
            <w:tcW w:w="2280" w:type="dxa"/>
            <w:tcBorders>
              <w:top w:val="single" w:color="auto" w:sz="2" w:space="0"/>
              <w:bottom w:val="single" w:color="000000" w:sz="12" w:space="0"/>
            </w:tcBorders>
            <w:shd w:val="clear" w:color="auto" w:fill="auto"/>
          </w:tcPr>
          <w:p w:rsidRPr="007B4D3A" w:rsidR="007B4D3A" w:rsidP="00B0522E" w:rsidRDefault="007B4D3A" w14:paraId="3B66520C" w14:textId="77777777">
            <w:pPr>
              <w:rPr>
                <w:b/>
                <w:bCs/>
              </w:rPr>
            </w:pPr>
            <w:r w:rsidRPr="007B4D3A">
              <w:rPr>
                <w:b/>
                <w:bCs/>
              </w:rPr>
              <w:t>Scientific Name</w:t>
            </w:r>
          </w:p>
        </w:tc>
        <w:tc>
          <w:tcPr>
            <w:tcW w:w="1860" w:type="dxa"/>
            <w:tcBorders>
              <w:top w:val="single" w:color="auto" w:sz="2" w:space="0"/>
              <w:bottom w:val="single" w:color="000000" w:sz="12" w:space="0"/>
            </w:tcBorders>
            <w:shd w:val="clear" w:color="auto" w:fill="auto"/>
          </w:tcPr>
          <w:p w:rsidRPr="007B4D3A" w:rsidR="007B4D3A" w:rsidP="00B0522E" w:rsidRDefault="007B4D3A" w14:paraId="5F665DB1" w14:textId="77777777">
            <w:pPr>
              <w:rPr>
                <w:b/>
                <w:bCs/>
              </w:rPr>
            </w:pPr>
            <w:r w:rsidRPr="007B4D3A">
              <w:rPr>
                <w:b/>
                <w:bCs/>
              </w:rPr>
              <w:t>Common Name</w:t>
            </w:r>
          </w:p>
        </w:tc>
        <w:tc>
          <w:tcPr>
            <w:tcW w:w="1956" w:type="dxa"/>
            <w:tcBorders>
              <w:top w:val="single" w:color="auto" w:sz="2" w:space="0"/>
              <w:bottom w:val="single" w:color="000000" w:sz="12" w:space="0"/>
            </w:tcBorders>
            <w:shd w:val="clear" w:color="auto" w:fill="auto"/>
          </w:tcPr>
          <w:p w:rsidRPr="007B4D3A" w:rsidR="007B4D3A" w:rsidP="00B0522E" w:rsidRDefault="007B4D3A" w14:paraId="75252624" w14:textId="77777777">
            <w:pPr>
              <w:rPr>
                <w:b/>
                <w:bCs/>
              </w:rPr>
            </w:pPr>
            <w:r w:rsidRPr="007B4D3A">
              <w:rPr>
                <w:b/>
                <w:bCs/>
              </w:rPr>
              <w:t>Canopy Position</w:t>
            </w:r>
          </w:p>
        </w:tc>
      </w:tr>
      <w:tr w:rsidRPr="007B4D3A" w:rsidR="007B4D3A" w:rsidTr="007B4D3A" w14:paraId="2F98F552" w14:textId="77777777">
        <w:tc>
          <w:tcPr>
            <w:tcW w:w="1152" w:type="dxa"/>
            <w:tcBorders>
              <w:top w:val="single" w:color="000000" w:sz="12" w:space="0"/>
            </w:tcBorders>
            <w:shd w:val="clear" w:color="auto" w:fill="auto"/>
          </w:tcPr>
          <w:p w:rsidRPr="007B4D3A" w:rsidR="007B4D3A" w:rsidP="00B0522E" w:rsidRDefault="007B4D3A" w14:paraId="6A3CE2A9" w14:textId="77777777">
            <w:pPr>
              <w:rPr>
                <w:bCs/>
              </w:rPr>
            </w:pPr>
            <w:r w:rsidRPr="007B4D3A">
              <w:rPr>
                <w:bCs/>
              </w:rPr>
              <w:t>SPAI</w:t>
            </w:r>
          </w:p>
        </w:tc>
        <w:tc>
          <w:tcPr>
            <w:tcW w:w="2280" w:type="dxa"/>
            <w:tcBorders>
              <w:top w:val="single" w:color="000000" w:sz="12" w:space="0"/>
            </w:tcBorders>
            <w:shd w:val="clear" w:color="auto" w:fill="auto"/>
          </w:tcPr>
          <w:p w:rsidRPr="007B4D3A" w:rsidR="007B4D3A" w:rsidP="00B0522E" w:rsidRDefault="007B4D3A" w14:paraId="3CD060EF" w14:textId="77777777">
            <w:proofErr w:type="spellStart"/>
            <w:r w:rsidRPr="007B4D3A">
              <w:t>Sporobolus</w:t>
            </w:r>
            <w:proofErr w:type="spellEnd"/>
            <w:r w:rsidRPr="007B4D3A">
              <w:t xml:space="preserve"> </w:t>
            </w:r>
            <w:proofErr w:type="spellStart"/>
            <w:r w:rsidRPr="007B4D3A">
              <w:t>airoides</w:t>
            </w:r>
            <w:proofErr w:type="spellEnd"/>
          </w:p>
        </w:tc>
        <w:tc>
          <w:tcPr>
            <w:tcW w:w="1860" w:type="dxa"/>
            <w:tcBorders>
              <w:top w:val="single" w:color="000000" w:sz="12" w:space="0"/>
            </w:tcBorders>
            <w:shd w:val="clear" w:color="auto" w:fill="auto"/>
          </w:tcPr>
          <w:p w:rsidRPr="007B4D3A" w:rsidR="007B4D3A" w:rsidP="00B0522E" w:rsidRDefault="007B4D3A" w14:paraId="21238E1D" w14:textId="77777777">
            <w:r w:rsidRPr="007B4D3A">
              <w:t>Alkali sacaton</w:t>
            </w:r>
          </w:p>
        </w:tc>
        <w:tc>
          <w:tcPr>
            <w:tcW w:w="1956" w:type="dxa"/>
            <w:tcBorders>
              <w:top w:val="single" w:color="000000" w:sz="12" w:space="0"/>
            </w:tcBorders>
            <w:shd w:val="clear" w:color="auto" w:fill="auto"/>
          </w:tcPr>
          <w:p w:rsidRPr="007B4D3A" w:rsidR="007B4D3A" w:rsidP="00B0522E" w:rsidRDefault="007B4D3A" w14:paraId="6C0FA77A" w14:textId="77777777">
            <w:r w:rsidRPr="007B4D3A">
              <w:t>Low-Mid</w:t>
            </w:r>
          </w:p>
        </w:tc>
      </w:tr>
      <w:tr w:rsidRPr="007B4D3A" w:rsidR="007B4D3A" w:rsidTr="007B4D3A" w14:paraId="1C16ED2F" w14:textId="77777777">
        <w:tc>
          <w:tcPr>
            <w:tcW w:w="1152" w:type="dxa"/>
            <w:shd w:val="clear" w:color="auto" w:fill="auto"/>
          </w:tcPr>
          <w:p w:rsidRPr="007B4D3A" w:rsidR="007B4D3A" w:rsidP="00B0522E" w:rsidRDefault="007B4D3A" w14:paraId="1A082A53" w14:textId="77777777">
            <w:pPr>
              <w:rPr>
                <w:bCs/>
              </w:rPr>
            </w:pPr>
            <w:r w:rsidRPr="007B4D3A">
              <w:rPr>
                <w:bCs/>
              </w:rPr>
              <w:t>BOER4</w:t>
            </w:r>
          </w:p>
        </w:tc>
        <w:tc>
          <w:tcPr>
            <w:tcW w:w="2280" w:type="dxa"/>
            <w:shd w:val="clear" w:color="auto" w:fill="auto"/>
          </w:tcPr>
          <w:p w:rsidRPr="007B4D3A" w:rsidR="007B4D3A" w:rsidP="00B0522E" w:rsidRDefault="007B4D3A" w14:paraId="464C7C55" w14:textId="77777777">
            <w:proofErr w:type="spellStart"/>
            <w:r w:rsidRPr="007B4D3A">
              <w:t>Bouteloua</w:t>
            </w:r>
            <w:proofErr w:type="spellEnd"/>
            <w:r w:rsidRPr="007B4D3A">
              <w:t xml:space="preserve"> </w:t>
            </w:r>
            <w:proofErr w:type="spellStart"/>
            <w:r w:rsidRPr="007B4D3A">
              <w:t>eriopoda</w:t>
            </w:r>
            <w:proofErr w:type="spellEnd"/>
          </w:p>
        </w:tc>
        <w:tc>
          <w:tcPr>
            <w:tcW w:w="1860" w:type="dxa"/>
            <w:shd w:val="clear" w:color="auto" w:fill="auto"/>
          </w:tcPr>
          <w:p w:rsidRPr="007B4D3A" w:rsidR="007B4D3A" w:rsidP="00B0522E" w:rsidRDefault="007B4D3A" w14:paraId="7F4A9BF9" w14:textId="77777777">
            <w:r w:rsidRPr="007B4D3A">
              <w:t xml:space="preserve">Black </w:t>
            </w:r>
            <w:proofErr w:type="spellStart"/>
            <w:r w:rsidRPr="007B4D3A">
              <w:t>grama</w:t>
            </w:r>
            <w:proofErr w:type="spellEnd"/>
          </w:p>
        </w:tc>
        <w:tc>
          <w:tcPr>
            <w:tcW w:w="1956" w:type="dxa"/>
            <w:shd w:val="clear" w:color="auto" w:fill="auto"/>
          </w:tcPr>
          <w:p w:rsidRPr="007B4D3A" w:rsidR="007B4D3A" w:rsidP="00B0522E" w:rsidRDefault="007B4D3A" w14:paraId="6C4E8A27" w14:textId="77777777">
            <w:r w:rsidRPr="007B4D3A">
              <w:t>None</w:t>
            </w:r>
          </w:p>
        </w:tc>
      </w:tr>
      <w:tr w:rsidRPr="007B4D3A" w:rsidR="007B4D3A" w:rsidTr="007B4D3A" w14:paraId="4A645ACA" w14:textId="77777777">
        <w:tc>
          <w:tcPr>
            <w:tcW w:w="1152" w:type="dxa"/>
            <w:shd w:val="clear" w:color="auto" w:fill="auto"/>
          </w:tcPr>
          <w:p w:rsidRPr="007B4D3A" w:rsidR="007B4D3A" w:rsidP="00B0522E" w:rsidRDefault="007B4D3A" w14:paraId="3695F705" w14:textId="77777777">
            <w:pPr>
              <w:rPr>
                <w:bCs/>
              </w:rPr>
            </w:pPr>
            <w:r w:rsidRPr="007B4D3A">
              <w:rPr>
                <w:bCs/>
              </w:rPr>
              <w:t>BOGR2</w:t>
            </w:r>
          </w:p>
        </w:tc>
        <w:tc>
          <w:tcPr>
            <w:tcW w:w="2280" w:type="dxa"/>
            <w:shd w:val="clear" w:color="auto" w:fill="auto"/>
          </w:tcPr>
          <w:p w:rsidRPr="007B4D3A" w:rsidR="007B4D3A" w:rsidP="00B0522E" w:rsidRDefault="007B4D3A" w14:paraId="32325794" w14:textId="77777777">
            <w:proofErr w:type="spellStart"/>
            <w:r w:rsidRPr="007B4D3A">
              <w:t>Bouteloua</w:t>
            </w:r>
            <w:proofErr w:type="spellEnd"/>
            <w:r w:rsidRPr="007B4D3A">
              <w:t xml:space="preserve"> </w:t>
            </w:r>
            <w:proofErr w:type="spellStart"/>
            <w:r w:rsidRPr="007B4D3A">
              <w:t>gracilis</w:t>
            </w:r>
            <w:proofErr w:type="spellEnd"/>
          </w:p>
        </w:tc>
        <w:tc>
          <w:tcPr>
            <w:tcW w:w="1860" w:type="dxa"/>
            <w:shd w:val="clear" w:color="auto" w:fill="auto"/>
          </w:tcPr>
          <w:p w:rsidRPr="007B4D3A" w:rsidR="007B4D3A" w:rsidP="00B0522E" w:rsidRDefault="007B4D3A" w14:paraId="50569DA9" w14:textId="77777777">
            <w:r w:rsidRPr="007B4D3A">
              <w:t xml:space="preserve">Blue </w:t>
            </w:r>
            <w:proofErr w:type="spellStart"/>
            <w:r w:rsidRPr="007B4D3A">
              <w:t>grama</w:t>
            </w:r>
            <w:proofErr w:type="spellEnd"/>
          </w:p>
        </w:tc>
        <w:tc>
          <w:tcPr>
            <w:tcW w:w="1956" w:type="dxa"/>
            <w:shd w:val="clear" w:color="auto" w:fill="auto"/>
          </w:tcPr>
          <w:p w:rsidRPr="007B4D3A" w:rsidR="007B4D3A" w:rsidP="00B0522E" w:rsidRDefault="007B4D3A" w14:paraId="25EB2E85" w14:textId="77777777">
            <w:r w:rsidRPr="007B4D3A">
              <w:t>None</w:t>
            </w:r>
          </w:p>
        </w:tc>
      </w:tr>
      <w:tr w:rsidRPr="007B4D3A" w:rsidR="007B4D3A" w:rsidTr="007B4D3A" w14:paraId="73AEC431" w14:textId="77777777">
        <w:tc>
          <w:tcPr>
            <w:tcW w:w="1152" w:type="dxa"/>
            <w:shd w:val="clear" w:color="auto" w:fill="auto"/>
          </w:tcPr>
          <w:p w:rsidRPr="007B4D3A" w:rsidR="007B4D3A" w:rsidP="00B0522E" w:rsidRDefault="007B4D3A" w14:paraId="06FBD340" w14:textId="77777777">
            <w:pPr>
              <w:rPr>
                <w:bCs/>
              </w:rPr>
            </w:pPr>
            <w:r w:rsidRPr="007B4D3A">
              <w:rPr>
                <w:bCs/>
              </w:rPr>
              <w:t>BOBR</w:t>
            </w:r>
          </w:p>
        </w:tc>
        <w:tc>
          <w:tcPr>
            <w:tcW w:w="2280" w:type="dxa"/>
            <w:shd w:val="clear" w:color="auto" w:fill="auto"/>
          </w:tcPr>
          <w:p w:rsidRPr="007B4D3A" w:rsidR="007B4D3A" w:rsidP="00B0522E" w:rsidRDefault="007B4D3A" w14:paraId="05E3E5E4" w14:textId="77777777">
            <w:proofErr w:type="spellStart"/>
            <w:r w:rsidRPr="007B4D3A">
              <w:t>Bouteloua</w:t>
            </w:r>
            <w:proofErr w:type="spellEnd"/>
            <w:r w:rsidRPr="007B4D3A">
              <w:t xml:space="preserve"> </w:t>
            </w:r>
            <w:proofErr w:type="spellStart"/>
            <w:r w:rsidRPr="007B4D3A">
              <w:t>breviseta</w:t>
            </w:r>
            <w:proofErr w:type="spellEnd"/>
          </w:p>
        </w:tc>
        <w:tc>
          <w:tcPr>
            <w:tcW w:w="1860" w:type="dxa"/>
            <w:shd w:val="clear" w:color="auto" w:fill="auto"/>
          </w:tcPr>
          <w:p w:rsidRPr="007B4D3A" w:rsidR="007B4D3A" w:rsidP="00B0522E" w:rsidRDefault="007B4D3A" w14:paraId="12F712AE" w14:textId="77777777">
            <w:r w:rsidRPr="007B4D3A">
              <w:t xml:space="preserve">Gypsum </w:t>
            </w:r>
            <w:proofErr w:type="spellStart"/>
            <w:r w:rsidRPr="007B4D3A">
              <w:t>grama</w:t>
            </w:r>
            <w:proofErr w:type="spellEnd"/>
          </w:p>
        </w:tc>
        <w:tc>
          <w:tcPr>
            <w:tcW w:w="1956" w:type="dxa"/>
            <w:shd w:val="clear" w:color="auto" w:fill="auto"/>
          </w:tcPr>
          <w:p w:rsidRPr="007B4D3A" w:rsidR="007B4D3A" w:rsidP="00B0522E" w:rsidRDefault="007B4D3A" w14:paraId="2B944F31" w14:textId="77777777">
            <w:r w:rsidRPr="007B4D3A">
              <w:t>None</w:t>
            </w:r>
          </w:p>
        </w:tc>
      </w:tr>
    </w:tbl>
    <w:p w:rsidR="007B4D3A" w:rsidP="007B4D3A" w:rsidRDefault="007B4D3A" w14:paraId="12A99140" w14:textId="77777777"/>
    <w:p w:rsidR="007B4D3A" w:rsidP="007B4D3A" w:rsidRDefault="007B4D3A" w14:paraId="0E360B10" w14:textId="77777777">
      <w:pPr>
        <w:pStyle w:val="SClassInfoPara"/>
      </w:pPr>
      <w:r>
        <w:t>Description</w:t>
      </w:r>
    </w:p>
    <w:p w:rsidR="007B4D3A" w:rsidP="007B4D3A" w:rsidRDefault="007B4D3A" w14:paraId="4A530AE0" w14:textId="77777777">
      <w:r>
        <w:t>Same species as listed in A but with shrubs up to 10% canopy cover.</w:t>
      </w:r>
    </w:p>
    <w:p w:rsidR="007B4D3A" w:rsidP="007B4D3A" w:rsidRDefault="007B4D3A" w14:paraId="6ED517B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B4D3A" w:rsidP="007B4D3A" w:rsidRDefault="007B4D3A" w14:paraId="636870E6" w14:textId="77777777">
      <w:r>
        <w:t xml:space="preserve">Dick-Peddie, W.A. 1993. New Mexico vegetation: Past, present, and future. University of New Mexico Press, Albuquerque. 244 pp. </w:t>
      </w:r>
    </w:p>
    <w:p w:rsidR="007B4D3A" w:rsidP="007B4D3A" w:rsidRDefault="007B4D3A" w14:paraId="38C011E1" w14:textId="77777777"/>
    <w:p w:rsidR="007B4D3A" w:rsidP="007B4D3A" w:rsidRDefault="007B4D3A" w14:paraId="3B7AB4EA"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7B4D3A" w:rsidP="007B4D3A" w:rsidRDefault="007B4D3A" w14:paraId="6D7B361E" w14:textId="77777777"/>
    <w:p w:rsidR="007B4D3A" w:rsidP="007B4D3A" w:rsidRDefault="007B4D3A" w14:paraId="2AD8172F" w14:textId="77777777">
      <w:proofErr w:type="spellStart"/>
      <w:r>
        <w:t>MacMahon</w:t>
      </w:r>
      <w:proofErr w:type="spellEnd"/>
      <w:r>
        <w:t xml:space="preserve">, J.A. 1988. Warm deserts. Pages 232-264 in M.G. Barbour and W.D. Billings, editors. North American terrestrial vegetation. Cambridge University Press, New York. </w:t>
      </w:r>
    </w:p>
    <w:p w:rsidR="007B4D3A" w:rsidP="007B4D3A" w:rsidRDefault="007B4D3A" w14:paraId="3EFE2A56" w14:textId="77777777"/>
    <w:p w:rsidR="007B4D3A" w:rsidP="007B4D3A" w:rsidRDefault="007B4D3A" w14:paraId="37AAEAED"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7B4D3A" w:rsidP="007B4D3A" w:rsidRDefault="007B4D3A" w14:paraId="33035D17" w14:textId="77777777"/>
    <w:p w:rsidR="007B4D3A" w:rsidP="007B4D3A" w:rsidRDefault="007B4D3A" w14:paraId="231710C7"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7B4D3A" w:rsidP="007B4D3A" w:rsidRDefault="007B4D3A" w14:paraId="46EB5877" w14:textId="77777777"/>
    <w:p w:rsidR="007B4D3A" w:rsidP="007B4D3A" w:rsidRDefault="007B4D3A" w14:paraId="4DADB395" w14:textId="77777777">
      <w:r>
        <w:t>NatureServe. 2007. International Ecological Classification Standard: Terrestrial Ecological Classifications. NatureServe Central Databases. Arlington, VA. Data current as of 10 February 2007.</w:t>
      </w:r>
    </w:p>
    <w:p w:rsidR="007B4D3A" w:rsidP="007B4D3A" w:rsidRDefault="007B4D3A" w14:paraId="1BCF399E" w14:textId="77777777"/>
    <w:p w:rsidR="007B4D3A" w:rsidP="007B4D3A" w:rsidRDefault="007B4D3A" w14:paraId="77E217BF"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7B4D3A" w:rsidRDefault="004D5F12" w14:paraId="37B5E0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F7192" w14:textId="77777777" w:rsidR="005321BA" w:rsidRDefault="005321BA">
      <w:r>
        <w:separator/>
      </w:r>
    </w:p>
  </w:endnote>
  <w:endnote w:type="continuationSeparator" w:id="0">
    <w:p w14:paraId="1731476A" w14:textId="77777777" w:rsidR="005321BA" w:rsidRDefault="0053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7C343" w14:textId="77777777" w:rsidR="007B4D3A" w:rsidRDefault="007B4D3A" w:rsidP="007B4D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04FCB" w14:textId="77777777" w:rsidR="005321BA" w:rsidRDefault="005321BA">
      <w:r>
        <w:separator/>
      </w:r>
    </w:p>
  </w:footnote>
  <w:footnote w:type="continuationSeparator" w:id="0">
    <w:p w14:paraId="29BB6313" w14:textId="77777777" w:rsidR="005321BA" w:rsidRDefault="00532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2C3F2" w14:textId="77777777" w:rsidR="00A43E41" w:rsidRDefault="00A43E41" w:rsidP="007B4D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3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561B"/>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0816"/>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1B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5573"/>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678B"/>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D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256C"/>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4E38"/>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2B3C"/>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4A5"/>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D5F7E"/>
  <w15:docId w15:val="{EF385E1D-695B-4839-8047-97F9041F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0816"/>
    <w:pPr>
      <w:ind w:left="720"/>
    </w:pPr>
    <w:rPr>
      <w:rFonts w:ascii="Calibri" w:eastAsia="Calibri" w:hAnsi="Calibri"/>
      <w:sz w:val="22"/>
      <w:szCs w:val="22"/>
    </w:rPr>
  </w:style>
  <w:style w:type="character" w:styleId="Hyperlink">
    <w:name w:val="Hyperlink"/>
    <w:rsid w:val="00470816"/>
    <w:rPr>
      <w:color w:val="0000FF"/>
      <w:u w:val="single"/>
    </w:rPr>
  </w:style>
  <w:style w:type="paragraph" w:styleId="BalloonText">
    <w:name w:val="Balloon Text"/>
    <w:basedOn w:val="Normal"/>
    <w:link w:val="BalloonTextChar"/>
    <w:uiPriority w:val="99"/>
    <w:semiHidden/>
    <w:unhideWhenUsed/>
    <w:rsid w:val="00FB6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55535">
      <w:bodyDiv w:val="1"/>
      <w:marLeft w:val="0"/>
      <w:marRight w:val="0"/>
      <w:marTop w:val="0"/>
      <w:marBottom w:val="0"/>
      <w:divBdr>
        <w:top w:val="none" w:sz="0" w:space="0" w:color="auto"/>
        <w:left w:val="none" w:sz="0" w:space="0" w:color="auto"/>
        <w:bottom w:val="none" w:sz="0" w:space="0" w:color="auto"/>
        <w:right w:val="none" w:sz="0" w:space="0" w:color="auto"/>
      </w:divBdr>
    </w:div>
    <w:div w:id="14994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2014-08-21T14:35:00Z</cp:lastPrinted>
  <dcterms:created xsi:type="dcterms:W3CDTF">2017-11-09T22:54:00Z</dcterms:created>
  <dcterms:modified xsi:type="dcterms:W3CDTF">2018-06-13T19:30:00Z</dcterms:modified>
</cp:coreProperties>
</file>