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3C3" w:rsidP="002243C3" w:rsidRDefault="002243C3" w14:paraId="20B0CF16" w14:textId="75F5144C">
      <w:pPr>
        <w:pStyle w:val="BpSTitle"/>
      </w:pPr>
      <w:bookmarkStart w:name="_GoBack" w:id="0"/>
      <w:bookmarkEnd w:id="0"/>
      <w:r>
        <w:t>11230</w:t>
      </w:r>
    </w:p>
    <w:p w:rsidR="002243C3" w:rsidP="002243C3" w:rsidRDefault="002243C3" w14:paraId="3A0554C9" w14:textId="77777777">
      <w:pPr>
        <w:pStyle w:val="BpSTitle"/>
      </w:pPr>
      <w:r>
        <w:t>Columbia Plateau Steppe and Grassland</w:t>
      </w:r>
    </w:p>
    <w:p w:rsidR="002243C3" w:rsidP="002243C3" w:rsidRDefault="002243C3" w14:paraId="79927C08" w14:textId="2F4D901B">
      <w:r>
        <w:t xmlns:w="http://schemas.openxmlformats.org/wordprocessingml/2006/main">BpS Model/Description Version: Aug. 2020</w:t>
      </w:r>
      <w:r>
        <w:tab/>
      </w:r>
      <w:r>
        <w:tab/>
      </w:r>
      <w:r>
        <w:tab/>
      </w:r>
      <w:r>
        <w:tab/>
      </w:r>
      <w:r>
        <w:tab/>
      </w:r>
      <w:r>
        <w:tab/>
      </w:r>
      <w:r>
        <w:tab/>
      </w:r>
    </w:p>
    <w:p w:rsidR="002243C3" w:rsidP="002243C3" w:rsidRDefault="002243C3" w14:paraId="03AD370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40"/>
        <w:gridCol w:w="1392"/>
        <w:gridCol w:w="2964"/>
      </w:tblGrid>
      <w:tr w:rsidRPr="002243C3" w:rsidR="002243C3" w:rsidTr="002243C3" w14:paraId="7B9C8F66" w14:textId="77777777">
        <w:tc>
          <w:tcPr>
            <w:tcW w:w="1668" w:type="dxa"/>
            <w:tcBorders>
              <w:top w:val="single" w:color="auto" w:sz="2" w:space="0"/>
              <w:left w:val="single" w:color="auto" w:sz="12" w:space="0"/>
              <w:bottom w:val="single" w:color="000000" w:sz="12" w:space="0"/>
            </w:tcBorders>
            <w:shd w:val="clear" w:color="auto" w:fill="auto"/>
          </w:tcPr>
          <w:p w:rsidRPr="002243C3" w:rsidR="002243C3" w:rsidP="00FD23D5" w:rsidRDefault="002243C3" w14:paraId="272474E3" w14:textId="77777777">
            <w:pPr>
              <w:rPr>
                <w:b/>
                <w:bCs/>
              </w:rPr>
            </w:pPr>
            <w:r w:rsidRPr="002243C3">
              <w:rPr>
                <w:b/>
                <w:bCs/>
              </w:rPr>
              <w:t>Modelers</w:t>
            </w:r>
          </w:p>
        </w:tc>
        <w:tc>
          <w:tcPr>
            <w:tcW w:w="2640" w:type="dxa"/>
            <w:tcBorders>
              <w:top w:val="single" w:color="auto" w:sz="2" w:space="0"/>
              <w:bottom w:val="single" w:color="000000" w:sz="12" w:space="0"/>
              <w:right w:val="single" w:color="000000" w:sz="12" w:space="0"/>
            </w:tcBorders>
            <w:shd w:val="clear" w:color="auto" w:fill="auto"/>
          </w:tcPr>
          <w:p w:rsidRPr="002243C3" w:rsidR="002243C3" w:rsidP="00FD23D5" w:rsidRDefault="002243C3" w14:paraId="3CA4F98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243C3" w:rsidR="002243C3" w:rsidP="00FD23D5" w:rsidRDefault="002243C3" w14:paraId="2005EB24" w14:textId="77777777">
            <w:pPr>
              <w:rPr>
                <w:b/>
                <w:bCs/>
              </w:rPr>
            </w:pPr>
            <w:r w:rsidRPr="002243C3">
              <w:rPr>
                <w:b/>
                <w:bCs/>
              </w:rPr>
              <w:t>Reviewers</w:t>
            </w:r>
          </w:p>
        </w:tc>
        <w:tc>
          <w:tcPr>
            <w:tcW w:w="2964" w:type="dxa"/>
            <w:tcBorders>
              <w:top w:val="single" w:color="auto" w:sz="2" w:space="0"/>
              <w:bottom w:val="single" w:color="000000" w:sz="12" w:space="0"/>
            </w:tcBorders>
            <w:shd w:val="clear" w:color="auto" w:fill="auto"/>
          </w:tcPr>
          <w:p w:rsidRPr="002243C3" w:rsidR="002243C3" w:rsidP="00FD23D5" w:rsidRDefault="002243C3" w14:paraId="1E1A8CE9" w14:textId="77777777">
            <w:pPr>
              <w:rPr>
                <w:b/>
                <w:bCs/>
              </w:rPr>
            </w:pPr>
          </w:p>
        </w:tc>
      </w:tr>
      <w:tr w:rsidRPr="002243C3" w:rsidR="002243C3" w:rsidTr="002243C3" w14:paraId="686C0122" w14:textId="77777777">
        <w:tc>
          <w:tcPr>
            <w:tcW w:w="1668" w:type="dxa"/>
            <w:tcBorders>
              <w:top w:val="single" w:color="000000" w:sz="12" w:space="0"/>
              <w:left w:val="single" w:color="auto" w:sz="12" w:space="0"/>
            </w:tcBorders>
            <w:shd w:val="clear" w:color="auto" w:fill="auto"/>
          </w:tcPr>
          <w:p w:rsidRPr="002243C3" w:rsidR="002243C3" w:rsidP="00FD23D5" w:rsidRDefault="002243C3" w14:paraId="40362435" w14:textId="77777777">
            <w:pPr>
              <w:rPr>
                <w:bCs/>
              </w:rPr>
            </w:pPr>
            <w:r w:rsidRPr="002243C3">
              <w:rPr>
                <w:bCs/>
              </w:rPr>
              <w:t>Eric Limbach</w:t>
            </w:r>
          </w:p>
        </w:tc>
        <w:tc>
          <w:tcPr>
            <w:tcW w:w="2640" w:type="dxa"/>
            <w:tcBorders>
              <w:top w:val="single" w:color="000000" w:sz="12" w:space="0"/>
              <w:right w:val="single" w:color="000000" w:sz="12" w:space="0"/>
            </w:tcBorders>
            <w:shd w:val="clear" w:color="auto" w:fill="auto"/>
          </w:tcPr>
          <w:p w:rsidRPr="002243C3" w:rsidR="002243C3" w:rsidP="00FD23D5" w:rsidRDefault="002243C3" w14:paraId="7817CB29" w14:textId="77777777">
            <w:r w:rsidRPr="002243C3">
              <w:t>eric_limbach@blm.gov</w:t>
            </w:r>
          </w:p>
        </w:tc>
        <w:tc>
          <w:tcPr>
            <w:tcW w:w="1392" w:type="dxa"/>
            <w:tcBorders>
              <w:top w:val="single" w:color="000000" w:sz="12" w:space="0"/>
              <w:left w:val="single" w:color="000000" w:sz="12" w:space="0"/>
            </w:tcBorders>
            <w:shd w:val="clear" w:color="auto" w:fill="auto"/>
          </w:tcPr>
          <w:p w:rsidRPr="002243C3" w:rsidR="002243C3" w:rsidP="00FD23D5" w:rsidRDefault="002243C3" w14:paraId="43D9CFCB" w14:textId="77777777">
            <w:r w:rsidRPr="002243C3">
              <w:t>Jon Bates</w:t>
            </w:r>
          </w:p>
        </w:tc>
        <w:tc>
          <w:tcPr>
            <w:tcW w:w="2964" w:type="dxa"/>
            <w:tcBorders>
              <w:top w:val="single" w:color="000000" w:sz="12" w:space="0"/>
            </w:tcBorders>
            <w:shd w:val="clear" w:color="auto" w:fill="auto"/>
          </w:tcPr>
          <w:p w:rsidRPr="002243C3" w:rsidR="002243C3" w:rsidP="00FD23D5" w:rsidRDefault="002243C3" w14:paraId="160567CE" w14:textId="77777777">
            <w:r w:rsidRPr="002243C3">
              <w:t>jon.bates@oregonstate.edu</w:t>
            </w:r>
          </w:p>
        </w:tc>
      </w:tr>
      <w:tr w:rsidRPr="002243C3" w:rsidR="002243C3" w:rsidTr="002243C3" w14:paraId="401B8C4C" w14:textId="77777777">
        <w:tc>
          <w:tcPr>
            <w:tcW w:w="1668" w:type="dxa"/>
            <w:tcBorders>
              <w:left w:val="single" w:color="auto" w:sz="12" w:space="0"/>
            </w:tcBorders>
            <w:shd w:val="clear" w:color="auto" w:fill="auto"/>
          </w:tcPr>
          <w:p w:rsidRPr="002243C3" w:rsidR="002243C3" w:rsidP="00FD23D5" w:rsidRDefault="002243C3" w14:paraId="12745124" w14:textId="77777777">
            <w:pPr>
              <w:rPr>
                <w:bCs/>
              </w:rPr>
            </w:pPr>
            <w:r w:rsidRPr="002243C3">
              <w:rPr>
                <w:bCs/>
              </w:rPr>
              <w:t>None</w:t>
            </w:r>
          </w:p>
        </w:tc>
        <w:tc>
          <w:tcPr>
            <w:tcW w:w="2640" w:type="dxa"/>
            <w:tcBorders>
              <w:right w:val="single" w:color="000000" w:sz="12" w:space="0"/>
            </w:tcBorders>
            <w:shd w:val="clear" w:color="auto" w:fill="auto"/>
          </w:tcPr>
          <w:p w:rsidRPr="002243C3" w:rsidR="002243C3" w:rsidP="00FD23D5" w:rsidRDefault="002243C3" w14:paraId="1359991D" w14:textId="77777777">
            <w:r w:rsidRPr="002243C3">
              <w:t>None</w:t>
            </w:r>
          </w:p>
        </w:tc>
        <w:tc>
          <w:tcPr>
            <w:tcW w:w="1392" w:type="dxa"/>
            <w:tcBorders>
              <w:left w:val="single" w:color="000000" w:sz="12" w:space="0"/>
            </w:tcBorders>
            <w:shd w:val="clear" w:color="auto" w:fill="auto"/>
          </w:tcPr>
          <w:p w:rsidRPr="002243C3" w:rsidR="002243C3" w:rsidP="00FD23D5" w:rsidRDefault="002243C3" w14:paraId="6F53A880" w14:textId="77777777">
            <w:r w:rsidRPr="002243C3">
              <w:t>None</w:t>
            </w:r>
          </w:p>
        </w:tc>
        <w:tc>
          <w:tcPr>
            <w:tcW w:w="2964" w:type="dxa"/>
            <w:shd w:val="clear" w:color="auto" w:fill="auto"/>
          </w:tcPr>
          <w:p w:rsidRPr="002243C3" w:rsidR="002243C3" w:rsidP="00FD23D5" w:rsidRDefault="002243C3" w14:paraId="777434D3" w14:textId="77777777">
            <w:r w:rsidRPr="002243C3">
              <w:t>None</w:t>
            </w:r>
          </w:p>
        </w:tc>
      </w:tr>
      <w:tr w:rsidRPr="002243C3" w:rsidR="002243C3" w:rsidTr="002243C3" w14:paraId="1FBCB355" w14:textId="77777777">
        <w:tc>
          <w:tcPr>
            <w:tcW w:w="1668" w:type="dxa"/>
            <w:tcBorders>
              <w:left w:val="single" w:color="auto" w:sz="12" w:space="0"/>
              <w:bottom w:val="single" w:color="auto" w:sz="2" w:space="0"/>
            </w:tcBorders>
            <w:shd w:val="clear" w:color="auto" w:fill="auto"/>
          </w:tcPr>
          <w:p w:rsidRPr="002243C3" w:rsidR="002243C3" w:rsidP="00FD23D5" w:rsidRDefault="002243C3" w14:paraId="7BE20D02" w14:textId="77777777">
            <w:pPr>
              <w:rPr>
                <w:bCs/>
              </w:rPr>
            </w:pPr>
            <w:r w:rsidRPr="002243C3">
              <w:rPr>
                <w:bCs/>
              </w:rPr>
              <w:t>None</w:t>
            </w:r>
          </w:p>
        </w:tc>
        <w:tc>
          <w:tcPr>
            <w:tcW w:w="2640" w:type="dxa"/>
            <w:tcBorders>
              <w:right w:val="single" w:color="000000" w:sz="12" w:space="0"/>
            </w:tcBorders>
            <w:shd w:val="clear" w:color="auto" w:fill="auto"/>
          </w:tcPr>
          <w:p w:rsidRPr="002243C3" w:rsidR="002243C3" w:rsidP="00FD23D5" w:rsidRDefault="002243C3" w14:paraId="2A19F7EB" w14:textId="77777777">
            <w:r w:rsidRPr="002243C3">
              <w:t>None</w:t>
            </w:r>
          </w:p>
        </w:tc>
        <w:tc>
          <w:tcPr>
            <w:tcW w:w="1392" w:type="dxa"/>
            <w:tcBorders>
              <w:left w:val="single" w:color="000000" w:sz="12" w:space="0"/>
              <w:bottom w:val="single" w:color="auto" w:sz="2" w:space="0"/>
            </w:tcBorders>
            <w:shd w:val="clear" w:color="auto" w:fill="auto"/>
          </w:tcPr>
          <w:p w:rsidRPr="002243C3" w:rsidR="002243C3" w:rsidP="00FD23D5" w:rsidRDefault="002243C3" w14:paraId="4148C551" w14:textId="77777777">
            <w:r w:rsidRPr="002243C3">
              <w:t>None</w:t>
            </w:r>
          </w:p>
        </w:tc>
        <w:tc>
          <w:tcPr>
            <w:tcW w:w="2964" w:type="dxa"/>
            <w:shd w:val="clear" w:color="auto" w:fill="auto"/>
          </w:tcPr>
          <w:p w:rsidRPr="002243C3" w:rsidR="002243C3" w:rsidP="00FD23D5" w:rsidRDefault="002243C3" w14:paraId="1FC69130" w14:textId="77777777">
            <w:r w:rsidRPr="002243C3">
              <w:t>None</w:t>
            </w:r>
          </w:p>
        </w:tc>
      </w:tr>
    </w:tbl>
    <w:p w:rsidR="002243C3" w:rsidP="002243C3" w:rsidRDefault="002243C3" w14:paraId="25389601" w14:textId="77777777"/>
    <w:p w:rsidR="002243C3" w:rsidP="002243C3" w:rsidRDefault="002243C3" w14:paraId="06DF5AD7" w14:textId="77777777">
      <w:pPr>
        <w:pStyle w:val="InfoPara"/>
      </w:pPr>
      <w:r>
        <w:t>Vegetation Type</w:t>
      </w:r>
    </w:p>
    <w:p w:rsidR="002243C3" w:rsidP="002243C3" w:rsidRDefault="00210F0E" w14:paraId="41AC9F9B" w14:textId="1573AF35">
      <w:r w:rsidRPr="00210F0E">
        <w:t>Steppe/Savanna</w:t>
      </w:r>
    </w:p>
    <w:p w:rsidR="002243C3" w:rsidP="002243C3" w:rsidRDefault="002243C3" w14:paraId="1673CB50" w14:textId="77777777">
      <w:pPr>
        <w:pStyle w:val="InfoPara"/>
      </w:pPr>
      <w:r>
        <w:t>Map Zones</w:t>
      </w:r>
    </w:p>
    <w:p w:rsidR="002243C3" w:rsidP="002243C3" w:rsidRDefault="00F70C83" w14:paraId="734B72E8" w14:textId="21AE4701">
      <w:r>
        <w:t xml:space="preserve">10, </w:t>
      </w:r>
      <w:r w:rsidR="002243C3">
        <w:t>18</w:t>
      </w:r>
    </w:p>
    <w:p w:rsidR="002243C3" w:rsidP="002243C3" w:rsidRDefault="002243C3" w14:paraId="30842CFC" w14:textId="77777777">
      <w:pPr>
        <w:pStyle w:val="InfoPara"/>
      </w:pPr>
      <w:r>
        <w:t>Geographic Range</w:t>
      </w:r>
    </w:p>
    <w:p w:rsidR="002243C3" w:rsidP="002243C3" w:rsidRDefault="002243C3" w14:paraId="59BE9F61" w14:textId="4A84B06D">
      <w:r>
        <w:t>I</w:t>
      </w:r>
      <w:r w:rsidR="0052209A">
        <w:t>daho</w:t>
      </w:r>
      <w:r>
        <w:t>, N</w:t>
      </w:r>
      <w:r w:rsidR="0052209A">
        <w:t>evada,</w:t>
      </w:r>
      <w:r>
        <w:t xml:space="preserve"> and O</w:t>
      </w:r>
      <w:r w:rsidR="0052209A">
        <w:t>regon</w:t>
      </w:r>
      <w:r>
        <w:t>. This system occurs throughout much of the Columbia Plateau.</w:t>
      </w:r>
    </w:p>
    <w:p w:rsidR="002243C3" w:rsidP="002243C3" w:rsidRDefault="002243C3" w14:paraId="00F5324B" w14:textId="77777777">
      <w:pPr>
        <w:pStyle w:val="InfoPara"/>
      </w:pPr>
      <w:r>
        <w:t>Biophysical Site Description</w:t>
      </w:r>
    </w:p>
    <w:p w:rsidR="002243C3" w:rsidP="002243C3" w:rsidRDefault="002243C3" w14:paraId="599729DB" w14:textId="435D2F56">
      <w:r>
        <w:t>Elevations range from 5</w:t>
      </w:r>
      <w:r w:rsidR="00147168">
        <w:t>,</w:t>
      </w:r>
      <w:r>
        <w:t>000-5</w:t>
      </w:r>
      <w:r w:rsidR="00147168">
        <w:t>,</w:t>
      </w:r>
      <w:r>
        <w:t>500ft. This type is mostly found with basalt or rhyolite substrate. Soils range from relatively very deep, medium</w:t>
      </w:r>
      <w:r w:rsidR="0052209A">
        <w:t>-</w:t>
      </w:r>
      <w:r>
        <w:t xml:space="preserve"> to fine</w:t>
      </w:r>
      <w:r w:rsidR="0052209A">
        <w:t>-</w:t>
      </w:r>
      <w:r>
        <w:t xml:space="preserve">textured, imperfectly drained and non-saline often with a </w:t>
      </w:r>
      <w:proofErr w:type="spellStart"/>
      <w:r>
        <w:t>microphytic</w:t>
      </w:r>
      <w:proofErr w:type="spellEnd"/>
      <w:r>
        <w:t xml:space="preserve"> crust. </w:t>
      </w:r>
      <w:r w:rsidR="0052209A">
        <w:t>Biophysical Setting (</w:t>
      </w:r>
      <w:r>
        <w:t>BpS</w:t>
      </w:r>
      <w:r w:rsidR="0052209A">
        <w:t>)</w:t>
      </w:r>
      <w:r>
        <w:t xml:space="preserve"> is often associated with large depressions that accumulate soil moistures. Temperature regime is usually frigid. Slopes are generally</w:t>
      </w:r>
      <w:r w:rsidR="0052209A">
        <w:t xml:space="preserve"> &lt;2%</w:t>
      </w:r>
      <w:r>
        <w:t>.</w:t>
      </w:r>
    </w:p>
    <w:p w:rsidR="002243C3" w:rsidP="002243C3" w:rsidRDefault="002243C3" w14:paraId="172DA2C2" w14:textId="77777777">
      <w:pPr>
        <w:pStyle w:val="InfoPara"/>
      </w:pPr>
      <w:r>
        <w:t>Vegetation Description</w:t>
      </w:r>
    </w:p>
    <w:p w:rsidR="002243C3" w:rsidP="002243C3" w:rsidRDefault="002243C3" w14:paraId="4CC9B681" w14:textId="1FF37C48">
      <w:r>
        <w:t>These are grasslands within the sagebrush shrub-steppe ecological system and share the same species but in different proportions. This grassland is dominated by rhizomatous perennial grasses and forbs (&gt;75% cover)</w:t>
      </w:r>
      <w:r w:rsidR="0052209A">
        <w:t>,</w:t>
      </w:r>
      <w:r>
        <w:t xml:space="preserve"> sometimes with a sparse (&lt;10% cover) shrub layer. Associated graminoids include creeping wildrye, mat mu</w:t>
      </w:r>
      <w:r w:rsidR="0052209A">
        <w:t>h</w:t>
      </w:r>
      <w:r>
        <w:t>ly</w:t>
      </w:r>
      <w:r w:rsidR="0052209A">
        <w:t>,</w:t>
      </w:r>
      <w:r>
        <w:t xml:space="preserve"> and slender wheatgrass. Common forbs are poverty weed and dandelion. Grasslands are used abundantly by greater sage grouse, antelope</w:t>
      </w:r>
      <w:r w:rsidR="0052209A">
        <w:t>,</w:t>
      </w:r>
      <w:r>
        <w:t xml:space="preserve"> and other native herbivores.</w:t>
      </w:r>
    </w:p>
    <w:p w:rsidR="002243C3" w:rsidP="002243C3" w:rsidRDefault="002243C3" w14:paraId="716B5E6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triticoides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Beardless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richardsonis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Mat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 ssp. viscidula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bl>
    <w:p>
      <w:r>
        <w:rPr>
          <w:sz w:val="16"/>
        </w:rPr>
        <w:t>Species names are from the NRCS PLANTS database. Check species codes at http://plants.usda.gov.</w:t>
      </w:r>
    </w:p>
    <w:p w:rsidR="002243C3" w:rsidP="002243C3" w:rsidRDefault="002243C3" w14:paraId="03BEF617" w14:textId="77777777">
      <w:pPr>
        <w:pStyle w:val="InfoPara"/>
      </w:pPr>
      <w:r>
        <w:t>Disturbance Description</w:t>
      </w:r>
    </w:p>
    <w:p w:rsidR="002243C3" w:rsidP="002243C3" w:rsidRDefault="002243C3" w14:paraId="4FF3924B" w14:textId="68EDDBFE">
      <w:r>
        <w:t xml:space="preserve">Wet cycles (mean 55yrs) or fire eliminated shrubs from the community. Fire frequency is presumed to be </w:t>
      </w:r>
      <w:r w:rsidR="0052209A">
        <w:t>~</w:t>
      </w:r>
      <w:r>
        <w:t>50yrs</w:t>
      </w:r>
      <w:r w:rsidR="0052209A">
        <w:t>,</w:t>
      </w:r>
      <w:r>
        <w:t xml:space="preserve"> maintaining this system as a grassland. Fire interval was probably coupled to those of the surrounding sagebrush steppe.</w:t>
      </w:r>
    </w:p>
    <w:p w:rsidR="002243C3" w:rsidP="002243C3" w:rsidRDefault="002243C3" w14:paraId="4E401B17" w14:textId="77777777"/>
    <w:p w:rsidR="002243C3" w:rsidP="002243C3" w:rsidRDefault="002243C3" w14:paraId="0C5C2503" w14:textId="081D92BE">
      <w:r>
        <w:t>Native herbivory is very likely in this system. During pre</w:t>
      </w:r>
      <w:r w:rsidR="0052209A">
        <w:t>-</w:t>
      </w:r>
      <w:r>
        <w:t>settlement times</w:t>
      </w:r>
      <w:r w:rsidR="0052209A">
        <w:t xml:space="preserve">, </w:t>
      </w:r>
      <w:r>
        <w:t>antelope and bison, if the species reached the southern Columbia Plateau, were likely herbivores.</w:t>
      </w:r>
    </w:p>
    <w:p w:rsidR="002243C3" w:rsidP="002243C3" w:rsidRDefault="00147168" w14:paraId="4604ADE5" w14:textId="6F6D84D2">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20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43C3" w:rsidP="002243C3" w:rsidRDefault="002243C3" w14:paraId="6AB64437" w14:textId="77777777">
      <w:pPr>
        <w:pStyle w:val="InfoPara"/>
      </w:pPr>
      <w:r>
        <w:t>Scale Description</w:t>
      </w:r>
    </w:p>
    <w:p w:rsidR="002243C3" w:rsidP="002243C3" w:rsidRDefault="002243C3" w14:paraId="6D63D3FC" w14:textId="00B6590A">
      <w:r>
        <w:t>Stands vary from 10-300ac in size on the southern Columbia Plateau. Grasslands are often associated with large depression areas within the sagebrush matrix.</w:t>
      </w:r>
    </w:p>
    <w:p w:rsidR="002243C3" w:rsidP="002243C3" w:rsidRDefault="002243C3" w14:paraId="69D15041" w14:textId="77777777">
      <w:pPr>
        <w:pStyle w:val="InfoPara"/>
      </w:pPr>
      <w:r>
        <w:t>Adjacency or Identification Concerns</w:t>
      </w:r>
    </w:p>
    <w:p w:rsidR="002243C3" w:rsidP="002243C3" w:rsidRDefault="002243C3" w14:paraId="1E00AB6D" w14:textId="77777777">
      <w:r>
        <w:t>Similar system on drier sites would be dominated by mountain silver sagebrush (&gt;25% shrub cover).</w:t>
      </w:r>
    </w:p>
    <w:p w:rsidR="002243C3" w:rsidP="002243C3" w:rsidRDefault="002243C3" w14:paraId="1ABD37F6" w14:textId="77777777"/>
    <w:p w:rsidR="002243C3" w:rsidP="002243C3" w:rsidRDefault="002243C3" w14:paraId="68189728" w14:textId="77777777">
      <w:r>
        <w:t>Sites are suitable for conversion via dryland pasture grass seeding.</w:t>
      </w:r>
    </w:p>
    <w:p w:rsidR="002243C3" w:rsidP="002243C3" w:rsidRDefault="002243C3" w14:paraId="126BBB9E" w14:textId="77777777"/>
    <w:p w:rsidR="002243C3" w:rsidP="002243C3" w:rsidRDefault="002243C3" w14:paraId="4A0946F5" w14:textId="77777777">
      <w:r>
        <w:t>Fine-textured soils are prone to compaction with heavy off-highway vehicle and grazing use.</w:t>
      </w:r>
    </w:p>
    <w:p w:rsidR="002243C3" w:rsidP="002243C3" w:rsidRDefault="002243C3" w14:paraId="60F4056F" w14:textId="77777777"/>
    <w:p w:rsidR="002243C3" w:rsidP="002243C3" w:rsidRDefault="002243C3" w14:paraId="0C816AC3" w14:textId="0B521F56">
      <w:r>
        <w:t>With ground disturbance</w:t>
      </w:r>
      <w:r w:rsidR="0052209A">
        <w:t>,</w:t>
      </w:r>
      <w:r>
        <w:t xml:space="preserve"> sites are prone to increase in tap-rooted and annual, weedy forbs, increase in shrubs</w:t>
      </w:r>
      <w:r w:rsidR="0052209A">
        <w:t>,</w:t>
      </w:r>
      <w:r>
        <w:t xml:space="preserve"> and increase in less desirable forbs (poverty weeds).</w:t>
      </w:r>
    </w:p>
    <w:p w:rsidR="002243C3" w:rsidP="002243C3" w:rsidRDefault="002243C3" w14:paraId="5BE982D8" w14:textId="77777777">
      <w:pPr>
        <w:pStyle w:val="InfoPara"/>
      </w:pPr>
      <w:r>
        <w:t>Issues or Problems</w:t>
      </w:r>
    </w:p>
    <w:p w:rsidR="002243C3" w:rsidP="002243C3" w:rsidRDefault="002243C3" w14:paraId="284D87AA" w14:textId="77777777"/>
    <w:p w:rsidR="002243C3" w:rsidP="002243C3" w:rsidRDefault="002243C3" w14:paraId="415A4D83" w14:textId="77777777">
      <w:pPr>
        <w:pStyle w:val="InfoPara"/>
      </w:pPr>
      <w:r>
        <w:t>Native Uncharacteristic Conditions</w:t>
      </w:r>
    </w:p>
    <w:p w:rsidR="002243C3" w:rsidP="002243C3" w:rsidRDefault="002243C3" w14:paraId="405C82BE" w14:textId="77777777"/>
    <w:p w:rsidR="002243C3" w:rsidP="002243C3" w:rsidRDefault="002243C3" w14:paraId="381078EF" w14:textId="77777777">
      <w:pPr>
        <w:pStyle w:val="InfoPara"/>
      </w:pPr>
      <w:r>
        <w:t>Comments</w:t>
      </w:r>
    </w:p>
    <w:p w:rsidR="00F70C83" w:rsidP="00BE2EAE" w:rsidRDefault="00F70C83" w14:paraId="1BEA67D6" w14:textId="719332FA">
      <w:r w:rsidRPr="00DF2600">
        <w:t>M</w:t>
      </w:r>
      <w:r w:rsidR="0052209A">
        <w:t>ap zone</w:t>
      </w:r>
      <w:r w:rsidRPr="00DF2600">
        <w:t xml:space="preserve">s </w:t>
      </w:r>
      <w:r>
        <w:t>10 and 18</w:t>
      </w:r>
      <w:r w:rsidRPr="00DF2600">
        <w:t xml:space="preserve"> were combined during 2015 BpS Review.</w:t>
      </w:r>
    </w:p>
    <w:p w:rsidR="0004238B" w:rsidP="00BE2EAE" w:rsidRDefault="0004238B" w14:paraId="5DF978BD" w14:textId="77777777"/>
    <w:p w:rsidR="002243C3" w:rsidP="002243C3" w:rsidRDefault="002243C3" w14:paraId="745A6F60" w14:textId="77777777">
      <w:pPr>
        <w:pStyle w:val="ReportSection"/>
      </w:pPr>
      <w:r>
        <w:t>Succession Classes</w:t>
      </w:r>
    </w:p>
    <w:p w:rsidR="002243C3" w:rsidP="002243C3" w:rsidRDefault="002243C3" w14:paraId="4C6FA9A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43C3" w:rsidP="002243C3" w:rsidRDefault="002243C3" w14:paraId="72CBC47A" w14:textId="1EA4A6BF">
      <w:pPr>
        <w:pStyle w:val="InfoPara"/>
        <w:pBdr>
          <w:top w:val="single" w:color="auto" w:sz="4" w:space="1"/>
        </w:pBdr>
      </w:pPr>
      <w:r xmlns:w="http://schemas.openxmlformats.org/wordprocessingml/2006/main">
        <w:t>Class A</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2243C3" w:rsidP="002243C3" w:rsidRDefault="002243C3" w14:paraId="2534E7F8" w14:textId="77777777"/>
    <w:p w:rsidR="002243C3" w:rsidP="002243C3" w:rsidRDefault="002243C3" w14:paraId="79B3D1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964"/>
        <w:gridCol w:w="2088"/>
        <w:gridCol w:w="1956"/>
      </w:tblGrid>
      <w:tr w:rsidRPr="002243C3" w:rsidR="002243C3" w:rsidTr="002243C3" w14:paraId="239BBE89" w14:textId="77777777">
        <w:tc>
          <w:tcPr>
            <w:tcW w:w="1080" w:type="dxa"/>
            <w:tcBorders>
              <w:top w:val="single" w:color="auto" w:sz="2" w:space="0"/>
              <w:bottom w:val="single" w:color="000000" w:sz="12" w:space="0"/>
            </w:tcBorders>
            <w:shd w:val="clear" w:color="auto" w:fill="auto"/>
          </w:tcPr>
          <w:p w:rsidRPr="002243C3" w:rsidR="002243C3" w:rsidP="003E0F17" w:rsidRDefault="002243C3" w14:paraId="02786B53" w14:textId="77777777">
            <w:pPr>
              <w:rPr>
                <w:b/>
                <w:bCs/>
              </w:rPr>
            </w:pPr>
            <w:r w:rsidRPr="002243C3">
              <w:rPr>
                <w:b/>
                <w:bCs/>
              </w:rPr>
              <w:t>Symbol</w:t>
            </w:r>
          </w:p>
        </w:tc>
        <w:tc>
          <w:tcPr>
            <w:tcW w:w="2964" w:type="dxa"/>
            <w:tcBorders>
              <w:top w:val="single" w:color="auto" w:sz="2" w:space="0"/>
              <w:bottom w:val="single" w:color="000000" w:sz="12" w:space="0"/>
            </w:tcBorders>
            <w:shd w:val="clear" w:color="auto" w:fill="auto"/>
          </w:tcPr>
          <w:p w:rsidRPr="002243C3" w:rsidR="002243C3" w:rsidP="003E0F17" w:rsidRDefault="002243C3" w14:paraId="60BA0A92" w14:textId="77777777">
            <w:pPr>
              <w:rPr>
                <w:b/>
                <w:bCs/>
              </w:rPr>
            </w:pPr>
            <w:r w:rsidRPr="002243C3">
              <w:rPr>
                <w:b/>
                <w:bCs/>
              </w:rPr>
              <w:t>Scientific Name</w:t>
            </w:r>
          </w:p>
        </w:tc>
        <w:tc>
          <w:tcPr>
            <w:tcW w:w="2088" w:type="dxa"/>
            <w:tcBorders>
              <w:top w:val="single" w:color="auto" w:sz="2" w:space="0"/>
              <w:bottom w:val="single" w:color="000000" w:sz="12" w:space="0"/>
            </w:tcBorders>
            <w:shd w:val="clear" w:color="auto" w:fill="auto"/>
          </w:tcPr>
          <w:p w:rsidRPr="002243C3" w:rsidR="002243C3" w:rsidP="003E0F17" w:rsidRDefault="002243C3" w14:paraId="5C345E74" w14:textId="77777777">
            <w:pPr>
              <w:rPr>
                <w:b/>
                <w:bCs/>
              </w:rPr>
            </w:pPr>
            <w:r w:rsidRPr="002243C3">
              <w:rPr>
                <w:b/>
                <w:bCs/>
              </w:rPr>
              <w:t>Common Name</w:t>
            </w:r>
          </w:p>
        </w:tc>
        <w:tc>
          <w:tcPr>
            <w:tcW w:w="1956" w:type="dxa"/>
            <w:tcBorders>
              <w:top w:val="single" w:color="auto" w:sz="2" w:space="0"/>
              <w:bottom w:val="single" w:color="000000" w:sz="12" w:space="0"/>
            </w:tcBorders>
            <w:shd w:val="clear" w:color="auto" w:fill="auto"/>
          </w:tcPr>
          <w:p w:rsidRPr="002243C3" w:rsidR="002243C3" w:rsidP="003E0F17" w:rsidRDefault="002243C3" w14:paraId="601869B2" w14:textId="77777777">
            <w:pPr>
              <w:rPr>
                <w:b/>
                <w:bCs/>
              </w:rPr>
            </w:pPr>
            <w:r w:rsidRPr="002243C3">
              <w:rPr>
                <w:b/>
                <w:bCs/>
              </w:rPr>
              <w:t>Canopy Position</w:t>
            </w:r>
          </w:p>
        </w:tc>
      </w:tr>
      <w:tr w:rsidRPr="002243C3" w:rsidR="002243C3" w:rsidTr="002243C3" w14:paraId="4E90D9AA" w14:textId="77777777">
        <w:tc>
          <w:tcPr>
            <w:tcW w:w="1080" w:type="dxa"/>
            <w:tcBorders>
              <w:top w:val="single" w:color="000000" w:sz="12" w:space="0"/>
            </w:tcBorders>
            <w:shd w:val="clear" w:color="auto" w:fill="auto"/>
          </w:tcPr>
          <w:p w:rsidRPr="002243C3" w:rsidR="002243C3" w:rsidP="003E0F17" w:rsidRDefault="002243C3" w14:paraId="28E964B0" w14:textId="77777777">
            <w:pPr>
              <w:rPr>
                <w:bCs/>
              </w:rPr>
            </w:pPr>
            <w:r w:rsidRPr="002243C3">
              <w:rPr>
                <w:bCs/>
              </w:rPr>
              <w:t>LETR5</w:t>
            </w:r>
          </w:p>
        </w:tc>
        <w:tc>
          <w:tcPr>
            <w:tcW w:w="2964" w:type="dxa"/>
            <w:tcBorders>
              <w:top w:val="single" w:color="000000" w:sz="12" w:space="0"/>
            </w:tcBorders>
            <w:shd w:val="clear" w:color="auto" w:fill="auto"/>
          </w:tcPr>
          <w:p w:rsidRPr="002243C3" w:rsidR="002243C3" w:rsidP="003E0F17" w:rsidRDefault="002243C3" w14:paraId="1CC88264" w14:textId="77777777">
            <w:proofErr w:type="spellStart"/>
            <w:r w:rsidRPr="002243C3">
              <w:t>Leymus</w:t>
            </w:r>
            <w:proofErr w:type="spellEnd"/>
            <w:r w:rsidRPr="002243C3">
              <w:t xml:space="preserve"> </w:t>
            </w:r>
            <w:proofErr w:type="spellStart"/>
            <w:r w:rsidRPr="002243C3">
              <w:t>triticoides</w:t>
            </w:r>
            <w:proofErr w:type="spellEnd"/>
          </w:p>
        </w:tc>
        <w:tc>
          <w:tcPr>
            <w:tcW w:w="2088" w:type="dxa"/>
            <w:tcBorders>
              <w:top w:val="single" w:color="000000" w:sz="12" w:space="0"/>
            </w:tcBorders>
            <w:shd w:val="clear" w:color="auto" w:fill="auto"/>
          </w:tcPr>
          <w:p w:rsidRPr="002243C3" w:rsidR="002243C3" w:rsidP="003E0F17" w:rsidRDefault="002243C3" w14:paraId="533EF09F" w14:textId="77777777">
            <w:r w:rsidRPr="002243C3">
              <w:t>Beardless wildrye</w:t>
            </w:r>
          </w:p>
        </w:tc>
        <w:tc>
          <w:tcPr>
            <w:tcW w:w="1956" w:type="dxa"/>
            <w:tcBorders>
              <w:top w:val="single" w:color="000000" w:sz="12" w:space="0"/>
            </w:tcBorders>
            <w:shd w:val="clear" w:color="auto" w:fill="auto"/>
          </w:tcPr>
          <w:p w:rsidRPr="002243C3" w:rsidR="002243C3" w:rsidP="003E0F17" w:rsidRDefault="002243C3" w14:paraId="30A1E9BE" w14:textId="77777777">
            <w:r w:rsidRPr="002243C3">
              <w:t>Upper</w:t>
            </w:r>
          </w:p>
        </w:tc>
      </w:tr>
      <w:tr w:rsidRPr="002243C3" w:rsidR="002243C3" w:rsidTr="002243C3" w14:paraId="2BD2654F" w14:textId="77777777">
        <w:tc>
          <w:tcPr>
            <w:tcW w:w="1080" w:type="dxa"/>
            <w:shd w:val="clear" w:color="auto" w:fill="auto"/>
          </w:tcPr>
          <w:p w:rsidRPr="002243C3" w:rsidR="002243C3" w:rsidP="003E0F17" w:rsidRDefault="002243C3" w14:paraId="25FB3F14" w14:textId="77777777">
            <w:pPr>
              <w:rPr>
                <w:bCs/>
              </w:rPr>
            </w:pPr>
            <w:r w:rsidRPr="002243C3">
              <w:rPr>
                <w:bCs/>
              </w:rPr>
              <w:t>MURI</w:t>
            </w:r>
          </w:p>
        </w:tc>
        <w:tc>
          <w:tcPr>
            <w:tcW w:w="2964" w:type="dxa"/>
            <w:shd w:val="clear" w:color="auto" w:fill="auto"/>
          </w:tcPr>
          <w:p w:rsidRPr="002243C3" w:rsidR="002243C3" w:rsidP="003E0F17" w:rsidRDefault="002243C3" w14:paraId="32AFA075" w14:textId="77777777">
            <w:proofErr w:type="spellStart"/>
            <w:r w:rsidRPr="002243C3">
              <w:t>Muhlenbergia</w:t>
            </w:r>
            <w:proofErr w:type="spellEnd"/>
            <w:r w:rsidRPr="002243C3">
              <w:t xml:space="preserve"> </w:t>
            </w:r>
            <w:proofErr w:type="spellStart"/>
            <w:r w:rsidRPr="002243C3">
              <w:t>richardsonis</w:t>
            </w:r>
            <w:proofErr w:type="spellEnd"/>
          </w:p>
        </w:tc>
        <w:tc>
          <w:tcPr>
            <w:tcW w:w="2088" w:type="dxa"/>
            <w:shd w:val="clear" w:color="auto" w:fill="auto"/>
          </w:tcPr>
          <w:p w:rsidRPr="002243C3" w:rsidR="002243C3" w:rsidP="003E0F17" w:rsidRDefault="002243C3" w14:paraId="16AB7934" w14:textId="77777777">
            <w:r w:rsidRPr="002243C3">
              <w:t>Mat muhly</w:t>
            </w:r>
          </w:p>
        </w:tc>
        <w:tc>
          <w:tcPr>
            <w:tcW w:w="1956" w:type="dxa"/>
            <w:shd w:val="clear" w:color="auto" w:fill="auto"/>
          </w:tcPr>
          <w:p w:rsidRPr="002243C3" w:rsidR="002243C3" w:rsidP="003E0F17" w:rsidRDefault="002243C3" w14:paraId="4B558B6B" w14:textId="77777777">
            <w:r w:rsidRPr="002243C3">
              <w:t>Lower</w:t>
            </w:r>
          </w:p>
        </w:tc>
      </w:tr>
    </w:tbl>
    <w:p w:rsidR="002243C3" w:rsidP="002243C3" w:rsidRDefault="002243C3" w14:paraId="41854E95" w14:textId="77777777"/>
    <w:p w:rsidR="002243C3" w:rsidP="002243C3" w:rsidRDefault="002243C3" w14:paraId="32247D86" w14:textId="77777777">
      <w:pPr>
        <w:pStyle w:val="SClassInfoPara"/>
      </w:pPr>
      <w:r>
        <w:lastRenderedPageBreak/>
        <w:t>Description</w:t>
      </w:r>
    </w:p>
    <w:p w:rsidR="002243C3" w:rsidP="002243C3" w:rsidRDefault="002243C3" w14:paraId="3CF05DE3" w14:textId="55E3A1B4">
      <w:r>
        <w:t xml:space="preserve">Grassland dominated by rhizomatous </w:t>
      </w:r>
      <w:r w:rsidR="00147168">
        <w:t>grasses.</w:t>
      </w:r>
    </w:p>
    <w:p w:rsidR="002243C3" w:rsidP="002243C3" w:rsidRDefault="002243C3" w14:paraId="6C4EAFFE" w14:textId="77777777"/>
    <w:p>
      <w:r>
        <w:rPr>
          <w:i/>
          <w:u w:val="single"/>
        </w:rPr>
        <w:t>Maximum Tree Size Class</w:t>
      </w:r>
      <w:br/>
      <w:r>
        <w:t>None</w:t>
      </w:r>
    </w:p>
    <w:p w:rsidR="002243C3" w:rsidP="002243C3" w:rsidRDefault="002243C3" w14:paraId="21C29E02" w14:textId="2D9DA19D">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243C3" w:rsidP="002243C3" w:rsidRDefault="002243C3" w14:paraId="12EFE2A6" w14:textId="77777777"/>
    <w:p w:rsidR="002243C3" w:rsidP="002243C3" w:rsidRDefault="002243C3" w14:paraId="17D6BAA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3192"/>
        <w:gridCol w:w="2088"/>
        <w:gridCol w:w="1956"/>
      </w:tblGrid>
      <w:tr w:rsidRPr="002243C3" w:rsidR="002243C3" w:rsidTr="002243C3" w14:paraId="6AD6B4D0" w14:textId="77777777">
        <w:tc>
          <w:tcPr>
            <w:tcW w:w="1284" w:type="dxa"/>
            <w:tcBorders>
              <w:top w:val="single" w:color="auto" w:sz="2" w:space="0"/>
              <w:bottom w:val="single" w:color="000000" w:sz="12" w:space="0"/>
            </w:tcBorders>
            <w:shd w:val="clear" w:color="auto" w:fill="auto"/>
          </w:tcPr>
          <w:p w:rsidRPr="002243C3" w:rsidR="002243C3" w:rsidP="00301B24" w:rsidRDefault="002243C3" w14:paraId="23C3551E" w14:textId="77777777">
            <w:pPr>
              <w:rPr>
                <w:b/>
                <w:bCs/>
              </w:rPr>
            </w:pPr>
            <w:r w:rsidRPr="002243C3">
              <w:rPr>
                <w:b/>
                <w:bCs/>
              </w:rPr>
              <w:t>Symbol</w:t>
            </w:r>
          </w:p>
        </w:tc>
        <w:tc>
          <w:tcPr>
            <w:tcW w:w="3192" w:type="dxa"/>
            <w:tcBorders>
              <w:top w:val="single" w:color="auto" w:sz="2" w:space="0"/>
              <w:bottom w:val="single" w:color="000000" w:sz="12" w:space="0"/>
            </w:tcBorders>
            <w:shd w:val="clear" w:color="auto" w:fill="auto"/>
          </w:tcPr>
          <w:p w:rsidRPr="002243C3" w:rsidR="002243C3" w:rsidP="00301B24" w:rsidRDefault="002243C3" w14:paraId="17A531A1" w14:textId="77777777">
            <w:pPr>
              <w:rPr>
                <w:b/>
                <w:bCs/>
              </w:rPr>
            </w:pPr>
            <w:r w:rsidRPr="002243C3">
              <w:rPr>
                <w:b/>
                <w:bCs/>
              </w:rPr>
              <w:t>Scientific Name</w:t>
            </w:r>
          </w:p>
        </w:tc>
        <w:tc>
          <w:tcPr>
            <w:tcW w:w="2088" w:type="dxa"/>
            <w:tcBorders>
              <w:top w:val="single" w:color="auto" w:sz="2" w:space="0"/>
              <w:bottom w:val="single" w:color="000000" w:sz="12" w:space="0"/>
            </w:tcBorders>
            <w:shd w:val="clear" w:color="auto" w:fill="auto"/>
          </w:tcPr>
          <w:p w:rsidRPr="002243C3" w:rsidR="002243C3" w:rsidP="00301B24" w:rsidRDefault="002243C3" w14:paraId="376DAF5A" w14:textId="77777777">
            <w:pPr>
              <w:rPr>
                <w:b/>
                <w:bCs/>
              </w:rPr>
            </w:pPr>
            <w:r w:rsidRPr="002243C3">
              <w:rPr>
                <w:b/>
                <w:bCs/>
              </w:rPr>
              <w:t>Common Name</w:t>
            </w:r>
          </w:p>
        </w:tc>
        <w:tc>
          <w:tcPr>
            <w:tcW w:w="1956" w:type="dxa"/>
            <w:tcBorders>
              <w:top w:val="single" w:color="auto" w:sz="2" w:space="0"/>
              <w:bottom w:val="single" w:color="000000" w:sz="12" w:space="0"/>
            </w:tcBorders>
            <w:shd w:val="clear" w:color="auto" w:fill="auto"/>
          </w:tcPr>
          <w:p w:rsidRPr="002243C3" w:rsidR="002243C3" w:rsidP="00301B24" w:rsidRDefault="002243C3" w14:paraId="05ECDC93" w14:textId="77777777">
            <w:pPr>
              <w:rPr>
                <w:b/>
                <w:bCs/>
              </w:rPr>
            </w:pPr>
            <w:r w:rsidRPr="002243C3">
              <w:rPr>
                <w:b/>
                <w:bCs/>
              </w:rPr>
              <w:t>Canopy Position</w:t>
            </w:r>
          </w:p>
        </w:tc>
      </w:tr>
      <w:tr w:rsidRPr="002243C3" w:rsidR="002243C3" w:rsidTr="002243C3" w14:paraId="10DC4BE8" w14:textId="77777777">
        <w:tc>
          <w:tcPr>
            <w:tcW w:w="1284" w:type="dxa"/>
            <w:tcBorders>
              <w:top w:val="single" w:color="000000" w:sz="12" w:space="0"/>
            </w:tcBorders>
            <w:shd w:val="clear" w:color="auto" w:fill="auto"/>
          </w:tcPr>
          <w:p w:rsidRPr="002243C3" w:rsidR="002243C3" w:rsidP="00301B24" w:rsidRDefault="002243C3" w14:paraId="49E37F5B" w14:textId="77777777">
            <w:pPr>
              <w:rPr>
                <w:bCs/>
              </w:rPr>
            </w:pPr>
            <w:r w:rsidRPr="002243C3">
              <w:rPr>
                <w:bCs/>
              </w:rPr>
              <w:t>ARCAV2</w:t>
            </w:r>
          </w:p>
        </w:tc>
        <w:tc>
          <w:tcPr>
            <w:tcW w:w="3192" w:type="dxa"/>
            <w:tcBorders>
              <w:top w:val="single" w:color="000000" w:sz="12" w:space="0"/>
            </w:tcBorders>
            <w:shd w:val="clear" w:color="auto" w:fill="auto"/>
          </w:tcPr>
          <w:p w:rsidRPr="002243C3" w:rsidR="002243C3" w:rsidP="00301B24" w:rsidRDefault="002243C3" w14:paraId="3799A033" w14:textId="77777777">
            <w:r w:rsidRPr="002243C3">
              <w:t xml:space="preserve">Artemisia </w:t>
            </w:r>
            <w:proofErr w:type="spellStart"/>
            <w:r w:rsidRPr="002243C3">
              <w:t>cana</w:t>
            </w:r>
            <w:proofErr w:type="spellEnd"/>
            <w:r w:rsidRPr="002243C3">
              <w:t xml:space="preserve"> ssp. </w:t>
            </w:r>
            <w:proofErr w:type="spellStart"/>
            <w:r w:rsidRPr="002243C3">
              <w:t>viscidula</w:t>
            </w:r>
            <w:proofErr w:type="spellEnd"/>
          </w:p>
        </w:tc>
        <w:tc>
          <w:tcPr>
            <w:tcW w:w="2088" w:type="dxa"/>
            <w:tcBorders>
              <w:top w:val="single" w:color="000000" w:sz="12" w:space="0"/>
            </w:tcBorders>
            <w:shd w:val="clear" w:color="auto" w:fill="auto"/>
          </w:tcPr>
          <w:p w:rsidRPr="002243C3" w:rsidR="002243C3" w:rsidP="00301B24" w:rsidRDefault="002243C3" w14:paraId="1BA38BB6" w14:textId="77777777">
            <w:r w:rsidRPr="002243C3">
              <w:t>Silver sagebrush</w:t>
            </w:r>
          </w:p>
        </w:tc>
        <w:tc>
          <w:tcPr>
            <w:tcW w:w="1956" w:type="dxa"/>
            <w:tcBorders>
              <w:top w:val="single" w:color="000000" w:sz="12" w:space="0"/>
            </w:tcBorders>
            <w:shd w:val="clear" w:color="auto" w:fill="auto"/>
          </w:tcPr>
          <w:p w:rsidRPr="002243C3" w:rsidR="002243C3" w:rsidP="00301B24" w:rsidRDefault="002243C3" w14:paraId="6C338E05" w14:textId="77777777">
            <w:r w:rsidRPr="002243C3">
              <w:t>Upper</w:t>
            </w:r>
          </w:p>
        </w:tc>
      </w:tr>
      <w:tr w:rsidRPr="002243C3" w:rsidR="002243C3" w:rsidTr="002243C3" w14:paraId="56FBFB43" w14:textId="77777777">
        <w:tc>
          <w:tcPr>
            <w:tcW w:w="1284" w:type="dxa"/>
            <w:shd w:val="clear" w:color="auto" w:fill="auto"/>
          </w:tcPr>
          <w:p w:rsidRPr="002243C3" w:rsidR="002243C3" w:rsidP="00301B24" w:rsidRDefault="002243C3" w14:paraId="6E58C0F2" w14:textId="77777777">
            <w:pPr>
              <w:rPr>
                <w:bCs/>
              </w:rPr>
            </w:pPr>
            <w:r w:rsidRPr="002243C3">
              <w:rPr>
                <w:bCs/>
              </w:rPr>
              <w:t>LETR5</w:t>
            </w:r>
          </w:p>
        </w:tc>
        <w:tc>
          <w:tcPr>
            <w:tcW w:w="3192" w:type="dxa"/>
            <w:shd w:val="clear" w:color="auto" w:fill="auto"/>
          </w:tcPr>
          <w:p w:rsidRPr="002243C3" w:rsidR="002243C3" w:rsidP="00301B24" w:rsidRDefault="002243C3" w14:paraId="5DEEF08F" w14:textId="77777777">
            <w:proofErr w:type="spellStart"/>
            <w:r w:rsidRPr="002243C3">
              <w:t>Leymus</w:t>
            </w:r>
            <w:proofErr w:type="spellEnd"/>
            <w:r w:rsidRPr="002243C3">
              <w:t xml:space="preserve"> </w:t>
            </w:r>
            <w:proofErr w:type="spellStart"/>
            <w:r w:rsidRPr="002243C3">
              <w:t>triticoides</w:t>
            </w:r>
            <w:proofErr w:type="spellEnd"/>
          </w:p>
        </w:tc>
        <w:tc>
          <w:tcPr>
            <w:tcW w:w="2088" w:type="dxa"/>
            <w:shd w:val="clear" w:color="auto" w:fill="auto"/>
          </w:tcPr>
          <w:p w:rsidRPr="002243C3" w:rsidR="002243C3" w:rsidP="00301B24" w:rsidRDefault="002243C3" w14:paraId="328F8653" w14:textId="77777777">
            <w:r w:rsidRPr="002243C3">
              <w:t>Beardless wildrye</w:t>
            </w:r>
          </w:p>
        </w:tc>
        <w:tc>
          <w:tcPr>
            <w:tcW w:w="1956" w:type="dxa"/>
            <w:shd w:val="clear" w:color="auto" w:fill="auto"/>
          </w:tcPr>
          <w:p w:rsidRPr="002243C3" w:rsidR="002243C3" w:rsidP="00301B24" w:rsidRDefault="002243C3" w14:paraId="4720F8F7" w14:textId="77777777">
            <w:r w:rsidRPr="002243C3">
              <w:t>Upper</w:t>
            </w:r>
          </w:p>
        </w:tc>
      </w:tr>
      <w:tr w:rsidRPr="002243C3" w:rsidR="002243C3" w:rsidTr="002243C3" w14:paraId="668D620E" w14:textId="77777777">
        <w:tc>
          <w:tcPr>
            <w:tcW w:w="1284" w:type="dxa"/>
            <w:shd w:val="clear" w:color="auto" w:fill="auto"/>
          </w:tcPr>
          <w:p w:rsidRPr="002243C3" w:rsidR="002243C3" w:rsidP="00301B24" w:rsidRDefault="002243C3" w14:paraId="1BE329E2" w14:textId="77777777">
            <w:pPr>
              <w:rPr>
                <w:bCs/>
              </w:rPr>
            </w:pPr>
            <w:r w:rsidRPr="002243C3">
              <w:rPr>
                <w:bCs/>
              </w:rPr>
              <w:t>MURI</w:t>
            </w:r>
          </w:p>
        </w:tc>
        <w:tc>
          <w:tcPr>
            <w:tcW w:w="3192" w:type="dxa"/>
            <w:shd w:val="clear" w:color="auto" w:fill="auto"/>
          </w:tcPr>
          <w:p w:rsidRPr="002243C3" w:rsidR="002243C3" w:rsidP="00301B24" w:rsidRDefault="002243C3" w14:paraId="74CA9632" w14:textId="77777777">
            <w:proofErr w:type="spellStart"/>
            <w:r w:rsidRPr="002243C3">
              <w:t>Muhlenbergia</w:t>
            </w:r>
            <w:proofErr w:type="spellEnd"/>
            <w:r w:rsidRPr="002243C3">
              <w:t xml:space="preserve"> </w:t>
            </w:r>
            <w:proofErr w:type="spellStart"/>
            <w:r w:rsidRPr="002243C3">
              <w:t>richardsonis</w:t>
            </w:r>
            <w:proofErr w:type="spellEnd"/>
          </w:p>
        </w:tc>
        <w:tc>
          <w:tcPr>
            <w:tcW w:w="2088" w:type="dxa"/>
            <w:shd w:val="clear" w:color="auto" w:fill="auto"/>
          </w:tcPr>
          <w:p w:rsidRPr="002243C3" w:rsidR="002243C3" w:rsidP="00301B24" w:rsidRDefault="002243C3" w14:paraId="1AF0E6DD" w14:textId="77777777">
            <w:r w:rsidRPr="002243C3">
              <w:t>Mat muhly</w:t>
            </w:r>
          </w:p>
        </w:tc>
        <w:tc>
          <w:tcPr>
            <w:tcW w:w="1956" w:type="dxa"/>
            <w:shd w:val="clear" w:color="auto" w:fill="auto"/>
          </w:tcPr>
          <w:p w:rsidRPr="002243C3" w:rsidR="002243C3" w:rsidP="00301B24" w:rsidRDefault="002243C3" w14:paraId="26D578F0" w14:textId="77777777">
            <w:r w:rsidRPr="002243C3">
              <w:t>Lower</w:t>
            </w:r>
          </w:p>
        </w:tc>
      </w:tr>
    </w:tbl>
    <w:p w:rsidR="002243C3" w:rsidP="002243C3" w:rsidRDefault="002243C3" w14:paraId="58F7AF3E" w14:textId="77777777"/>
    <w:p w:rsidR="002243C3" w:rsidP="002243C3" w:rsidRDefault="002243C3" w14:paraId="310AB68A" w14:textId="77777777">
      <w:pPr>
        <w:pStyle w:val="SClassInfoPara"/>
      </w:pPr>
      <w:r>
        <w:t>Description</w:t>
      </w:r>
    </w:p>
    <w:p w:rsidR="002243C3" w:rsidP="002243C3" w:rsidRDefault="002243C3" w14:paraId="03099DE2" w14:textId="162C78C5">
      <w:r>
        <w:t xml:space="preserve">Grasslands with significant shrubs (mountain </w:t>
      </w:r>
      <w:r w:rsidR="00147168">
        <w:t>silver sagebrush)</w:t>
      </w:r>
      <w:r>
        <w:t xml:space="preserve">. </w:t>
      </w:r>
      <w:r w:rsidR="00147168">
        <w:t xml:space="preserve">Dominant cover is herbaceous (generally &lt;60% cover). </w:t>
      </w:r>
      <w:r>
        <w:t xml:space="preserve">Wet cycles remove shrubs. </w:t>
      </w:r>
    </w:p>
    <w:p w:rsidR="002243C3" w:rsidP="002243C3" w:rsidRDefault="002243C3" w14:paraId="22FAA11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54</w:t>
            </w:r>
          </w:p>
        </w:tc>
      </w:tr>
      <w:tr>
        <w:tc>
          <w:p>
            <w:pPr>
              <w:jc w:val="center"/>
            </w:pPr>
            <w:r>
              <w:rPr>
                <w:sz w:val="20"/>
              </w:rPr>
              <w:t>Mid1:OPN</w:t>
            </w:r>
          </w:p>
        </w:tc>
        <w:tc>
          <w:p>
            <w:pPr>
              <w:jc w:val="center"/>
            </w:pPr>
            <w:r>
              <w:rPr>
                <w:sz w:val="20"/>
              </w:rPr>
              <w:t>55</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243C3" w:rsidP="002243C3" w:rsidRDefault="002243C3" w14:paraId="03114292" w14:textId="2F7E1486">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 Wildlife and Range Experiment Station, University of Idaho, Moscow, ID.</w:t>
      </w:r>
    </w:p>
    <w:p w:rsidR="002243C3" w:rsidP="002243C3" w:rsidRDefault="002243C3" w14:paraId="48339A6E" w14:textId="77777777"/>
    <w:p w:rsidR="002243C3" w:rsidP="002243C3" w:rsidRDefault="002243C3" w14:paraId="7EB83B10" w14:textId="77777777">
      <w:r>
        <w:t>NatureServe. 2004. International Ecological Classification Standard: Terrestrial Ecological Systems of the United States. Natural Heritage Central Databases. NatureServe, Arlington, VA.</w:t>
      </w:r>
    </w:p>
    <w:p w:rsidR="002243C3" w:rsidP="002243C3" w:rsidRDefault="002243C3" w14:paraId="7CBEC221" w14:textId="77777777"/>
    <w:p w:rsidR="002243C3" w:rsidP="002243C3" w:rsidRDefault="002243C3" w14:paraId="3D2A6CCA" w14:textId="77777777">
      <w:r>
        <w:t>NatureServe. 2007. International Ecological Classification Standard: Terrestrial Ecological Classifications. NatureServe Central Databases. Arlington, VA. Data current as of 10 February 2007.</w:t>
      </w:r>
    </w:p>
    <w:p w:rsidR="002243C3" w:rsidP="002243C3" w:rsidRDefault="002243C3" w14:paraId="1F9C6484" w14:textId="77777777"/>
    <w:p w:rsidR="002243C3" w:rsidP="002243C3" w:rsidRDefault="002243C3" w14:paraId="4DC8DB58" w14:textId="12E623E9">
      <w:r>
        <w:t>Peck, N.L. and M.E. Jensen. 1987. Sagebrush-Grass Community Types of the Humboldt National Forest. Elko, NV</w:t>
      </w:r>
    </w:p>
    <w:p w:rsidR="002243C3" w:rsidP="002243C3" w:rsidRDefault="002243C3" w14:paraId="2D938C12" w14:textId="77777777"/>
    <w:p w:rsidR="002243C3" w:rsidP="002243C3" w:rsidRDefault="002243C3" w14:paraId="107164DC" w14:textId="77777777">
      <w:r>
        <w:t>USDA-NRCS. 2005. The PLANTS Database (http://plants.usda.gov, 2005). National Plant Data Center, Baton Rouge, LA 70874-4490 USA.</w:t>
      </w:r>
    </w:p>
    <w:p w:rsidR="002243C3" w:rsidP="002243C3" w:rsidRDefault="002243C3" w14:paraId="693708FC" w14:textId="77777777"/>
    <w:p w:rsidR="002243C3" w:rsidP="002243C3" w:rsidRDefault="002243C3" w14:paraId="7F60AD2B" w14:textId="77777777">
      <w:r>
        <w:t>USDA-NRCS. 1992. Major Land Resource Area 25, Owyhee High Plateau Ecological Site Descriptions. Elko, NV. Available online: http://esis.sc.egov.usda.gov/Welcome/pgESDWelcome.aspx.</w:t>
      </w:r>
    </w:p>
    <w:p w:rsidRPr="00A43E41" w:rsidR="004D5F12" w:rsidP="002243C3" w:rsidRDefault="004D5F12" w14:paraId="3AE053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F9AD" w14:textId="77777777" w:rsidR="00320DAB" w:rsidRDefault="00320DAB">
      <w:r>
        <w:separator/>
      </w:r>
    </w:p>
  </w:endnote>
  <w:endnote w:type="continuationSeparator" w:id="0">
    <w:p w14:paraId="390AD483" w14:textId="77777777" w:rsidR="00320DAB" w:rsidRDefault="00320DAB">
      <w:r>
        <w:continuationSeparator/>
      </w:r>
    </w:p>
  </w:endnote>
  <w:endnote w:type="continuationNotice" w:id="1">
    <w:p w14:paraId="387EBB2F" w14:textId="77777777" w:rsidR="00320DAB" w:rsidRDefault="00320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F3D2E" w14:textId="77777777" w:rsidR="002243C3" w:rsidRDefault="002243C3" w:rsidP="002243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E3DA4" w14:textId="77777777" w:rsidR="00320DAB" w:rsidRDefault="00320DAB">
      <w:r>
        <w:separator/>
      </w:r>
    </w:p>
  </w:footnote>
  <w:footnote w:type="continuationSeparator" w:id="0">
    <w:p w14:paraId="0123B09A" w14:textId="77777777" w:rsidR="00320DAB" w:rsidRDefault="00320DAB">
      <w:r>
        <w:continuationSeparator/>
      </w:r>
    </w:p>
  </w:footnote>
  <w:footnote w:type="continuationNotice" w:id="1">
    <w:p w14:paraId="546D7DFA" w14:textId="77777777" w:rsidR="00320DAB" w:rsidRDefault="00320D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B6A13" w14:textId="77777777" w:rsidR="00A43E41" w:rsidRDefault="00A43E41" w:rsidP="002243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C3"/>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238B"/>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168"/>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0F0E"/>
    <w:rsid w:val="002115F7"/>
    <w:rsid w:val="00211881"/>
    <w:rsid w:val="00216A9D"/>
    <w:rsid w:val="00222F42"/>
    <w:rsid w:val="002243C3"/>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1DCC"/>
    <w:rsid w:val="003035FB"/>
    <w:rsid w:val="00304315"/>
    <w:rsid w:val="00307280"/>
    <w:rsid w:val="00307B93"/>
    <w:rsid w:val="003110AC"/>
    <w:rsid w:val="00312120"/>
    <w:rsid w:val="00313322"/>
    <w:rsid w:val="00313BFE"/>
    <w:rsid w:val="00320C6A"/>
    <w:rsid w:val="00320D5A"/>
    <w:rsid w:val="00320DAB"/>
    <w:rsid w:val="003225BC"/>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4D35"/>
    <w:rsid w:val="004052F1"/>
    <w:rsid w:val="00410ADE"/>
    <w:rsid w:val="00412807"/>
    <w:rsid w:val="00412D14"/>
    <w:rsid w:val="00413292"/>
    <w:rsid w:val="00414CF5"/>
    <w:rsid w:val="004243CD"/>
    <w:rsid w:val="00430C3B"/>
    <w:rsid w:val="00432446"/>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8ED"/>
    <w:rsid w:val="00503E44"/>
    <w:rsid w:val="005071BC"/>
    <w:rsid w:val="005073AE"/>
    <w:rsid w:val="0051094E"/>
    <w:rsid w:val="00511556"/>
    <w:rsid w:val="00512636"/>
    <w:rsid w:val="0051392A"/>
    <w:rsid w:val="00516053"/>
    <w:rsid w:val="0052209A"/>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52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2EAE"/>
    <w:rsid w:val="00BE537C"/>
    <w:rsid w:val="00BE7010"/>
    <w:rsid w:val="00BF1600"/>
    <w:rsid w:val="00BF177F"/>
    <w:rsid w:val="00BF3879"/>
    <w:rsid w:val="00BF41EA"/>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0C83"/>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6278D"/>
  <w15:docId w15:val="{BF23BA56-A8E2-4F77-969E-68C7D274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238B"/>
    <w:pPr>
      <w:ind w:left="720"/>
    </w:pPr>
    <w:rPr>
      <w:rFonts w:ascii="Calibri" w:eastAsiaTheme="minorHAnsi" w:hAnsi="Calibri"/>
      <w:sz w:val="22"/>
      <w:szCs w:val="22"/>
    </w:rPr>
  </w:style>
  <w:style w:type="character" w:styleId="Hyperlink">
    <w:name w:val="Hyperlink"/>
    <w:basedOn w:val="DefaultParagraphFont"/>
    <w:rsid w:val="0004238B"/>
    <w:rPr>
      <w:color w:val="0000FF" w:themeColor="hyperlink"/>
      <w:u w:val="single"/>
    </w:rPr>
  </w:style>
  <w:style w:type="paragraph" w:styleId="BalloonText">
    <w:name w:val="Balloon Text"/>
    <w:basedOn w:val="Normal"/>
    <w:link w:val="BalloonTextChar"/>
    <w:uiPriority w:val="99"/>
    <w:semiHidden/>
    <w:unhideWhenUsed/>
    <w:rsid w:val="0004238B"/>
    <w:rPr>
      <w:rFonts w:ascii="Tahoma" w:hAnsi="Tahoma" w:cs="Tahoma"/>
      <w:sz w:val="16"/>
      <w:szCs w:val="16"/>
    </w:rPr>
  </w:style>
  <w:style w:type="character" w:customStyle="1" w:styleId="BalloonTextChar">
    <w:name w:val="Balloon Text Char"/>
    <w:basedOn w:val="DefaultParagraphFont"/>
    <w:link w:val="BalloonText"/>
    <w:uiPriority w:val="99"/>
    <w:semiHidden/>
    <w:rsid w:val="00042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56603">
      <w:bodyDiv w:val="1"/>
      <w:marLeft w:val="0"/>
      <w:marRight w:val="0"/>
      <w:marTop w:val="0"/>
      <w:marBottom w:val="0"/>
      <w:divBdr>
        <w:top w:val="none" w:sz="0" w:space="0" w:color="auto"/>
        <w:left w:val="none" w:sz="0" w:space="0" w:color="auto"/>
        <w:bottom w:val="none" w:sz="0" w:space="0" w:color="auto"/>
        <w:right w:val="none" w:sz="0" w:space="0" w:color="auto"/>
      </w:divBdr>
    </w:div>
    <w:div w:id="21422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2014-08-21T14:21:00Z</cp:lastPrinted>
  <dcterms:created xsi:type="dcterms:W3CDTF">2017-11-09T22:48:00Z</dcterms:created>
  <dcterms:modified xsi:type="dcterms:W3CDTF">2018-06-12T19:35:00Z</dcterms:modified>
</cp:coreProperties>
</file>