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095" w:rsidP="004F3095" w:rsidRDefault="004F3095" w14:paraId="2E58092A" w14:textId="77777777">
      <w:pPr>
        <w:pStyle w:val="BpSTitle"/>
      </w:pPr>
      <w:r>
        <w:t>11700</w:t>
      </w:r>
    </w:p>
    <w:p w:rsidR="004F3095" w:rsidP="004F3095" w:rsidRDefault="004F3095" w14:paraId="02645918" w14:textId="77777777">
      <w:pPr>
        <w:pStyle w:val="BpSTitle"/>
      </w:pPr>
      <w:r>
        <w:t>Klamath-Siskiyou Xeromorphic Serpentine Savanna and Chaparral</w:t>
      </w:r>
    </w:p>
    <w:p w:rsidR="004F3095" w:rsidP="004F3095" w:rsidRDefault="004F3095" w14:paraId="5EBA901C" w14:textId="733A1DB0">
      <w:r>
        <w:t xmlns:w="http://schemas.openxmlformats.org/wordprocessingml/2006/main">BpS Model/Description Version: Aug. 2020</w:t>
      </w:r>
      <w:r>
        <w:tab/>
      </w:r>
      <w:r>
        <w:tab/>
      </w:r>
      <w:r>
        <w:tab/>
      </w:r>
      <w:r>
        <w:tab/>
      </w:r>
      <w:r>
        <w:tab/>
      </w:r>
      <w:r>
        <w:tab/>
      </w:r>
      <w:r>
        <w:tab/>
      </w:r>
    </w:p>
    <w:p w:rsidR="004F3095" w:rsidP="004F3095" w:rsidRDefault="004F3095" w14:paraId="36376A53" w14:textId="77777777"/>
    <w:tbl>
      <w:tblPr>
        <w:tblW w:w="9975"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92"/>
        <w:gridCol w:w="1803"/>
        <w:gridCol w:w="4050"/>
        <w:gridCol w:w="2430"/>
      </w:tblGrid>
      <w:tr w:rsidRPr="004F3095" w:rsidR="004F3095" w:rsidTr="00334C7B" w14:paraId="7A668931" w14:textId="77777777">
        <w:tc>
          <w:tcPr>
            <w:tcW w:w="1692" w:type="dxa"/>
            <w:tcBorders>
              <w:top w:val="single" w:color="auto" w:sz="2" w:space="0"/>
              <w:left w:val="single" w:color="auto" w:sz="12" w:space="0"/>
              <w:bottom w:val="single" w:color="000000" w:sz="12" w:space="0"/>
            </w:tcBorders>
            <w:shd w:val="clear" w:color="auto" w:fill="auto"/>
          </w:tcPr>
          <w:p w:rsidRPr="004F3095" w:rsidR="004F3095" w:rsidP="00B531C5" w:rsidRDefault="004F3095" w14:paraId="06F6CF11" w14:textId="77777777">
            <w:pPr>
              <w:rPr>
                <w:b/>
                <w:bCs/>
              </w:rPr>
            </w:pPr>
            <w:r w:rsidRPr="004F3095">
              <w:rPr>
                <w:b/>
                <w:bCs/>
              </w:rPr>
              <w:t>Modelers</w:t>
            </w:r>
          </w:p>
        </w:tc>
        <w:tc>
          <w:tcPr>
            <w:tcW w:w="1803" w:type="dxa"/>
            <w:tcBorders>
              <w:top w:val="single" w:color="auto" w:sz="2" w:space="0"/>
              <w:bottom w:val="single" w:color="000000" w:sz="12" w:space="0"/>
              <w:right w:val="single" w:color="000000" w:sz="12" w:space="0"/>
            </w:tcBorders>
            <w:shd w:val="clear" w:color="auto" w:fill="auto"/>
          </w:tcPr>
          <w:p w:rsidRPr="004F3095" w:rsidR="004F3095" w:rsidP="00B531C5" w:rsidRDefault="004F3095" w14:paraId="45727BA5" w14:textId="77777777">
            <w:pPr>
              <w:rPr>
                <w:b/>
                <w:bCs/>
              </w:rPr>
            </w:pPr>
          </w:p>
        </w:tc>
        <w:tc>
          <w:tcPr>
            <w:tcW w:w="4050" w:type="dxa"/>
            <w:tcBorders>
              <w:top w:val="single" w:color="auto" w:sz="2" w:space="0"/>
              <w:left w:val="single" w:color="000000" w:sz="12" w:space="0"/>
              <w:bottom w:val="single" w:color="000000" w:sz="12" w:space="0"/>
            </w:tcBorders>
            <w:shd w:val="clear" w:color="auto" w:fill="auto"/>
          </w:tcPr>
          <w:p w:rsidRPr="004F3095" w:rsidR="004F3095" w:rsidP="00B531C5" w:rsidRDefault="004F3095" w14:paraId="53FE32D2" w14:textId="77777777">
            <w:pPr>
              <w:rPr>
                <w:b/>
                <w:bCs/>
              </w:rPr>
            </w:pPr>
            <w:r w:rsidRPr="004F3095">
              <w:rPr>
                <w:b/>
                <w:bCs/>
              </w:rPr>
              <w:t>Reviewers</w:t>
            </w:r>
          </w:p>
        </w:tc>
        <w:tc>
          <w:tcPr>
            <w:tcW w:w="2430" w:type="dxa"/>
            <w:tcBorders>
              <w:top w:val="single" w:color="auto" w:sz="2" w:space="0"/>
              <w:bottom w:val="single" w:color="000000" w:sz="12" w:space="0"/>
            </w:tcBorders>
            <w:shd w:val="clear" w:color="auto" w:fill="auto"/>
          </w:tcPr>
          <w:p w:rsidRPr="004F3095" w:rsidR="004F3095" w:rsidP="00B531C5" w:rsidRDefault="004F3095" w14:paraId="59F07FE0" w14:textId="77777777">
            <w:pPr>
              <w:rPr>
                <w:b/>
                <w:bCs/>
              </w:rPr>
            </w:pPr>
          </w:p>
        </w:tc>
      </w:tr>
      <w:tr w:rsidRPr="004F3095" w:rsidR="007C6E3E" w:rsidTr="00334C7B" w14:paraId="2FAE8F23" w14:textId="77777777">
        <w:tc>
          <w:tcPr>
            <w:tcW w:w="1692" w:type="dxa"/>
            <w:tcBorders>
              <w:top w:val="single" w:color="000000" w:sz="12" w:space="0"/>
              <w:left w:val="single" w:color="auto" w:sz="12" w:space="0"/>
            </w:tcBorders>
            <w:shd w:val="clear" w:color="auto" w:fill="auto"/>
          </w:tcPr>
          <w:p w:rsidRPr="004F3095" w:rsidR="007C6E3E" w:rsidP="007C6E3E" w:rsidRDefault="007C6E3E" w14:paraId="4AAA0E51" w14:textId="77777777">
            <w:pPr>
              <w:rPr>
                <w:bCs/>
              </w:rPr>
            </w:pPr>
            <w:r w:rsidRPr="004F3095">
              <w:rPr>
                <w:bCs/>
              </w:rPr>
              <w:t>Jimmy Kagan</w:t>
            </w:r>
          </w:p>
        </w:tc>
        <w:tc>
          <w:tcPr>
            <w:tcW w:w="1803" w:type="dxa"/>
            <w:tcBorders>
              <w:top w:val="single" w:color="000000" w:sz="12" w:space="0"/>
              <w:right w:val="single" w:color="000000" w:sz="12" w:space="0"/>
            </w:tcBorders>
            <w:shd w:val="clear" w:color="auto" w:fill="auto"/>
          </w:tcPr>
          <w:p w:rsidRPr="004F3095" w:rsidR="007C6E3E" w:rsidP="007C6E3E" w:rsidRDefault="007C6E3E" w14:paraId="78F41A74" w14:textId="77777777">
            <w:r w:rsidRPr="004F3095">
              <w:t>jimmy.kagan@oregonstate.edu</w:t>
            </w:r>
          </w:p>
        </w:tc>
        <w:tc>
          <w:tcPr>
            <w:tcW w:w="4050" w:type="dxa"/>
            <w:tcBorders>
              <w:top w:val="single" w:color="000000" w:sz="12" w:space="0"/>
              <w:left w:val="single" w:color="000000" w:sz="12" w:space="0"/>
            </w:tcBorders>
            <w:shd w:val="clear" w:color="auto" w:fill="auto"/>
          </w:tcPr>
          <w:p w:rsidRPr="004F3095" w:rsidR="007C6E3E" w:rsidP="007C6E3E" w:rsidRDefault="007C6E3E" w14:paraId="47A7DCF6" w14:textId="1FFF9FDD">
            <w:r w:rsidRPr="00235074">
              <w:t>Diane White, Charley Martin, Ed Reilly</w:t>
            </w:r>
          </w:p>
        </w:tc>
        <w:tc>
          <w:tcPr>
            <w:tcW w:w="2430" w:type="dxa"/>
            <w:tcBorders>
              <w:top w:val="single" w:color="000000" w:sz="12" w:space="0"/>
            </w:tcBorders>
            <w:shd w:val="clear" w:color="auto" w:fill="auto"/>
          </w:tcPr>
          <w:p w:rsidRPr="004F3095" w:rsidR="007C6E3E" w:rsidP="007C6E3E" w:rsidRDefault="007C6E3E" w14:paraId="0DD496EC" w14:textId="2CA4A074">
            <w:r w:rsidRPr="00235074">
              <w:t>dewhite01@fs.fed.us</w:t>
            </w:r>
          </w:p>
        </w:tc>
      </w:tr>
      <w:tr w:rsidRPr="004F3095" w:rsidR="007C6E3E" w:rsidTr="00334C7B" w14:paraId="776FEF16" w14:textId="77777777">
        <w:tc>
          <w:tcPr>
            <w:tcW w:w="1692" w:type="dxa"/>
            <w:tcBorders>
              <w:left w:val="single" w:color="auto" w:sz="12" w:space="0"/>
            </w:tcBorders>
            <w:shd w:val="clear" w:color="auto" w:fill="auto"/>
          </w:tcPr>
          <w:p w:rsidRPr="004F3095" w:rsidR="007C6E3E" w:rsidP="007C6E3E" w:rsidRDefault="007C6E3E" w14:paraId="56B5FC6B" w14:textId="77777777">
            <w:pPr>
              <w:rPr>
                <w:bCs/>
              </w:rPr>
            </w:pPr>
            <w:r w:rsidRPr="004F3095">
              <w:rPr>
                <w:bCs/>
              </w:rPr>
              <w:t>None</w:t>
            </w:r>
          </w:p>
        </w:tc>
        <w:tc>
          <w:tcPr>
            <w:tcW w:w="1803" w:type="dxa"/>
            <w:tcBorders>
              <w:right w:val="single" w:color="000000" w:sz="12" w:space="0"/>
            </w:tcBorders>
            <w:shd w:val="clear" w:color="auto" w:fill="auto"/>
          </w:tcPr>
          <w:p w:rsidRPr="004F3095" w:rsidR="007C6E3E" w:rsidP="007C6E3E" w:rsidRDefault="007C6E3E" w14:paraId="1EA17262" w14:textId="77777777">
            <w:r w:rsidRPr="004F3095">
              <w:t>None</w:t>
            </w:r>
          </w:p>
        </w:tc>
        <w:tc>
          <w:tcPr>
            <w:tcW w:w="4050" w:type="dxa"/>
            <w:tcBorders>
              <w:left w:val="single" w:color="000000" w:sz="12" w:space="0"/>
            </w:tcBorders>
            <w:shd w:val="clear" w:color="auto" w:fill="auto"/>
          </w:tcPr>
          <w:p w:rsidRPr="004F3095" w:rsidR="007C6E3E" w:rsidP="007C6E3E" w:rsidRDefault="007C6E3E" w14:paraId="32ADE774" w14:textId="42AC3A56">
            <w:r w:rsidRPr="00235074">
              <w:t>Hugh Safford/Dave Schmidt</w:t>
            </w:r>
          </w:p>
        </w:tc>
        <w:tc>
          <w:tcPr>
            <w:tcW w:w="2430" w:type="dxa"/>
            <w:shd w:val="clear" w:color="auto" w:fill="auto"/>
          </w:tcPr>
          <w:p w:rsidRPr="004F3095" w:rsidR="007C6E3E" w:rsidP="007C6E3E" w:rsidRDefault="007C6E3E" w14:paraId="54951C6A" w14:textId="6446D7EC">
            <w:r w:rsidRPr="00235074">
              <w:t>hughsafford@fs.fed.us</w:t>
            </w:r>
          </w:p>
        </w:tc>
      </w:tr>
      <w:tr w:rsidRPr="004F3095" w:rsidR="007C6E3E" w:rsidTr="00334C7B" w14:paraId="1808F10E" w14:textId="77777777">
        <w:tc>
          <w:tcPr>
            <w:tcW w:w="1692" w:type="dxa"/>
            <w:tcBorders>
              <w:left w:val="single" w:color="auto" w:sz="12" w:space="0"/>
              <w:bottom w:val="single" w:color="auto" w:sz="2" w:space="0"/>
            </w:tcBorders>
            <w:shd w:val="clear" w:color="auto" w:fill="auto"/>
          </w:tcPr>
          <w:p w:rsidRPr="004F3095" w:rsidR="007C6E3E" w:rsidP="007C6E3E" w:rsidRDefault="007C6E3E" w14:paraId="1C34245E" w14:textId="77777777">
            <w:pPr>
              <w:rPr>
                <w:bCs/>
              </w:rPr>
            </w:pPr>
            <w:r w:rsidRPr="004F3095">
              <w:rPr>
                <w:bCs/>
              </w:rPr>
              <w:t>None</w:t>
            </w:r>
          </w:p>
        </w:tc>
        <w:tc>
          <w:tcPr>
            <w:tcW w:w="1803" w:type="dxa"/>
            <w:tcBorders>
              <w:right w:val="single" w:color="000000" w:sz="12" w:space="0"/>
            </w:tcBorders>
            <w:shd w:val="clear" w:color="auto" w:fill="auto"/>
          </w:tcPr>
          <w:p w:rsidRPr="004F3095" w:rsidR="007C6E3E" w:rsidP="007C6E3E" w:rsidRDefault="007C6E3E" w14:paraId="1763E9EA" w14:textId="77777777">
            <w:r w:rsidRPr="004F3095">
              <w:t>None</w:t>
            </w:r>
          </w:p>
        </w:tc>
        <w:tc>
          <w:tcPr>
            <w:tcW w:w="4050" w:type="dxa"/>
            <w:tcBorders>
              <w:left w:val="single" w:color="000000" w:sz="12" w:space="0"/>
              <w:bottom w:val="single" w:color="auto" w:sz="2" w:space="0"/>
            </w:tcBorders>
            <w:shd w:val="clear" w:color="auto" w:fill="auto"/>
          </w:tcPr>
          <w:p w:rsidRPr="004F3095" w:rsidR="007C6E3E" w:rsidP="007C6E3E" w:rsidRDefault="007C6E3E" w14:paraId="6F117F96" w14:textId="17B8FD1B"/>
        </w:tc>
        <w:tc>
          <w:tcPr>
            <w:tcW w:w="2430" w:type="dxa"/>
            <w:shd w:val="clear" w:color="auto" w:fill="auto"/>
          </w:tcPr>
          <w:p w:rsidRPr="004F3095" w:rsidR="007C6E3E" w:rsidP="007C6E3E" w:rsidRDefault="007C6E3E" w14:paraId="0D588592" w14:textId="60FAFC96"/>
        </w:tc>
      </w:tr>
    </w:tbl>
    <w:p w:rsidR="004F3095" w:rsidP="004F3095" w:rsidRDefault="004F3095" w14:paraId="2A1476B6" w14:textId="77777777"/>
    <w:p w:rsidR="0039276C" w:rsidP="004F3095" w:rsidRDefault="0039276C" w14:paraId="52E1D60B" w14:textId="4D1D0706">
      <w:pPr>
        <w:pStyle w:val="InfoPara"/>
      </w:pPr>
      <w:r>
        <w:t xml:space="preserve">Reviewer: </w:t>
      </w:r>
      <w:r w:rsidRPr="0039276C">
        <w:rPr>
          <w:b w:val="0"/>
        </w:rPr>
        <w:t xml:space="preserve">Darren Borgias, Clint Emerson, Lyndia Hammer, Patricia Hochhalter, Jimmy </w:t>
      </w:r>
      <w:proofErr w:type="spellStart"/>
      <w:r w:rsidRPr="0039276C">
        <w:rPr>
          <w:b w:val="0"/>
        </w:rPr>
        <w:t>Kagen</w:t>
      </w:r>
      <w:proofErr w:type="spellEnd"/>
      <w:r w:rsidRPr="0039276C">
        <w:rPr>
          <w:b w:val="0"/>
        </w:rPr>
        <w:t>, Kerry Metlen, Jena Volpe</w:t>
      </w:r>
    </w:p>
    <w:p w:rsidR="004F3095" w:rsidP="004F3095" w:rsidRDefault="004F3095" w14:paraId="6E1AE8AD" w14:textId="1554021D">
      <w:pPr>
        <w:pStyle w:val="InfoPara"/>
      </w:pPr>
      <w:r>
        <w:t>Vegetation Type</w:t>
      </w:r>
    </w:p>
    <w:p w:rsidR="004F3095" w:rsidP="004F3095" w:rsidRDefault="009925CC" w14:paraId="195D1668" w14:textId="03051134">
      <w:r w:rsidRPr="009925CC">
        <w:t>Steppe/Savanna</w:t>
      </w:r>
    </w:p>
    <w:p w:rsidR="004F3095" w:rsidP="004F3095" w:rsidRDefault="004F3095" w14:paraId="23315A71" w14:textId="066C02D1">
      <w:pPr>
        <w:pStyle w:val="InfoPara"/>
      </w:pPr>
      <w:r>
        <w:t>Map Zones</w:t>
      </w:r>
    </w:p>
    <w:p w:rsidR="00E30466" w:rsidP="004F3095" w:rsidRDefault="00E30466" w14:paraId="4A67834A" w14:textId="4600128F">
      <w:r>
        <w:t>2, 3, 7</w:t>
      </w:r>
    </w:p>
    <w:p w:rsidR="004F3095" w:rsidP="004F3095" w:rsidRDefault="004F3095" w14:paraId="13C91DB5" w14:textId="77777777">
      <w:pPr>
        <w:pStyle w:val="InfoPara"/>
      </w:pPr>
      <w:r>
        <w:t>Geographic Range</w:t>
      </w:r>
    </w:p>
    <w:p w:rsidR="000663C4" w:rsidP="000663C4" w:rsidRDefault="000663C4" w14:paraId="262604B2" w14:textId="1B8ED5CA">
      <w:r>
        <w:t>Found in zone 2 and the parts of zones 3 and 7 where Jeffrey Pine is mapped on ultramafic soils.</w:t>
      </w:r>
    </w:p>
    <w:p w:rsidR="000663C4" w:rsidP="000663C4" w:rsidRDefault="000663C4" w14:paraId="51AC77E7" w14:textId="77777777"/>
    <w:p w:rsidR="004F3095" w:rsidP="004F3095" w:rsidRDefault="004F3095" w14:paraId="258563CD" w14:textId="47A8E22C">
      <w:r>
        <w:t xml:space="preserve">This savanna and chaparral type </w:t>
      </w:r>
      <w:proofErr w:type="gramStart"/>
      <w:r>
        <w:t>occurs</w:t>
      </w:r>
      <w:proofErr w:type="gramEnd"/>
      <w:r>
        <w:t xml:space="preserve"> in</w:t>
      </w:r>
      <w:r w:rsidR="007C6E3E">
        <w:t xml:space="preserve"> the Klamath-Siskiyou region of</w:t>
      </w:r>
      <w:r>
        <w:t xml:space="preserve"> Southwest </w:t>
      </w:r>
      <w:r w:rsidR="007C6E3E">
        <w:t>O</w:t>
      </w:r>
      <w:r w:rsidR="00B97B39">
        <w:t xml:space="preserve">regon </w:t>
      </w:r>
      <w:r>
        <w:t xml:space="preserve">and Northern </w:t>
      </w:r>
      <w:r w:rsidR="007C6E3E">
        <w:t>C</w:t>
      </w:r>
      <w:r w:rsidR="00B97B39">
        <w:t>alifornia</w:t>
      </w:r>
      <w:r w:rsidR="007C6E3E">
        <w:t xml:space="preserve"> </w:t>
      </w:r>
      <w:r>
        <w:t>on serpentine soils derived from ultramafic rocks. It occurs on very mineralized areas</w:t>
      </w:r>
      <w:r w:rsidR="00B97B39">
        <w:t>,</w:t>
      </w:r>
      <w:r>
        <w:t xml:space="preserve"> which will not support forests or woodlands. This type barely enters </w:t>
      </w:r>
      <w:r w:rsidR="00CF4FC5">
        <w:t xml:space="preserve">map zone </w:t>
      </w:r>
      <w:r>
        <w:t>7, north of Grants Pass</w:t>
      </w:r>
      <w:r w:rsidR="002306F7">
        <w:t>,</w:t>
      </w:r>
      <w:r w:rsidR="00CE15F0">
        <w:t xml:space="preserve"> </w:t>
      </w:r>
      <w:r>
        <w:t>Oregon, at its west edge.</w:t>
      </w:r>
    </w:p>
    <w:p w:rsidR="00206B13" w:rsidP="004F3095" w:rsidRDefault="00206B13" w14:paraId="462B43CC" w14:textId="04D4B34B"/>
    <w:p w:rsidR="00206B13" w:rsidP="004F3095" w:rsidRDefault="00206B13" w14:paraId="6EEEF0FA" w14:textId="23A8B5B1">
      <w:r>
        <w:t xml:space="preserve">This model applies primarily within the Klamath Mountains Ecoregion but can also apply </w:t>
      </w:r>
      <w:r w:rsidR="002F3387">
        <w:t xml:space="preserve">to </w:t>
      </w:r>
      <w:r>
        <w:t xml:space="preserve">the </w:t>
      </w:r>
      <w:r w:rsidR="00D7412E">
        <w:t>Pacific Northwest Coast</w:t>
      </w:r>
      <w:r>
        <w:t xml:space="preserve"> and California North Coast </w:t>
      </w:r>
      <w:r w:rsidR="00B97B39">
        <w:t>e</w:t>
      </w:r>
      <w:r>
        <w:t>coregions on ultramafic soils.</w:t>
      </w:r>
      <w:r w:rsidR="00D34CEC">
        <w:t xml:space="preserve"> Jeffrey </w:t>
      </w:r>
      <w:r w:rsidR="00904A4D">
        <w:t>p</w:t>
      </w:r>
      <w:r w:rsidR="00D34CEC">
        <w:t xml:space="preserve">ine that is not associated with ultramafic soils is covered by BpS 10310 </w:t>
      </w:r>
      <w:r w:rsidRPr="00B55A91" w:rsidR="00D34CEC">
        <w:t>California Montane Jeffrey Pine</w:t>
      </w:r>
      <w:r w:rsidR="002F3387">
        <w:t xml:space="preserve"> </w:t>
      </w:r>
      <w:r w:rsidRPr="00B55A91" w:rsidR="00D34CEC">
        <w:t>(Ponderosa Pine) Woodland</w:t>
      </w:r>
      <w:r w:rsidR="00D34CEC">
        <w:t>.</w:t>
      </w:r>
    </w:p>
    <w:p w:rsidR="004F3095" w:rsidP="004F3095" w:rsidRDefault="004F3095" w14:paraId="0952680C" w14:textId="78DE5927">
      <w:pPr>
        <w:pStyle w:val="InfoPara"/>
      </w:pPr>
      <w:r>
        <w:t>Biophysical Site Description</w:t>
      </w:r>
    </w:p>
    <w:p w:rsidR="004F3095" w:rsidP="004F3095" w:rsidRDefault="004F3095" w14:paraId="396E4D28" w14:textId="6BBE33FF">
      <w:r>
        <w:t>These dry sites are easily recognized due to the serpentine soils and are more pronounced on southern aspects</w:t>
      </w:r>
      <w:r w:rsidR="007C6E3E">
        <w:t xml:space="preserve"> but may be found on rocky ridges, ridgetops, river terraces</w:t>
      </w:r>
      <w:r w:rsidR="00B97B39">
        <w:t>,</w:t>
      </w:r>
      <w:r w:rsidR="007C6E3E">
        <w:t xml:space="preserve"> or gravelly valley bottomlands</w:t>
      </w:r>
      <w:r>
        <w:t>. At elevations from 200-</w:t>
      </w:r>
      <w:r w:rsidR="007C6E3E">
        <w:t>4</w:t>
      </w:r>
      <w:r w:rsidR="00B97B39">
        <w:t>,</w:t>
      </w:r>
      <w:r w:rsidR="007C6E3E">
        <w:t>55</w:t>
      </w:r>
      <w:r>
        <w:t xml:space="preserve">0ft </w:t>
      </w:r>
      <w:r w:rsidR="00EE3820">
        <w:t>above sea level</w:t>
      </w:r>
      <w:r>
        <w:t>, the sites will likely be dominated by Jeffrey pine. Soils are usually shallow and poorly drained with surface rock averag</w:t>
      </w:r>
      <w:r w:rsidR="00334C7B">
        <w:t>ing</w:t>
      </w:r>
      <w:r>
        <w:t xml:space="preserve"> 8-27%. However, the defining character for the soil is the mineral nutrition rather than its depth.</w:t>
      </w:r>
      <w:r w:rsidR="007C6E3E">
        <w:t xml:space="preserve"> Rainfall (over 130cm/</w:t>
      </w:r>
      <w:proofErr w:type="spellStart"/>
      <w:r w:rsidR="007C6E3E">
        <w:t>yr</w:t>
      </w:r>
      <w:proofErr w:type="spellEnd"/>
      <w:r w:rsidR="007C6E3E">
        <w:t xml:space="preserve">) is adequate to support dense forests, but few plants can tolerate the xeromorphic environment. </w:t>
      </w:r>
    </w:p>
    <w:p w:rsidR="004F3095" w:rsidP="004F3095" w:rsidRDefault="004F3095" w14:paraId="5792C53B" w14:textId="77777777"/>
    <w:p w:rsidR="004F3095" w:rsidP="004F3095" w:rsidRDefault="004F3095" w14:paraId="34A55023" w14:textId="7ADD9E24">
      <w:r>
        <w:t>This type represents about 20</w:t>
      </w:r>
      <w:r w:rsidR="00B97B39">
        <w:t>%</w:t>
      </w:r>
      <w:r>
        <w:t xml:space="preserve"> of the total range of Jeffrey pine.</w:t>
      </w:r>
    </w:p>
    <w:p w:rsidR="004F3095" w:rsidP="004F3095" w:rsidRDefault="004F3095" w14:paraId="4500112D" w14:textId="77777777">
      <w:pPr>
        <w:pStyle w:val="InfoPara"/>
      </w:pPr>
      <w:r>
        <w:t>Vegetation Description</w:t>
      </w:r>
    </w:p>
    <w:p w:rsidRPr="00B53083" w:rsidR="006F4BC6" w:rsidP="004F3095" w:rsidRDefault="00B53083" w14:paraId="0DC8BCD5" w14:textId="2308C97C">
      <w:r w:rsidRPr="00646118">
        <w:t xml:space="preserve">This BpS is characterized by a mosaic of savanna or shrub-dominated chaparral. </w:t>
      </w:r>
      <w:r w:rsidRPr="00B53083" w:rsidR="004F3095">
        <w:t>Savanna</w:t>
      </w:r>
      <w:r w:rsidRPr="00B53083">
        <w:t>s are</w:t>
      </w:r>
      <w:r w:rsidRPr="00B53083" w:rsidR="004F3095">
        <w:t xml:space="preserve"> dominated almost entirely by Jeffrey pine </w:t>
      </w:r>
      <w:r w:rsidR="00334C7B">
        <w:t xml:space="preserve">with </w:t>
      </w:r>
      <w:r w:rsidR="00B97B39">
        <w:t xml:space="preserve">an understory of </w:t>
      </w:r>
      <w:r w:rsidR="00334C7B">
        <w:t>either a</w:t>
      </w:r>
      <w:r w:rsidRPr="006F4BC6" w:rsidR="004F3095">
        <w:t xml:space="preserve"> </w:t>
      </w:r>
      <w:r w:rsidRPr="006F4BC6">
        <w:t xml:space="preserve">grass, with more </w:t>
      </w:r>
      <w:r w:rsidRPr="00B53083">
        <w:lastRenderedPageBreak/>
        <w:t xml:space="preserve">frequent fire, </w:t>
      </w:r>
      <w:r w:rsidRPr="00B53083" w:rsidR="004F3095">
        <w:t xml:space="preserve">or </w:t>
      </w:r>
      <w:r w:rsidR="00B97B39">
        <w:t xml:space="preserve">of </w:t>
      </w:r>
      <w:r w:rsidRPr="00B53083">
        <w:t>shrub, with less frequent fire</w:t>
      </w:r>
      <w:r w:rsidRPr="00B53083" w:rsidR="004F3095">
        <w:t xml:space="preserve">. </w:t>
      </w:r>
      <w:r w:rsidR="006F4BC6">
        <w:t xml:space="preserve">Trees may have a stunted growth form. Herbaceous layer strongly dominated by grasses, notably </w:t>
      </w:r>
      <w:r w:rsidRPr="002F3387" w:rsidR="00334C7B">
        <w:rPr>
          <w:i/>
        </w:rPr>
        <w:t xml:space="preserve">Festuca </w:t>
      </w:r>
      <w:proofErr w:type="spellStart"/>
      <w:r w:rsidRPr="002F3387" w:rsidR="00334C7B">
        <w:rPr>
          <w:i/>
        </w:rPr>
        <w:t>roemeri</w:t>
      </w:r>
      <w:proofErr w:type="spellEnd"/>
      <w:r w:rsidR="006F4BC6">
        <w:t>,</w:t>
      </w:r>
      <w:r w:rsidR="00334C7B">
        <w:t xml:space="preserve"> </w:t>
      </w:r>
      <w:proofErr w:type="spellStart"/>
      <w:r w:rsidRPr="002F3387" w:rsidR="00334C7B">
        <w:rPr>
          <w:i/>
        </w:rPr>
        <w:t>Stipa</w:t>
      </w:r>
      <w:proofErr w:type="spellEnd"/>
      <w:r w:rsidRPr="002F3387" w:rsidR="00334C7B">
        <w:rPr>
          <w:i/>
        </w:rPr>
        <w:t xml:space="preserve"> </w:t>
      </w:r>
      <w:proofErr w:type="spellStart"/>
      <w:r w:rsidRPr="002F3387" w:rsidR="00334C7B">
        <w:rPr>
          <w:i/>
        </w:rPr>
        <w:t>lemmonii</w:t>
      </w:r>
      <w:proofErr w:type="spellEnd"/>
      <w:r w:rsidR="00AC09EB">
        <w:t xml:space="preserve"> (</w:t>
      </w:r>
      <w:proofErr w:type="spellStart"/>
      <w:r w:rsidRPr="002F3387" w:rsidR="00AC09EB">
        <w:rPr>
          <w:i/>
        </w:rPr>
        <w:t>Achnatherum</w:t>
      </w:r>
      <w:proofErr w:type="spellEnd"/>
      <w:r w:rsidRPr="002F3387" w:rsidR="00AC09EB">
        <w:rPr>
          <w:i/>
        </w:rPr>
        <w:t xml:space="preserve"> </w:t>
      </w:r>
      <w:proofErr w:type="spellStart"/>
      <w:r w:rsidRPr="002F3387" w:rsidR="00AC09EB">
        <w:rPr>
          <w:i/>
        </w:rPr>
        <w:t>lemmonii</w:t>
      </w:r>
      <w:proofErr w:type="spellEnd"/>
      <w:r w:rsidR="00AC09EB">
        <w:t>)</w:t>
      </w:r>
      <w:r w:rsidR="00B97B39">
        <w:t>,</w:t>
      </w:r>
      <w:r w:rsidR="00334C7B">
        <w:t xml:space="preserve"> </w:t>
      </w:r>
      <w:r w:rsidRPr="006F4BC6" w:rsidR="00334C7B">
        <w:t xml:space="preserve">and </w:t>
      </w:r>
      <w:proofErr w:type="spellStart"/>
      <w:r w:rsidRPr="002F3387" w:rsidR="00334C7B">
        <w:rPr>
          <w:i/>
        </w:rPr>
        <w:t>Danthonia</w:t>
      </w:r>
      <w:proofErr w:type="spellEnd"/>
      <w:r w:rsidRPr="002F3387" w:rsidR="00334C7B">
        <w:rPr>
          <w:i/>
        </w:rPr>
        <w:t xml:space="preserve"> </w:t>
      </w:r>
      <w:proofErr w:type="spellStart"/>
      <w:r w:rsidRPr="002F3387" w:rsidR="00334C7B">
        <w:rPr>
          <w:i/>
        </w:rPr>
        <w:t>californica</w:t>
      </w:r>
      <w:proofErr w:type="spellEnd"/>
      <w:r w:rsidR="006F4BC6">
        <w:t xml:space="preserve"> and serpentine-adapted herbs. Varied shrubs can include </w:t>
      </w:r>
      <w:r w:rsidRPr="002F3387" w:rsidR="006F4BC6">
        <w:rPr>
          <w:i/>
          <w:iCs/>
        </w:rPr>
        <w:t xml:space="preserve">Quercus </w:t>
      </w:r>
      <w:proofErr w:type="spellStart"/>
      <w:r w:rsidRPr="002F3387" w:rsidR="006F4BC6">
        <w:rPr>
          <w:i/>
          <w:iCs/>
        </w:rPr>
        <w:t>vacciniifolia</w:t>
      </w:r>
      <w:proofErr w:type="spellEnd"/>
      <w:r w:rsidRPr="00646118" w:rsidR="006F4BC6">
        <w:rPr>
          <w:iCs/>
        </w:rPr>
        <w:t xml:space="preserve">, </w:t>
      </w:r>
      <w:r w:rsidRPr="002F3387" w:rsidR="006F4BC6">
        <w:rPr>
          <w:i/>
          <w:iCs/>
        </w:rPr>
        <w:t xml:space="preserve">Quercus </w:t>
      </w:r>
      <w:proofErr w:type="spellStart"/>
      <w:r w:rsidRPr="002F3387" w:rsidR="006F4BC6">
        <w:rPr>
          <w:i/>
          <w:iCs/>
        </w:rPr>
        <w:t>sadleriana</w:t>
      </w:r>
      <w:proofErr w:type="spellEnd"/>
      <w:r w:rsidRPr="00646118" w:rsidR="006F4BC6">
        <w:t xml:space="preserve">, </w:t>
      </w:r>
      <w:proofErr w:type="spellStart"/>
      <w:r w:rsidRPr="002F3387" w:rsidR="006F4BC6">
        <w:rPr>
          <w:i/>
          <w:iCs/>
        </w:rPr>
        <w:t>Lithocarpus</w:t>
      </w:r>
      <w:proofErr w:type="spellEnd"/>
      <w:r w:rsidRPr="002F3387" w:rsidR="006F4BC6">
        <w:rPr>
          <w:i/>
          <w:iCs/>
        </w:rPr>
        <w:t xml:space="preserve"> </w:t>
      </w:r>
      <w:proofErr w:type="spellStart"/>
      <w:r w:rsidRPr="002F3387" w:rsidR="006F4BC6">
        <w:rPr>
          <w:i/>
          <w:iCs/>
        </w:rPr>
        <w:t>densiflorus</w:t>
      </w:r>
      <w:proofErr w:type="spellEnd"/>
      <w:r w:rsidRPr="00646118" w:rsidR="006F4BC6">
        <w:rPr>
          <w:iCs/>
        </w:rPr>
        <w:t xml:space="preserve"> var. </w:t>
      </w:r>
      <w:proofErr w:type="spellStart"/>
      <w:r w:rsidRPr="002F3387" w:rsidR="006F4BC6">
        <w:rPr>
          <w:i/>
          <w:iCs/>
        </w:rPr>
        <w:t>echinoides</w:t>
      </w:r>
      <w:proofErr w:type="spellEnd"/>
      <w:r w:rsidRPr="00646118" w:rsidR="006F4BC6">
        <w:rPr>
          <w:iCs/>
        </w:rPr>
        <w:t xml:space="preserve">, </w:t>
      </w:r>
      <w:r w:rsidRPr="002F3387" w:rsidR="006F4BC6">
        <w:rPr>
          <w:i/>
          <w:iCs/>
        </w:rPr>
        <w:t xml:space="preserve">Quercus </w:t>
      </w:r>
      <w:proofErr w:type="spellStart"/>
      <w:r w:rsidRPr="002F3387" w:rsidR="006F4BC6">
        <w:rPr>
          <w:i/>
          <w:iCs/>
        </w:rPr>
        <w:t>garryana</w:t>
      </w:r>
      <w:proofErr w:type="spellEnd"/>
      <w:r w:rsidRPr="00646118" w:rsidR="006F4BC6">
        <w:rPr>
          <w:iCs/>
        </w:rPr>
        <w:t xml:space="preserve"> var. </w:t>
      </w:r>
      <w:proofErr w:type="spellStart"/>
      <w:r w:rsidRPr="002F3387" w:rsidR="006F4BC6">
        <w:rPr>
          <w:i/>
          <w:iCs/>
        </w:rPr>
        <w:t>breweri</w:t>
      </w:r>
      <w:proofErr w:type="spellEnd"/>
      <w:r w:rsidRPr="00646118" w:rsidR="006F4BC6">
        <w:t xml:space="preserve">, </w:t>
      </w:r>
      <w:r w:rsidRPr="002F3387" w:rsidR="006F4BC6">
        <w:rPr>
          <w:i/>
          <w:iCs/>
        </w:rPr>
        <w:t>Ceanothus cuneatus</w:t>
      </w:r>
      <w:r w:rsidRPr="00646118" w:rsidR="006F4BC6">
        <w:rPr>
          <w:iCs/>
        </w:rPr>
        <w:t xml:space="preserve">, </w:t>
      </w:r>
      <w:r w:rsidRPr="002F3387" w:rsidR="006F4BC6">
        <w:rPr>
          <w:i/>
          <w:iCs/>
        </w:rPr>
        <w:t xml:space="preserve">Ceanothus </w:t>
      </w:r>
      <w:proofErr w:type="spellStart"/>
      <w:r w:rsidRPr="002F3387" w:rsidR="006F4BC6">
        <w:rPr>
          <w:i/>
          <w:iCs/>
        </w:rPr>
        <w:t>pumilus</w:t>
      </w:r>
      <w:proofErr w:type="spellEnd"/>
      <w:r w:rsidRPr="00646118" w:rsidR="006F4BC6">
        <w:rPr>
          <w:iCs/>
        </w:rPr>
        <w:t xml:space="preserve">, </w:t>
      </w:r>
      <w:r w:rsidRPr="002F3387" w:rsidR="006F4BC6">
        <w:rPr>
          <w:i/>
          <w:iCs/>
        </w:rPr>
        <w:t xml:space="preserve">Arctostaphylos </w:t>
      </w:r>
      <w:proofErr w:type="spellStart"/>
      <w:r w:rsidRPr="002F3387" w:rsidR="006F4BC6">
        <w:rPr>
          <w:i/>
          <w:iCs/>
        </w:rPr>
        <w:t>viscida</w:t>
      </w:r>
      <w:proofErr w:type="spellEnd"/>
      <w:r w:rsidRPr="00646118" w:rsidR="006F4BC6">
        <w:rPr>
          <w:iCs/>
        </w:rPr>
        <w:t xml:space="preserve">, </w:t>
      </w:r>
      <w:r w:rsidRPr="002F3387" w:rsidR="006F4BC6">
        <w:rPr>
          <w:i/>
          <w:iCs/>
        </w:rPr>
        <w:t xml:space="preserve">Arctostaphylos x </w:t>
      </w:r>
      <w:proofErr w:type="spellStart"/>
      <w:r w:rsidRPr="002F3387" w:rsidR="006F4BC6">
        <w:rPr>
          <w:i/>
          <w:iCs/>
        </w:rPr>
        <w:t>cinerea</w:t>
      </w:r>
      <w:proofErr w:type="spellEnd"/>
      <w:r w:rsidRPr="00646118" w:rsidR="006F4BC6">
        <w:rPr>
          <w:iCs/>
        </w:rPr>
        <w:t xml:space="preserve">, </w:t>
      </w:r>
      <w:r w:rsidRPr="002F3387" w:rsidR="006F4BC6">
        <w:rPr>
          <w:i/>
          <w:iCs/>
        </w:rPr>
        <w:t xml:space="preserve">Arctostaphylos </w:t>
      </w:r>
      <w:proofErr w:type="spellStart"/>
      <w:r w:rsidRPr="002F3387" w:rsidR="006F4BC6">
        <w:rPr>
          <w:i/>
          <w:iCs/>
        </w:rPr>
        <w:t>canescens</w:t>
      </w:r>
      <w:proofErr w:type="spellEnd"/>
      <w:r w:rsidRPr="00646118" w:rsidR="006F4BC6">
        <w:rPr>
          <w:iCs/>
        </w:rPr>
        <w:t xml:space="preserve">, </w:t>
      </w:r>
      <w:r w:rsidRPr="002F3387" w:rsidR="006F4BC6">
        <w:rPr>
          <w:i/>
          <w:iCs/>
        </w:rPr>
        <w:t xml:space="preserve">Arctostaphylos </w:t>
      </w:r>
      <w:proofErr w:type="spellStart"/>
      <w:r w:rsidRPr="002F3387" w:rsidR="006F4BC6">
        <w:rPr>
          <w:i/>
          <w:iCs/>
        </w:rPr>
        <w:t>nevadensis</w:t>
      </w:r>
      <w:proofErr w:type="spellEnd"/>
      <w:r w:rsidRPr="00646118" w:rsidR="006F4BC6">
        <w:rPr>
          <w:iCs/>
        </w:rPr>
        <w:t xml:space="preserve">, </w:t>
      </w:r>
      <w:r w:rsidRPr="002F3387" w:rsidR="006F4BC6">
        <w:rPr>
          <w:i/>
          <w:iCs/>
        </w:rPr>
        <w:t xml:space="preserve">Frangula </w:t>
      </w:r>
      <w:proofErr w:type="spellStart"/>
      <w:r w:rsidRPr="002F3387" w:rsidR="006F4BC6">
        <w:rPr>
          <w:i/>
          <w:iCs/>
        </w:rPr>
        <w:t>californica</w:t>
      </w:r>
      <w:proofErr w:type="spellEnd"/>
      <w:r w:rsidRPr="00646118" w:rsidR="006F4BC6">
        <w:rPr>
          <w:iCs/>
        </w:rPr>
        <w:t xml:space="preserve"> (</w:t>
      </w:r>
      <w:proofErr w:type="spellStart"/>
      <w:r w:rsidRPr="002F3387" w:rsidR="006F4BC6">
        <w:rPr>
          <w:i/>
          <w:iCs/>
        </w:rPr>
        <w:t>Rhamnus</w:t>
      </w:r>
      <w:proofErr w:type="spellEnd"/>
      <w:r w:rsidRPr="002F3387" w:rsidR="006F4BC6">
        <w:rPr>
          <w:i/>
          <w:iCs/>
        </w:rPr>
        <w:t xml:space="preserve"> </w:t>
      </w:r>
      <w:proofErr w:type="spellStart"/>
      <w:r w:rsidRPr="002F3387" w:rsidR="006F4BC6">
        <w:rPr>
          <w:i/>
          <w:iCs/>
        </w:rPr>
        <w:t>californica</w:t>
      </w:r>
      <w:proofErr w:type="spellEnd"/>
      <w:r w:rsidRPr="00646118" w:rsidR="006F4BC6">
        <w:rPr>
          <w:iCs/>
        </w:rPr>
        <w:t>)</w:t>
      </w:r>
      <w:r w:rsidR="00B97B39">
        <w:rPr>
          <w:iCs/>
        </w:rPr>
        <w:t>,</w:t>
      </w:r>
      <w:r w:rsidRPr="00646118" w:rsidR="006F4BC6">
        <w:t xml:space="preserve"> and </w:t>
      </w:r>
      <w:proofErr w:type="spellStart"/>
      <w:r w:rsidRPr="002F3387" w:rsidR="006F4BC6">
        <w:rPr>
          <w:i/>
          <w:iCs/>
        </w:rPr>
        <w:t>Garrya</w:t>
      </w:r>
      <w:proofErr w:type="spellEnd"/>
      <w:r w:rsidRPr="002F3387" w:rsidR="006F4BC6">
        <w:rPr>
          <w:i/>
          <w:iCs/>
        </w:rPr>
        <w:t xml:space="preserve"> </w:t>
      </w:r>
      <w:proofErr w:type="spellStart"/>
      <w:r w:rsidRPr="002F3387" w:rsidR="006F4BC6">
        <w:rPr>
          <w:i/>
          <w:iCs/>
        </w:rPr>
        <w:t>buxifolia</w:t>
      </w:r>
      <w:proofErr w:type="spellEnd"/>
      <w:r w:rsidRPr="00646118" w:rsidR="006F4BC6">
        <w:t>.</w:t>
      </w:r>
      <w:r w:rsidR="006F4BC6">
        <w:rPr>
          <w:rFonts w:ascii="Arial" w:hAnsi="Arial" w:cs="Arial"/>
          <w:sz w:val="20"/>
          <w:szCs w:val="20"/>
        </w:rPr>
        <w:t xml:space="preserve"> </w:t>
      </w:r>
    </w:p>
    <w:p w:rsidR="004F3095" w:rsidP="004F3095" w:rsidRDefault="004F3095" w14:paraId="43062C7B" w14:textId="77777777"/>
    <w:p w:rsidR="004F3095" w:rsidP="004F3095" w:rsidRDefault="004F3095" w14:paraId="5EE5371C" w14:textId="11F142E7">
      <w:r>
        <w:t>Plant associations</w:t>
      </w:r>
      <w:r w:rsidR="00334C7B">
        <w:t xml:space="preserve"> include</w:t>
      </w:r>
      <w:r>
        <w:t xml:space="preserve"> PIJE/ARCA5/FE</w:t>
      </w:r>
      <w:r w:rsidR="00334C7B">
        <w:t xml:space="preserve">ID, PIJE/CECU/FEID, PIJE/FEID, </w:t>
      </w:r>
      <w:r>
        <w:t>PIJE/CEPU -- Jeffrey pine subtype ass</w:t>
      </w:r>
      <w:r w:rsidR="00334C7B">
        <w:t xml:space="preserve">ociated with incense-cedar and </w:t>
      </w:r>
      <w:r>
        <w:t xml:space="preserve">Douglas-fir.  </w:t>
      </w:r>
    </w:p>
    <w:p w:rsidR="00B53083" w:rsidP="004F3095" w:rsidRDefault="00B53083" w14:paraId="13C6BE8B" w14:textId="77777777">
      <w:pPr>
        <w:pStyle w:val="InfoPara"/>
      </w:pPr>
    </w:p>
    <w:p w:rsidR="004F3095" w:rsidP="004F3095" w:rsidRDefault="004F3095" w14:paraId="1A801181" w14:textId="793C2790">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PIJE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jeffreyi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Jeffrey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ARVI4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viscida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Sticky whiteleaf manzanita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CEPU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Ceanothus pumilus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ceanothus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FERO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roemeri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Roemer's fescue</w:t>
            </w:r>
          </w:p>
        </w:tc>
      </w:tr>
    </w:tbl>
    <w:p>
      <w:r>
        <w:rPr>
          <w:sz w:val="16"/>
        </w:rPr>
        <w:t>Species names are from the NRCS PLANTS database. Check species codes at http://plants.usda.gov.</w:t>
      </w:r>
    </w:p>
    <w:p w:rsidR="004F3095" w:rsidP="004F3095" w:rsidRDefault="004F3095" w14:paraId="1D74F88B" w14:textId="77777777">
      <w:pPr>
        <w:pStyle w:val="InfoPara"/>
      </w:pPr>
      <w:r>
        <w:t>Disturbance Description</w:t>
      </w:r>
    </w:p>
    <w:p w:rsidR="004F3095" w:rsidP="004F3095" w:rsidRDefault="00AC09EB" w14:paraId="2B6FB7F3" w14:textId="71C39846">
      <w:r>
        <w:t>Historically,</w:t>
      </w:r>
      <w:r w:rsidR="004F3095">
        <w:t xml:space="preserve"> </w:t>
      </w:r>
      <w:r>
        <w:t>savanna patches</w:t>
      </w:r>
      <w:r w:rsidR="004F3095">
        <w:t xml:space="preserve"> had frequent low-severity fire (Fire Regime I)</w:t>
      </w:r>
      <w:r w:rsidR="00B97B39">
        <w:t>,</w:t>
      </w:r>
      <w:r>
        <w:t xml:space="preserve"> and grass and chaparral patches experience</w:t>
      </w:r>
      <w:r w:rsidR="00B97B39">
        <w:t>d</w:t>
      </w:r>
      <w:r>
        <w:t xml:space="preserve"> more high</w:t>
      </w:r>
      <w:r w:rsidR="00B97B39">
        <w:t>-</w:t>
      </w:r>
      <w:r>
        <w:t>severity fire</w:t>
      </w:r>
      <w:r w:rsidR="004F3095">
        <w:t xml:space="preserve">. </w:t>
      </w:r>
      <w:r>
        <w:t>Today</w:t>
      </w:r>
      <w:r w:rsidR="004F3095">
        <w:t xml:space="preserve"> there is higher susceptibility to stand</w:t>
      </w:r>
      <w:r w:rsidR="00B97B39">
        <w:t>-</w:t>
      </w:r>
      <w:r w:rsidR="004F3095">
        <w:t>replacing fire because of fire exclusion.</w:t>
      </w:r>
    </w:p>
    <w:p w:rsidR="005959E3" w:rsidP="005959E3" w:rsidRDefault="005959E3" w14:paraId="7C01D1CA" w14:textId="091AE536">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200</w:t>
            </w:r>
          </w:p>
        </w:tc>
        <w:tc>
          <w:p>
            <w:pPr>
              <w:jc w:val="center"/>
            </w:pPr>
            <w:r>
              <w:t>7</w:t>
            </w:r>
          </w:p>
        </w:tc>
        <w:tc>
          <w:p>
            <w:pPr>
              <w:jc w:val="center"/>
            </w:pPr>
            <w:r>
              <w:t>100</w:t>
            </w:r>
          </w:p>
        </w:tc>
        <w:tc>
          <w:p>
            <w:pPr>
              <w:jc w:val="center"/>
            </w:pPr>
            <w:r>
              <w:t>300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14</w:t>
            </w:r>
          </w:p>
        </w:tc>
        <w:tc>
          <w:p>
            <w:pPr>
              <w:jc w:val="center"/>
            </w:pPr>
            <w:r>
              <w:t>93</w:t>
            </w:r>
          </w:p>
        </w:tc>
        <w:tc>
          <w:p>
            <w:pPr>
              <w:jc w:val="center"/>
            </w:pPr>
            <w:r>
              <w:t>10</w:t>
            </w:r>
          </w:p>
        </w:tc>
        <w:tc>
          <w:p>
            <w:pPr>
              <w:jc w:val="center"/>
            </w:pPr>
            <w:r>
              <w:t>20</w:t>
            </w:r>
          </w:p>
        </w:tc>
      </w:tr>
      <w:tr>
        <w:tc>
          <w:p>
            <w:pPr>
              <w:jc w:val="center"/>
            </w:pPr>
            <w:r>
              <w:t>All Fires</w:t>
            </w:r>
          </w:p>
        </w:tc>
        <w:tc>
          <w:p>
            <w:pPr>
              <w:jc w:val="center"/>
            </w:pPr>
            <w:r>
              <w:t>13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F3095" w:rsidP="004F3095" w:rsidRDefault="004F3095" w14:paraId="0E16A1FA" w14:textId="77777777">
      <w:pPr>
        <w:pStyle w:val="InfoPara"/>
      </w:pPr>
      <w:r w:rsidRPr="00646118">
        <w:t>Scale Description</w:t>
      </w:r>
    </w:p>
    <w:p w:rsidR="004F3095" w:rsidP="004F3095" w:rsidRDefault="004F3095" w14:paraId="1550B024" w14:textId="698BAB2F">
      <w:r>
        <w:t xml:space="preserve">Regionally a relatively small part of the landscape but of great value for plant diversity. Patches in </w:t>
      </w:r>
      <w:r w:rsidR="00B97B39">
        <w:t xml:space="preserve">1,000s </w:t>
      </w:r>
      <w:r>
        <w:t>of acres. However, disturbance patches were occasionally smaller in mixed</w:t>
      </w:r>
      <w:r w:rsidR="00B97B39">
        <w:t>-</w:t>
      </w:r>
      <w:r>
        <w:t>severity fires. In a few areas, these occur on gravel deposits or very mineralized soils that will not support fine fuels (grasslands). These open savanna</w:t>
      </w:r>
      <w:r w:rsidR="004E41F8">
        <w:t>s</w:t>
      </w:r>
      <w:r>
        <w:t xml:space="preserve"> and shrublands have long return intervals and mixed fires rather than </w:t>
      </w:r>
      <w:proofErr w:type="spellStart"/>
      <w:r>
        <w:t>underburns</w:t>
      </w:r>
      <w:proofErr w:type="spellEnd"/>
      <w:r>
        <w:t>.</w:t>
      </w:r>
    </w:p>
    <w:p w:rsidR="004F3095" w:rsidP="004F3095" w:rsidRDefault="004F3095" w14:paraId="3FD3D2A5" w14:textId="77777777">
      <w:pPr>
        <w:pStyle w:val="InfoPara"/>
      </w:pPr>
      <w:r>
        <w:t>Adjacency or Identification Concerns</w:t>
      </w:r>
    </w:p>
    <w:p w:rsidR="004F3095" w:rsidP="004F3095" w:rsidRDefault="004F3095" w14:paraId="3C44D803" w14:textId="2B6DC4A0">
      <w:r>
        <w:t>These woodlands are usually found at low elevations within a matrix of mixed conifer and mixed evergreen stands. However, their identity lies in the soil conditions, rather than environmental gradients.</w:t>
      </w:r>
    </w:p>
    <w:p w:rsidR="004F3095" w:rsidP="004F3095" w:rsidRDefault="004F3095" w14:paraId="381FBD49" w14:textId="220B0DB3"/>
    <w:p w:rsidRPr="002E3B27" w:rsidR="002E3B27" w:rsidP="004F3095" w:rsidRDefault="002E3B27" w14:paraId="1D19420E" w14:textId="371B68FB">
      <w:r w:rsidRPr="002E3B27">
        <w:t xml:space="preserve">This type has a very dry, open appearance that distinguishes it from the </w:t>
      </w:r>
      <w:r w:rsidRPr="00646118">
        <w:t>Klamath-Siskiyou Lower Montane Serpentine Mixed Conifer Woodland</w:t>
      </w:r>
      <w:r w:rsidR="00B97B39">
        <w:t>,</w:t>
      </w:r>
      <w:r w:rsidRPr="00646118">
        <w:t xml:space="preserve"> which is found on less xeric sites and has a woodland physiognomy. </w:t>
      </w:r>
    </w:p>
    <w:p w:rsidR="007C6E3E" w:rsidP="004F3095" w:rsidRDefault="007C6E3E" w14:paraId="2454FEDD" w14:textId="277A2461"/>
    <w:p w:rsidR="000E5403" w:rsidP="000E5403" w:rsidRDefault="000E5403" w14:paraId="09D926D7" w14:textId="65D69E36">
      <w:r>
        <w:t xml:space="preserve">Note this type is defined as only occurring on ultramafic geology-- model does not apply to Jeffrey pine </w:t>
      </w:r>
      <w:r w:rsidR="004E41F8">
        <w:t>i</w:t>
      </w:r>
      <w:r>
        <w:t xml:space="preserve">n other areas. Also, </w:t>
      </w:r>
      <w:r w:rsidRPr="002F3387">
        <w:rPr>
          <w:i/>
        </w:rPr>
        <w:t xml:space="preserve">Festuca </w:t>
      </w:r>
      <w:proofErr w:type="spellStart"/>
      <w:r w:rsidRPr="002F3387">
        <w:rPr>
          <w:i/>
        </w:rPr>
        <w:t>roemeri</w:t>
      </w:r>
      <w:proofErr w:type="spellEnd"/>
      <w:r>
        <w:t xml:space="preserve"> is only recently described, and most southwestern Oregon plot data will include this species as </w:t>
      </w:r>
      <w:r w:rsidRPr="002F3387">
        <w:rPr>
          <w:i/>
        </w:rPr>
        <w:t xml:space="preserve">Festuca </w:t>
      </w:r>
      <w:proofErr w:type="spellStart"/>
      <w:r w:rsidRPr="002F3387">
        <w:rPr>
          <w:i/>
        </w:rPr>
        <w:t>idahoensis</w:t>
      </w:r>
      <w:proofErr w:type="spellEnd"/>
      <w:r w:rsidR="00904A4D">
        <w:rPr>
          <w:i/>
        </w:rPr>
        <w:t>.</w:t>
      </w:r>
    </w:p>
    <w:p w:rsidR="004F3095" w:rsidP="004F3095" w:rsidRDefault="004F3095" w14:paraId="7EADB0E4" w14:textId="77777777">
      <w:pPr>
        <w:pStyle w:val="InfoPara"/>
      </w:pPr>
      <w:r>
        <w:t>Issues or Problems</w:t>
      </w:r>
    </w:p>
    <w:p w:rsidR="007C6E3E" w:rsidP="004F3095" w:rsidRDefault="004F3095" w14:paraId="77A7145E" w14:textId="4D77C764">
      <w:r>
        <w:t>Other disturbances in this type include wind-weather-stress, insects-disease, and competition-lack of seed. However, these disturba</w:t>
      </w:r>
      <w:r w:rsidR="00BD3FDB">
        <w:t xml:space="preserve">nces were not modeled in </w:t>
      </w:r>
      <w:r w:rsidR="00EE3820">
        <w:t>the state-and-tra</w:t>
      </w:r>
      <w:r w:rsidR="00904A4D">
        <w:t>n</w:t>
      </w:r>
      <w:r w:rsidR="00EE3820">
        <w:t>sition model</w:t>
      </w:r>
      <w:r w:rsidR="00BD3FDB">
        <w:t xml:space="preserve">. </w:t>
      </w:r>
    </w:p>
    <w:p w:rsidR="000E5403" w:rsidP="004F3095" w:rsidRDefault="000E5403" w14:paraId="7D40739D" w14:textId="38BA5DCD"/>
    <w:p w:rsidR="004F3095" w:rsidP="004F3095" w:rsidRDefault="004F3095" w14:paraId="7B2A0783" w14:textId="77777777">
      <w:pPr>
        <w:pStyle w:val="InfoPara"/>
      </w:pPr>
      <w:r>
        <w:t>Native Uncharacteristic Conditions</w:t>
      </w:r>
    </w:p>
    <w:p w:rsidR="004F3095" w:rsidP="004F3095" w:rsidRDefault="004F3095" w14:paraId="166F24A1" w14:textId="27BBA6EF"/>
    <w:p w:rsidR="004F3095" w:rsidP="004F3095" w:rsidRDefault="004F3095" w14:paraId="40DCE7AA" w14:textId="77777777">
      <w:pPr>
        <w:pStyle w:val="InfoPara"/>
      </w:pPr>
      <w:r>
        <w:t>Comments</w:t>
      </w:r>
    </w:p>
    <w:p w:rsidRPr="00646118" w:rsidR="00F8534C" w:rsidP="00646118" w:rsidRDefault="00F8534C" w14:paraId="5FD6629E" w14:textId="2E330929">
      <w:r w:rsidRPr="002861E4">
        <w:t xml:space="preserve">There are sites within this BpS, especially on rocky outcrops and ridges, that are more edaphically controlled and, for the most part, </w:t>
      </w:r>
      <w:r w:rsidRPr="00646118">
        <w:t>do not burn. These sites could be modeled using a single s</w:t>
      </w:r>
      <w:r w:rsidRPr="00646118" w:rsidR="002861E4">
        <w:t xml:space="preserve">tate. Most other sites do burn and can support a savanna with grass understory with more frequent fire or savanna with shrub understory with less frequent fire. </w:t>
      </w:r>
      <w:r w:rsidRPr="00646118">
        <w:t xml:space="preserve">The </w:t>
      </w:r>
      <w:r w:rsidR="007B6153">
        <w:t xml:space="preserve">LANDFIRE </w:t>
      </w:r>
      <w:r w:rsidRPr="007B6153">
        <w:t xml:space="preserve">state-and-transition </w:t>
      </w:r>
      <w:r w:rsidR="007B6153">
        <w:t xml:space="preserve">model </w:t>
      </w:r>
      <w:r w:rsidRPr="007B6153" w:rsidR="002861E4">
        <w:t>describes the savanna potential of this BpS with three classes: an early seral grass/shrub community, a mid-ser</w:t>
      </w:r>
      <w:r w:rsidR="007B6153">
        <w:t>al</w:t>
      </w:r>
      <w:r w:rsidR="00904A4D">
        <w:t>-</w:t>
      </w:r>
      <w:r w:rsidRPr="007B6153" w:rsidR="002861E4">
        <w:t>developing savanna community</w:t>
      </w:r>
      <w:r w:rsidR="00904A4D">
        <w:t>,</w:t>
      </w:r>
      <w:r w:rsidRPr="007B6153" w:rsidR="002861E4">
        <w:t xml:space="preserve"> and a late-seral mature savanna community. The distinction between the understory in the savanna stage </w:t>
      </w:r>
      <w:r w:rsidR="007B6153">
        <w:t xml:space="preserve">is not represented in the model </w:t>
      </w:r>
      <w:r w:rsidRPr="007B6153" w:rsidR="002861E4">
        <w:t>because it may not be possible to discern the composition using 30m imagery and LANDFIRE’s</w:t>
      </w:r>
      <w:r w:rsidR="004B7FD1">
        <w:t xml:space="preserve"> mapping</w:t>
      </w:r>
      <w:r w:rsidRPr="007B6153" w:rsidR="002861E4">
        <w:t xml:space="preserve"> methods. Future or local refinement should consider the possibility of distinguishing the grass versus the shrub savanna in separate classes to better represent the differences in fire severity and to distinguish different </w:t>
      </w:r>
      <w:r w:rsidRPr="007B6153" w:rsidR="007B6153">
        <w:t>habitats</w:t>
      </w:r>
      <w:r w:rsidRPr="007B6153" w:rsidR="002861E4">
        <w:t xml:space="preserve"> important from a wildlife perspective. </w:t>
      </w:r>
    </w:p>
    <w:p w:rsidR="00F8534C" w:rsidP="00F8534C" w:rsidRDefault="00F8534C" w14:paraId="3E9236E4" w14:textId="77777777"/>
    <w:p w:rsidR="00F8534C" w:rsidP="00F8534C" w:rsidRDefault="00F8534C" w14:paraId="541B392B" w14:textId="27FCA6B8">
      <w:r>
        <w:t xml:space="preserve">During 2016 review, </w:t>
      </w:r>
      <w:r w:rsidR="007B6153">
        <w:t xml:space="preserve">Kori Blankenship revised the model and description based on feedback from the original modeler, Jimmy </w:t>
      </w:r>
      <w:proofErr w:type="spellStart"/>
      <w:r w:rsidR="007B6153">
        <w:t>Kagen</w:t>
      </w:r>
      <w:proofErr w:type="spellEnd"/>
      <w:r w:rsidR="007B6153">
        <w:t xml:space="preserve">, and reviewers: </w:t>
      </w:r>
      <w:r w:rsidRPr="00D0332C" w:rsidR="007B6153">
        <w:t>Darren Borgias, Clint Emerson, Lyndia Hammer, Patricia Hochhalter, Kerry Metlen</w:t>
      </w:r>
      <w:r w:rsidR="00904A4D">
        <w:t>,</w:t>
      </w:r>
      <w:r w:rsidRPr="00D0332C" w:rsidR="007B6153">
        <w:t xml:space="preserve"> and Jena Volpe</w:t>
      </w:r>
      <w:r w:rsidR="007B6153">
        <w:t xml:space="preserve">. The model was changed from one with four states that distinguished grass vs. shrub savanna to one with three states that did not make this distinction. This was done to try to improve the </w:t>
      </w:r>
      <w:proofErr w:type="spellStart"/>
      <w:r w:rsidR="007B6153">
        <w:t>mappability</w:t>
      </w:r>
      <w:proofErr w:type="spellEnd"/>
      <w:r w:rsidR="007B6153">
        <w:t xml:space="preserve"> of the succession classes. </w:t>
      </w:r>
    </w:p>
    <w:p w:rsidR="004F3095" w:rsidP="004F3095" w:rsidRDefault="004F3095" w14:paraId="05B76140" w14:textId="336D1464"/>
    <w:p w:rsidR="00F8534C" w:rsidP="004F3095" w:rsidRDefault="00F8534C" w14:paraId="7AB41E23" w14:textId="1F27E0EA">
      <w:r>
        <w:t>LANDFIRE National Review Comment:</w:t>
      </w:r>
    </w:p>
    <w:p w:rsidR="004F3095" w:rsidP="004F3095" w:rsidRDefault="004F3095" w14:paraId="671A7AB0" w14:textId="71445115">
      <w:r>
        <w:t xml:space="preserve">One reviewer suggests that the range of fire frequency be qualified by the biomass productivity, which is keyed to soil chemistry. </w:t>
      </w:r>
    </w:p>
    <w:p w:rsidR="004F3095" w:rsidP="004F3095" w:rsidRDefault="004F3095" w14:paraId="1AE16ED3" w14:textId="77777777">
      <w:pPr>
        <w:pStyle w:val="ReportSection"/>
      </w:pPr>
      <w:bookmarkStart w:name="_GoBack" w:id="0"/>
      <w:bookmarkEnd w:id="0"/>
      <w:r>
        <w:t>Succession Classes</w:t>
      </w:r>
    </w:p>
    <w:p w:rsidR="004F3095" w:rsidP="004F3095" w:rsidRDefault="004F3095" w14:paraId="55656413" w14:textId="660CB9BE"/>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00644" w:rsidP="00600644" w:rsidRDefault="00600644" w14:paraId="5BD6DFF8" w14:textId="15F5928A">
      <w:pPr>
        <w:pStyle w:val="InfoPara"/>
        <w:pBdr>
          <w:top w:val="single" w:color="auto" w:sz="4" w:space="1"/>
        </w:pBdr>
      </w:pPr>
      <w:r xmlns:w="http://schemas.openxmlformats.org/wordprocessingml/2006/main">
        <w:t>Class A</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600644" w:rsidP="00600644" w:rsidRDefault="00600644" w14:paraId="5D970224" w14:textId="77777777"/>
    <w:p w:rsidR="00600644" w:rsidP="00600644" w:rsidRDefault="00600644" w14:paraId="053A03B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664"/>
        <w:gridCol w:w="2556"/>
        <w:gridCol w:w="1956"/>
      </w:tblGrid>
      <w:tr w:rsidRPr="00235074" w:rsidR="00600644" w:rsidTr="00816320" w14:paraId="5B139D17" w14:textId="77777777">
        <w:tc>
          <w:tcPr>
            <w:tcW w:w="1116" w:type="dxa"/>
            <w:tcBorders>
              <w:top w:val="single" w:color="auto" w:sz="2" w:space="0"/>
              <w:bottom w:val="single" w:color="000000" w:sz="12" w:space="0"/>
            </w:tcBorders>
            <w:shd w:val="clear" w:color="auto" w:fill="auto"/>
          </w:tcPr>
          <w:p w:rsidRPr="00235074" w:rsidR="00600644" w:rsidP="00816320" w:rsidRDefault="00600644" w14:paraId="1DAD0E6C" w14:textId="77777777">
            <w:pPr>
              <w:rPr>
                <w:b/>
                <w:bCs/>
              </w:rPr>
            </w:pPr>
            <w:r w:rsidRPr="00235074">
              <w:rPr>
                <w:b/>
                <w:bCs/>
              </w:rPr>
              <w:t>Symbol</w:t>
            </w:r>
          </w:p>
        </w:tc>
        <w:tc>
          <w:tcPr>
            <w:tcW w:w="2664" w:type="dxa"/>
            <w:tcBorders>
              <w:top w:val="single" w:color="auto" w:sz="2" w:space="0"/>
              <w:bottom w:val="single" w:color="000000" w:sz="12" w:space="0"/>
            </w:tcBorders>
            <w:shd w:val="clear" w:color="auto" w:fill="auto"/>
          </w:tcPr>
          <w:p w:rsidRPr="00235074" w:rsidR="00600644" w:rsidP="00816320" w:rsidRDefault="00600644" w14:paraId="130F0CA5" w14:textId="77777777">
            <w:pPr>
              <w:rPr>
                <w:b/>
                <w:bCs/>
              </w:rPr>
            </w:pPr>
            <w:r w:rsidRPr="00235074">
              <w:rPr>
                <w:b/>
                <w:bCs/>
              </w:rPr>
              <w:t>Scientific Name</w:t>
            </w:r>
          </w:p>
        </w:tc>
        <w:tc>
          <w:tcPr>
            <w:tcW w:w="2556" w:type="dxa"/>
            <w:tcBorders>
              <w:top w:val="single" w:color="auto" w:sz="2" w:space="0"/>
              <w:bottom w:val="single" w:color="000000" w:sz="12" w:space="0"/>
            </w:tcBorders>
            <w:shd w:val="clear" w:color="auto" w:fill="auto"/>
          </w:tcPr>
          <w:p w:rsidRPr="00235074" w:rsidR="00600644" w:rsidP="00816320" w:rsidRDefault="00600644" w14:paraId="4364CD63" w14:textId="77777777">
            <w:pPr>
              <w:rPr>
                <w:b/>
                <w:bCs/>
              </w:rPr>
            </w:pPr>
            <w:r w:rsidRPr="00235074">
              <w:rPr>
                <w:b/>
                <w:bCs/>
              </w:rPr>
              <w:t>Common Name</w:t>
            </w:r>
          </w:p>
        </w:tc>
        <w:tc>
          <w:tcPr>
            <w:tcW w:w="1956" w:type="dxa"/>
            <w:tcBorders>
              <w:top w:val="single" w:color="auto" w:sz="2" w:space="0"/>
              <w:bottom w:val="single" w:color="000000" w:sz="12" w:space="0"/>
            </w:tcBorders>
            <w:shd w:val="clear" w:color="auto" w:fill="auto"/>
          </w:tcPr>
          <w:p w:rsidRPr="00235074" w:rsidR="00600644" w:rsidP="00816320" w:rsidRDefault="00600644" w14:paraId="0D2838B1" w14:textId="77777777">
            <w:pPr>
              <w:rPr>
                <w:b/>
                <w:bCs/>
              </w:rPr>
            </w:pPr>
            <w:r w:rsidRPr="00235074">
              <w:rPr>
                <w:b/>
                <w:bCs/>
              </w:rPr>
              <w:t>Canopy Position</w:t>
            </w:r>
          </w:p>
        </w:tc>
      </w:tr>
      <w:tr w:rsidRPr="00235074" w:rsidR="00AC5E34" w:rsidTr="00816320" w14:paraId="5E1E64FA" w14:textId="77777777">
        <w:tc>
          <w:tcPr>
            <w:tcW w:w="1116" w:type="dxa"/>
            <w:tcBorders>
              <w:top w:val="single" w:color="000000" w:sz="12" w:space="0"/>
            </w:tcBorders>
            <w:shd w:val="clear" w:color="auto" w:fill="auto"/>
          </w:tcPr>
          <w:p w:rsidRPr="00235074" w:rsidR="00AC5E34" w:rsidP="00AC5E34" w:rsidRDefault="00AC5E34" w14:paraId="1A7E5D70" w14:textId="48F478D2">
            <w:pPr>
              <w:rPr>
                <w:bCs/>
              </w:rPr>
            </w:pPr>
            <w:r w:rsidRPr="004F3095">
              <w:rPr>
                <w:bCs/>
              </w:rPr>
              <w:t>CEPU</w:t>
            </w:r>
          </w:p>
        </w:tc>
        <w:tc>
          <w:tcPr>
            <w:tcW w:w="2664" w:type="dxa"/>
            <w:tcBorders>
              <w:top w:val="single" w:color="000000" w:sz="12" w:space="0"/>
            </w:tcBorders>
            <w:shd w:val="clear" w:color="auto" w:fill="auto"/>
          </w:tcPr>
          <w:p w:rsidRPr="00235074" w:rsidR="00AC5E34" w:rsidP="00AC5E34" w:rsidRDefault="00AC5E34" w14:paraId="7CD3629B" w14:textId="65CBE122">
            <w:r w:rsidRPr="004F3095">
              <w:t xml:space="preserve">Ceanothus </w:t>
            </w:r>
            <w:proofErr w:type="spellStart"/>
            <w:r w:rsidRPr="004F3095">
              <w:t>pumilus</w:t>
            </w:r>
            <w:proofErr w:type="spellEnd"/>
          </w:p>
        </w:tc>
        <w:tc>
          <w:tcPr>
            <w:tcW w:w="2556" w:type="dxa"/>
            <w:tcBorders>
              <w:top w:val="single" w:color="000000" w:sz="12" w:space="0"/>
            </w:tcBorders>
            <w:shd w:val="clear" w:color="auto" w:fill="auto"/>
          </w:tcPr>
          <w:p w:rsidRPr="00235074" w:rsidR="00AC5E34" w:rsidP="00AC5E34" w:rsidRDefault="00AC5E34" w14:paraId="547ADB1B" w14:textId="5988D52E">
            <w:r w:rsidRPr="004F3095">
              <w:t>Dwarf ceanothus</w:t>
            </w:r>
          </w:p>
        </w:tc>
        <w:tc>
          <w:tcPr>
            <w:tcW w:w="1956" w:type="dxa"/>
            <w:tcBorders>
              <w:top w:val="single" w:color="000000" w:sz="12" w:space="0"/>
            </w:tcBorders>
            <w:shd w:val="clear" w:color="auto" w:fill="auto"/>
          </w:tcPr>
          <w:p w:rsidRPr="00235074" w:rsidR="00AC5E34" w:rsidP="00AC5E34" w:rsidRDefault="00AC5E34" w14:paraId="08346BF6" w14:textId="01DBFB91">
            <w:r w:rsidRPr="00235074">
              <w:t>Upper</w:t>
            </w:r>
          </w:p>
        </w:tc>
      </w:tr>
      <w:tr w:rsidRPr="00235074" w:rsidR="00600644" w:rsidTr="00816320" w14:paraId="34903A8A" w14:textId="77777777">
        <w:tc>
          <w:tcPr>
            <w:tcW w:w="1116" w:type="dxa"/>
            <w:shd w:val="clear" w:color="auto" w:fill="auto"/>
          </w:tcPr>
          <w:p w:rsidRPr="00235074" w:rsidR="00600644" w:rsidP="00816320" w:rsidRDefault="00600644" w14:paraId="4F14B5E4" w14:textId="77777777">
            <w:pPr>
              <w:rPr>
                <w:bCs/>
              </w:rPr>
            </w:pPr>
            <w:r w:rsidRPr="00235074">
              <w:rPr>
                <w:bCs/>
              </w:rPr>
              <w:lastRenderedPageBreak/>
              <w:t>FERO</w:t>
            </w:r>
          </w:p>
        </w:tc>
        <w:tc>
          <w:tcPr>
            <w:tcW w:w="2664" w:type="dxa"/>
            <w:shd w:val="clear" w:color="auto" w:fill="auto"/>
          </w:tcPr>
          <w:p w:rsidRPr="00235074" w:rsidR="00600644" w:rsidP="00816320" w:rsidRDefault="00600644" w14:paraId="6892DB52" w14:textId="77777777">
            <w:r w:rsidRPr="00235074">
              <w:t xml:space="preserve">Festuca </w:t>
            </w:r>
            <w:proofErr w:type="spellStart"/>
            <w:r w:rsidRPr="00235074">
              <w:t>roemeri</w:t>
            </w:r>
            <w:proofErr w:type="spellEnd"/>
          </w:p>
        </w:tc>
        <w:tc>
          <w:tcPr>
            <w:tcW w:w="2556" w:type="dxa"/>
            <w:shd w:val="clear" w:color="auto" w:fill="auto"/>
          </w:tcPr>
          <w:p w:rsidRPr="00235074" w:rsidR="00600644" w:rsidP="00816320" w:rsidRDefault="00600644" w14:paraId="64F4BD6A" w14:textId="77777777">
            <w:r w:rsidRPr="00235074">
              <w:t>Roemer's fescue</w:t>
            </w:r>
          </w:p>
        </w:tc>
        <w:tc>
          <w:tcPr>
            <w:tcW w:w="1956" w:type="dxa"/>
            <w:shd w:val="clear" w:color="auto" w:fill="auto"/>
          </w:tcPr>
          <w:p w:rsidRPr="00235074" w:rsidR="00600644" w:rsidP="00816320" w:rsidRDefault="00AC5E34" w14:paraId="1C13898A" w14:textId="71671AE7">
            <w:r>
              <w:t>Upper</w:t>
            </w:r>
          </w:p>
        </w:tc>
      </w:tr>
      <w:tr w:rsidRPr="00235074" w:rsidR="00600644" w:rsidTr="00816320" w14:paraId="77798847" w14:textId="77777777">
        <w:tc>
          <w:tcPr>
            <w:tcW w:w="1116" w:type="dxa"/>
            <w:shd w:val="clear" w:color="auto" w:fill="auto"/>
          </w:tcPr>
          <w:p w:rsidRPr="00235074" w:rsidR="00600644" w:rsidP="00816320" w:rsidRDefault="00600644" w14:paraId="1C229DF2" w14:textId="77777777">
            <w:pPr>
              <w:rPr>
                <w:bCs/>
              </w:rPr>
            </w:pPr>
            <w:r w:rsidRPr="00235074">
              <w:rPr>
                <w:bCs/>
              </w:rPr>
              <w:t>ACLE8</w:t>
            </w:r>
          </w:p>
        </w:tc>
        <w:tc>
          <w:tcPr>
            <w:tcW w:w="2664" w:type="dxa"/>
            <w:shd w:val="clear" w:color="auto" w:fill="auto"/>
          </w:tcPr>
          <w:p w:rsidRPr="00235074" w:rsidR="00600644" w:rsidP="00816320" w:rsidRDefault="00600644" w14:paraId="77121046" w14:textId="77777777">
            <w:proofErr w:type="spellStart"/>
            <w:r w:rsidRPr="00235074">
              <w:t>Achnatherum</w:t>
            </w:r>
            <w:proofErr w:type="spellEnd"/>
            <w:r w:rsidRPr="00235074">
              <w:t xml:space="preserve"> </w:t>
            </w:r>
            <w:proofErr w:type="spellStart"/>
            <w:r w:rsidRPr="00235074">
              <w:t>lemmonii</w:t>
            </w:r>
            <w:proofErr w:type="spellEnd"/>
          </w:p>
        </w:tc>
        <w:tc>
          <w:tcPr>
            <w:tcW w:w="2556" w:type="dxa"/>
            <w:shd w:val="clear" w:color="auto" w:fill="auto"/>
          </w:tcPr>
          <w:p w:rsidRPr="00235074" w:rsidR="00600644" w:rsidP="00816320" w:rsidRDefault="00600644" w14:paraId="0B073296" w14:textId="77777777">
            <w:r w:rsidRPr="00235074">
              <w:t>Lemmon's needlegrass</w:t>
            </w:r>
          </w:p>
        </w:tc>
        <w:tc>
          <w:tcPr>
            <w:tcW w:w="1956" w:type="dxa"/>
            <w:shd w:val="clear" w:color="auto" w:fill="auto"/>
          </w:tcPr>
          <w:p w:rsidRPr="00235074" w:rsidR="00600644" w:rsidP="00816320" w:rsidRDefault="00AC5E34" w14:paraId="2E2C605C" w14:textId="1B7FFDEA">
            <w:r>
              <w:t>Upper</w:t>
            </w:r>
          </w:p>
        </w:tc>
      </w:tr>
      <w:tr w:rsidRPr="00235074" w:rsidR="00600644" w:rsidTr="00816320" w14:paraId="65D980F7" w14:textId="77777777">
        <w:tc>
          <w:tcPr>
            <w:tcW w:w="1116" w:type="dxa"/>
            <w:shd w:val="clear" w:color="auto" w:fill="auto"/>
          </w:tcPr>
          <w:p w:rsidRPr="00235074" w:rsidR="00600644" w:rsidP="00816320" w:rsidRDefault="00600644" w14:paraId="0C6E0A5A" w14:textId="77777777">
            <w:pPr>
              <w:rPr>
                <w:bCs/>
              </w:rPr>
            </w:pPr>
            <w:r w:rsidRPr="00235074">
              <w:rPr>
                <w:bCs/>
              </w:rPr>
              <w:t>DACA3</w:t>
            </w:r>
          </w:p>
        </w:tc>
        <w:tc>
          <w:tcPr>
            <w:tcW w:w="2664" w:type="dxa"/>
            <w:shd w:val="clear" w:color="auto" w:fill="auto"/>
          </w:tcPr>
          <w:p w:rsidRPr="00235074" w:rsidR="00600644" w:rsidP="00816320" w:rsidRDefault="00600644" w14:paraId="748FCA3A" w14:textId="77777777">
            <w:proofErr w:type="spellStart"/>
            <w:r w:rsidRPr="00235074">
              <w:t>Danthonia</w:t>
            </w:r>
            <w:proofErr w:type="spellEnd"/>
            <w:r w:rsidRPr="00235074">
              <w:t xml:space="preserve"> </w:t>
            </w:r>
            <w:proofErr w:type="spellStart"/>
            <w:r w:rsidRPr="00235074">
              <w:t>californica</w:t>
            </w:r>
            <w:proofErr w:type="spellEnd"/>
          </w:p>
        </w:tc>
        <w:tc>
          <w:tcPr>
            <w:tcW w:w="2556" w:type="dxa"/>
            <w:shd w:val="clear" w:color="auto" w:fill="auto"/>
          </w:tcPr>
          <w:p w:rsidRPr="00235074" w:rsidR="00600644" w:rsidP="00816320" w:rsidRDefault="00600644" w14:paraId="4B4E015D" w14:textId="77777777">
            <w:r w:rsidRPr="00235074">
              <w:t xml:space="preserve">California </w:t>
            </w:r>
            <w:proofErr w:type="spellStart"/>
            <w:r w:rsidRPr="00235074">
              <w:t>oatgrass</w:t>
            </w:r>
            <w:proofErr w:type="spellEnd"/>
          </w:p>
        </w:tc>
        <w:tc>
          <w:tcPr>
            <w:tcW w:w="1956" w:type="dxa"/>
            <w:shd w:val="clear" w:color="auto" w:fill="auto"/>
          </w:tcPr>
          <w:p w:rsidRPr="00235074" w:rsidR="00600644" w:rsidP="00816320" w:rsidRDefault="00AC5E34" w14:paraId="0A973504" w14:textId="183CC65D">
            <w:r>
              <w:t>Upper</w:t>
            </w:r>
          </w:p>
        </w:tc>
      </w:tr>
    </w:tbl>
    <w:p w:rsidR="00600644" w:rsidP="00600644" w:rsidRDefault="00600644" w14:paraId="64356B81" w14:textId="77777777"/>
    <w:p w:rsidR="00600644" w:rsidP="00600644" w:rsidRDefault="00600644" w14:paraId="706A23A7" w14:textId="77777777">
      <w:pPr>
        <w:pStyle w:val="SClassInfoPara"/>
      </w:pPr>
      <w:r>
        <w:t>Description</w:t>
      </w:r>
    </w:p>
    <w:p w:rsidR="00600644" w:rsidP="00600644" w:rsidRDefault="00600644" w14:paraId="2E9F7608" w14:textId="66BF21FA">
      <w:r>
        <w:t xml:space="preserve">Scattered Jeffrey pine seedlings and saplings with herbaceous </w:t>
      </w:r>
      <w:r w:rsidR="00AC5E34">
        <w:t xml:space="preserve">or shrub </w:t>
      </w:r>
      <w:r>
        <w:t xml:space="preserve">understory. </w:t>
      </w:r>
      <w:r w:rsidR="00D34CEC">
        <w:t>Herb and forb cover rarely exceeds 40%</w:t>
      </w:r>
      <w:r w:rsidR="00904A4D">
        <w:t>,</w:t>
      </w:r>
      <w:r w:rsidR="00D34CEC">
        <w:t xml:space="preserve"> and shrub cover rarely exceeds 60%. </w:t>
      </w:r>
      <w:r>
        <w:t>Dominant life form is always either grasses or chaparral shrublands, based on the fire return interval</w:t>
      </w:r>
      <w:r w:rsidR="00904A4D">
        <w:t xml:space="preserve"> (FRI)</w:t>
      </w:r>
      <w:r>
        <w:t xml:space="preserve">. Areas with high </w:t>
      </w:r>
      <w:r w:rsidR="00904A4D">
        <w:t xml:space="preserve">FRIs </w:t>
      </w:r>
      <w:r>
        <w:t xml:space="preserve">support grass savanna, while areas with lower </w:t>
      </w:r>
      <w:r w:rsidR="00904A4D">
        <w:t xml:space="preserve">FRIs </w:t>
      </w:r>
      <w:r w:rsidR="00AC5E34">
        <w:t>support</w:t>
      </w:r>
      <w:r>
        <w:t xml:space="preserve"> chaparral.</w:t>
      </w:r>
    </w:p>
    <w:p w:rsidR="00600644" w:rsidP="00600644" w:rsidRDefault="00600644" w14:paraId="36C13F20" w14:textId="77777777"/>
    <w:p w:rsidR="00600644" w:rsidP="00600644" w:rsidRDefault="00600644" w14:paraId="591A653D" w14:textId="77777777"/>
    <w:p>
      <w:r>
        <w:rPr>
          <w:i/>
          <w:u w:val="single"/>
        </w:rPr>
        <w:t>Maximum Tree Size Class</w:t>
      </w:r>
      <w:br/>
      <w:r>
        <w:t>Sapling &gt;4.5ft; &lt;5" DBH</w:t>
      </w:r>
    </w:p>
    <w:p w:rsidR="00600644" w:rsidP="00600644" w:rsidRDefault="00600644" w14:paraId="64AACB65" w14:textId="096BA64B">
      <w:pPr>
        <w:pStyle w:val="InfoPara"/>
        <w:pBdr>
          <w:top w:val="single" w:color="auto" w:sz="4" w:space="1"/>
        </w:pBdr>
      </w:pPr>
      <w:r xmlns:w="http://schemas.openxmlformats.org/wordprocessingml/2006/main">
        <w:t>Class B</w:t>
      </w:r>
      <w:r xmlns:w="http://schemas.openxmlformats.org/wordprocessingml/2006/main">
        <w:tab/>
        <w:t>31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600644" w:rsidP="00600644" w:rsidRDefault="00600644" w14:paraId="299308CE" w14:textId="77777777"/>
    <w:p w:rsidR="00600644" w:rsidP="00600644" w:rsidRDefault="00600644" w14:paraId="08C57FDC" w14:textId="77777777">
      <w:pPr>
        <w:pStyle w:val="SClassInfoPara"/>
      </w:pPr>
      <w:r>
        <w:t>Indicator Species</w:t>
      </w:r>
    </w:p>
    <w:tbl>
      <w:tblPr>
        <w:tblW w:w="935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20"/>
        <w:gridCol w:w="3231"/>
        <w:gridCol w:w="2250"/>
      </w:tblGrid>
      <w:tr w:rsidRPr="00235074" w:rsidR="00600644" w:rsidTr="004B7FD1" w14:paraId="61F04824" w14:textId="77777777">
        <w:tc>
          <w:tcPr>
            <w:tcW w:w="1056" w:type="dxa"/>
            <w:tcBorders>
              <w:top w:val="single" w:color="auto" w:sz="2" w:space="0"/>
              <w:bottom w:val="single" w:color="000000" w:sz="12" w:space="0"/>
            </w:tcBorders>
            <w:shd w:val="clear" w:color="auto" w:fill="auto"/>
          </w:tcPr>
          <w:p w:rsidRPr="00235074" w:rsidR="00600644" w:rsidP="00816320" w:rsidRDefault="00600644" w14:paraId="1BC6D72B" w14:textId="77777777">
            <w:pPr>
              <w:rPr>
                <w:b/>
                <w:bCs/>
              </w:rPr>
            </w:pPr>
            <w:r w:rsidRPr="00235074">
              <w:rPr>
                <w:b/>
                <w:bCs/>
              </w:rPr>
              <w:t>Symbol</w:t>
            </w:r>
          </w:p>
        </w:tc>
        <w:tc>
          <w:tcPr>
            <w:tcW w:w="2820" w:type="dxa"/>
            <w:tcBorders>
              <w:top w:val="single" w:color="auto" w:sz="2" w:space="0"/>
              <w:bottom w:val="single" w:color="000000" w:sz="12" w:space="0"/>
            </w:tcBorders>
            <w:shd w:val="clear" w:color="auto" w:fill="auto"/>
          </w:tcPr>
          <w:p w:rsidRPr="00235074" w:rsidR="00600644" w:rsidP="00816320" w:rsidRDefault="00600644" w14:paraId="36394199" w14:textId="77777777">
            <w:pPr>
              <w:rPr>
                <w:b/>
                <w:bCs/>
              </w:rPr>
            </w:pPr>
            <w:r w:rsidRPr="00235074">
              <w:rPr>
                <w:b/>
                <w:bCs/>
              </w:rPr>
              <w:t>Scientific Name</w:t>
            </w:r>
          </w:p>
        </w:tc>
        <w:tc>
          <w:tcPr>
            <w:tcW w:w="3231" w:type="dxa"/>
            <w:tcBorders>
              <w:top w:val="single" w:color="auto" w:sz="2" w:space="0"/>
              <w:bottom w:val="single" w:color="000000" w:sz="12" w:space="0"/>
            </w:tcBorders>
            <w:shd w:val="clear" w:color="auto" w:fill="auto"/>
          </w:tcPr>
          <w:p w:rsidRPr="00235074" w:rsidR="00600644" w:rsidP="00816320" w:rsidRDefault="00600644" w14:paraId="4D964E2B" w14:textId="77777777">
            <w:pPr>
              <w:rPr>
                <w:b/>
                <w:bCs/>
              </w:rPr>
            </w:pPr>
            <w:r w:rsidRPr="00235074">
              <w:rPr>
                <w:b/>
                <w:bCs/>
              </w:rPr>
              <w:t>Common Name</w:t>
            </w:r>
          </w:p>
        </w:tc>
        <w:tc>
          <w:tcPr>
            <w:tcW w:w="2250" w:type="dxa"/>
            <w:tcBorders>
              <w:top w:val="single" w:color="auto" w:sz="2" w:space="0"/>
              <w:bottom w:val="single" w:color="000000" w:sz="12" w:space="0"/>
            </w:tcBorders>
            <w:shd w:val="clear" w:color="auto" w:fill="auto"/>
          </w:tcPr>
          <w:p w:rsidRPr="00235074" w:rsidR="00600644" w:rsidP="00816320" w:rsidRDefault="00600644" w14:paraId="1A419B52" w14:textId="77777777">
            <w:pPr>
              <w:rPr>
                <w:b/>
                <w:bCs/>
              </w:rPr>
            </w:pPr>
            <w:r w:rsidRPr="00235074">
              <w:rPr>
                <w:b/>
                <w:bCs/>
              </w:rPr>
              <w:t>Canopy Position</w:t>
            </w:r>
          </w:p>
        </w:tc>
      </w:tr>
      <w:tr w:rsidRPr="00235074" w:rsidR="00600644" w:rsidTr="004B7FD1" w14:paraId="0D14201B" w14:textId="77777777">
        <w:tc>
          <w:tcPr>
            <w:tcW w:w="1056" w:type="dxa"/>
            <w:tcBorders>
              <w:top w:val="single" w:color="000000" w:sz="12" w:space="0"/>
            </w:tcBorders>
            <w:shd w:val="clear" w:color="auto" w:fill="auto"/>
          </w:tcPr>
          <w:p w:rsidRPr="00235074" w:rsidR="00600644" w:rsidP="00816320" w:rsidRDefault="00600644" w14:paraId="5A0C857D" w14:textId="77777777">
            <w:pPr>
              <w:rPr>
                <w:bCs/>
              </w:rPr>
            </w:pPr>
            <w:r w:rsidRPr="00235074">
              <w:rPr>
                <w:bCs/>
              </w:rPr>
              <w:t>PIJE</w:t>
            </w:r>
          </w:p>
        </w:tc>
        <w:tc>
          <w:tcPr>
            <w:tcW w:w="2820" w:type="dxa"/>
            <w:tcBorders>
              <w:top w:val="single" w:color="000000" w:sz="12" w:space="0"/>
            </w:tcBorders>
            <w:shd w:val="clear" w:color="auto" w:fill="auto"/>
          </w:tcPr>
          <w:p w:rsidRPr="00235074" w:rsidR="00600644" w:rsidP="00816320" w:rsidRDefault="00600644" w14:paraId="2D69E248" w14:textId="77777777">
            <w:r w:rsidRPr="00235074">
              <w:t xml:space="preserve">Pinus </w:t>
            </w:r>
            <w:proofErr w:type="spellStart"/>
            <w:r w:rsidRPr="00235074">
              <w:t>jeffreyi</w:t>
            </w:r>
            <w:proofErr w:type="spellEnd"/>
          </w:p>
        </w:tc>
        <w:tc>
          <w:tcPr>
            <w:tcW w:w="3231" w:type="dxa"/>
            <w:tcBorders>
              <w:top w:val="single" w:color="000000" w:sz="12" w:space="0"/>
            </w:tcBorders>
            <w:shd w:val="clear" w:color="auto" w:fill="auto"/>
          </w:tcPr>
          <w:p w:rsidRPr="00235074" w:rsidR="00600644" w:rsidP="00816320" w:rsidRDefault="00600644" w14:paraId="521A9DC6" w14:textId="77777777">
            <w:r w:rsidRPr="00235074">
              <w:t>Jeffrey pine</w:t>
            </w:r>
          </w:p>
        </w:tc>
        <w:tc>
          <w:tcPr>
            <w:tcW w:w="2250" w:type="dxa"/>
            <w:tcBorders>
              <w:top w:val="single" w:color="000000" w:sz="12" w:space="0"/>
            </w:tcBorders>
            <w:shd w:val="clear" w:color="auto" w:fill="auto"/>
          </w:tcPr>
          <w:p w:rsidRPr="00235074" w:rsidR="00600644" w:rsidP="00816320" w:rsidRDefault="00600644" w14:paraId="6223A8EB" w14:textId="77777777">
            <w:r w:rsidRPr="00235074">
              <w:t>Upper</w:t>
            </w:r>
          </w:p>
        </w:tc>
      </w:tr>
      <w:tr w:rsidRPr="00235074" w:rsidR="00AC5E34" w:rsidTr="004B7FD1" w14:paraId="1D52D429" w14:textId="77777777">
        <w:tc>
          <w:tcPr>
            <w:tcW w:w="1056" w:type="dxa"/>
            <w:shd w:val="clear" w:color="auto" w:fill="auto"/>
          </w:tcPr>
          <w:p w:rsidRPr="00235074" w:rsidR="00AC5E34" w:rsidP="00AC5E34" w:rsidRDefault="00AC5E34" w14:paraId="11C1009A" w14:textId="0F70A692">
            <w:pPr>
              <w:rPr>
                <w:bCs/>
              </w:rPr>
            </w:pPr>
            <w:r w:rsidRPr="004F3095">
              <w:rPr>
                <w:bCs/>
              </w:rPr>
              <w:t>CEPU</w:t>
            </w:r>
          </w:p>
        </w:tc>
        <w:tc>
          <w:tcPr>
            <w:tcW w:w="2820" w:type="dxa"/>
            <w:shd w:val="clear" w:color="auto" w:fill="auto"/>
          </w:tcPr>
          <w:p w:rsidRPr="00235074" w:rsidR="00AC5E34" w:rsidP="00AC5E34" w:rsidRDefault="00AC5E34" w14:paraId="3440C8B2" w14:textId="6FB2FB50">
            <w:r w:rsidRPr="004F3095">
              <w:t xml:space="preserve">Ceanothus </w:t>
            </w:r>
            <w:proofErr w:type="spellStart"/>
            <w:r w:rsidRPr="004F3095">
              <w:t>pumilus</w:t>
            </w:r>
            <w:proofErr w:type="spellEnd"/>
          </w:p>
        </w:tc>
        <w:tc>
          <w:tcPr>
            <w:tcW w:w="3231" w:type="dxa"/>
            <w:shd w:val="clear" w:color="auto" w:fill="auto"/>
          </w:tcPr>
          <w:p w:rsidRPr="00235074" w:rsidR="00AC5E34" w:rsidP="00AC5E34" w:rsidRDefault="00AC5E34" w14:paraId="346029B5" w14:textId="406028D2">
            <w:r w:rsidRPr="004F3095">
              <w:t>Dwarf ceanothus</w:t>
            </w:r>
          </w:p>
        </w:tc>
        <w:tc>
          <w:tcPr>
            <w:tcW w:w="2250" w:type="dxa"/>
            <w:shd w:val="clear" w:color="auto" w:fill="auto"/>
          </w:tcPr>
          <w:p w:rsidRPr="00235074" w:rsidR="00AC5E34" w:rsidP="00AC5E34" w:rsidRDefault="00AC5E34" w14:paraId="682CE4CF" w14:textId="6174C094">
            <w:r>
              <w:t>Middle</w:t>
            </w:r>
          </w:p>
        </w:tc>
      </w:tr>
      <w:tr w:rsidRPr="00235074" w:rsidR="00AC5E34" w:rsidTr="004B7FD1" w14:paraId="18EEFF64" w14:textId="77777777">
        <w:tc>
          <w:tcPr>
            <w:tcW w:w="1056" w:type="dxa"/>
            <w:shd w:val="clear" w:color="auto" w:fill="auto"/>
          </w:tcPr>
          <w:p w:rsidRPr="00235074" w:rsidR="00AC5E34" w:rsidP="00AC5E34" w:rsidRDefault="00AC5E34" w14:paraId="58207264" w14:textId="042C4DBD">
            <w:pPr>
              <w:rPr>
                <w:bCs/>
              </w:rPr>
            </w:pPr>
            <w:r w:rsidRPr="00235074">
              <w:rPr>
                <w:bCs/>
              </w:rPr>
              <w:t>ARVI</w:t>
            </w:r>
            <w:r>
              <w:rPr>
                <w:bCs/>
              </w:rPr>
              <w:t>4</w:t>
            </w:r>
          </w:p>
        </w:tc>
        <w:tc>
          <w:tcPr>
            <w:tcW w:w="2820" w:type="dxa"/>
            <w:shd w:val="clear" w:color="auto" w:fill="auto"/>
          </w:tcPr>
          <w:p w:rsidRPr="00235074" w:rsidR="00AC5E34" w:rsidP="00AC5E34" w:rsidRDefault="00AC5E34" w14:paraId="6FD14436" w14:textId="32AF0A74">
            <w:r w:rsidRPr="004F3095">
              <w:t xml:space="preserve">Arctostaphylos </w:t>
            </w:r>
            <w:proofErr w:type="spellStart"/>
            <w:r w:rsidRPr="004F3095">
              <w:t>viscida</w:t>
            </w:r>
            <w:proofErr w:type="spellEnd"/>
          </w:p>
        </w:tc>
        <w:tc>
          <w:tcPr>
            <w:tcW w:w="3231" w:type="dxa"/>
            <w:shd w:val="clear" w:color="auto" w:fill="auto"/>
          </w:tcPr>
          <w:p w:rsidRPr="00235074" w:rsidR="00AC5E34" w:rsidP="00AC5E34" w:rsidRDefault="00AC5E34" w14:paraId="4A32BC4F" w14:textId="0030BFDD">
            <w:r w:rsidRPr="004F3095">
              <w:t xml:space="preserve">Sticky </w:t>
            </w:r>
            <w:proofErr w:type="spellStart"/>
            <w:r w:rsidRPr="004F3095">
              <w:t>whiteleaf</w:t>
            </w:r>
            <w:proofErr w:type="spellEnd"/>
            <w:r w:rsidRPr="004F3095">
              <w:t xml:space="preserve"> manzanita</w:t>
            </w:r>
          </w:p>
        </w:tc>
        <w:tc>
          <w:tcPr>
            <w:tcW w:w="2250" w:type="dxa"/>
            <w:shd w:val="clear" w:color="auto" w:fill="auto"/>
          </w:tcPr>
          <w:p w:rsidRPr="00235074" w:rsidR="00AC5E34" w:rsidP="00AC5E34" w:rsidRDefault="00AC5E34" w14:paraId="176F03BC" w14:textId="77777777">
            <w:r w:rsidRPr="00235074">
              <w:t>Middle</w:t>
            </w:r>
          </w:p>
        </w:tc>
      </w:tr>
      <w:tr w:rsidRPr="00235074" w:rsidR="00AC5E34" w:rsidTr="004B7FD1" w14:paraId="7653E08C" w14:textId="77777777">
        <w:tc>
          <w:tcPr>
            <w:tcW w:w="1056" w:type="dxa"/>
            <w:shd w:val="clear" w:color="auto" w:fill="auto"/>
          </w:tcPr>
          <w:p w:rsidRPr="00235074" w:rsidR="00AC5E34" w:rsidP="00AC5E34" w:rsidRDefault="00AC5E34" w14:paraId="23C86CBB" w14:textId="77777777">
            <w:pPr>
              <w:rPr>
                <w:bCs/>
              </w:rPr>
            </w:pPr>
            <w:r w:rsidRPr="00235074">
              <w:rPr>
                <w:bCs/>
              </w:rPr>
              <w:t>FERO</w:t>
            </w:r>
          </w:p>
        </w:tc>
        <w:tc>
          <w:tcPr>
            <w:tcW w:w="2820" w:type="dxa"/>
            <w:shd w:val="clear" w:color="auto" w:fill="auto"/>
          </w:tcPr>
          <w:p w:rsidRPr="00235074" w:rsidR="00AC5E34" w:rsidP="00AC5E34" w:rsidRDefault="00AC5E34" w14:paraId="5B000DC2" w14:textId="77777777">
            <w:r w:rsidRPr="00235074">
              <w:t xml:space="preserve">Festuca </w:t>
            </w:r>
            <w:proofErr w:type="spellStart"/>
            <w:r w:rsidRPr="00235074">
              <w:t>roemeri</w:t>
            </w:r>
            <w:proofErr w:type="spellEnd"/>
          </w:p>
        </w:tc>
        <w:tc>
          <w:tcPr>
            <w:tcW w:w="3231" w:type="dxa"/>
            <w:shd w:val="clear" w:color="auto" w:fill="auto"/>
          </w:tcPr>
          <w:p w:rsidRPr="00235074" w:rsidR="00AC5E34" w:rsidP="00AC5E34" w:rsidRDefault="00AC5E34" w14:paraId="2C1CC4C9" w14:textId="77777777">
            <w:r w:rsidRPr="00235074">
              <w:t>Roemer's fescue</w:t>
            </w:r>
          </w:p>
        </w:tc>
        <w:tc>
          <w:tcPr>
            <w:tcW w:w="2250" w:type="dxa"/>
            <w:shd w:val="clear" w:color="auto" w:fill="auto"/>
          </w:tcPr>
          <w:p w:rsidRPr="00235074" w:rsidR="00AC5E34" w:rsidP="00AC5E34" w:rsidRDefault="00AC5E34" w14:paraId="66B62FC7" w14:textId="77777777">
            <w:r w:rsidRPr="00235074">
              <w:t>Lower</w:t>
            </w:r>
          </w:p>
        </w:tc>
      </w:tr>
    </w:tbl>
    <w:p w:rsidR="00600644" w:rsidP="00600644" w:rsidRDefault="00600644" w14:paraId="0ADA5359" w14:textId="77777777"/>
    <w:p w:rsidR="00600644" w:rsidP="00600644" w:rsidRDefault="00600644" w14:paraId="74BC33CD" w14:textId="77777777">
      <w:pPr>
        <w:pStyle w:val="SClassInfoPara"/>
      </w:pPr>
      <w:r>
        <w:t>Description</w:t>
      </w:r>
    </w:p>
    <w:p w:rsidR="00600644" w:rsidP="00600644" w:rsidRDefault="00600644" w14:paraId="731C41B2" w14:textId="4D87651D">
      <w:r>
        <w:t>Open stands of Jeffrey pine, with grass and forb</w:t>
      </w:r>
      <w:r w:rsidR="00AC5E34">
        <w:t xml:space="preserve"> or shrub</w:t>
      </w:r>
      <w:r>
        <w:t xml:space="preserve"> understory</w:t>
      </w:r>
      <w:r w:rsidR="00AC5E34">
        <w:t>.</w:t>
      </w:r>
      <w:r w:rsidR="004B7FD1">
        <w:t xml:space="preserve"> DBH is the best way to distinguish </w:t>
      </w:r>
      <w:r w:rsidR="00904A4D">
        <w:t>C</w:t>
      </w:r>
      <w:r w:rsidR="004B7FD1">
        <w:t xml:space="preserve">lasses B and C. </w:t>
      </w:r>
    </w:p>
    <w:p w:rsidR="00600644" w:rsidP="00600644" w:rsidRDefault="00600644" w14:paraId="1E113E2E" w14:textId="77777777"/>
    <w:p>
      <w:r>
        <w:rPr>
          <w:i/>
          <w:u w:val="single"/>
        </w:rPr>
        <w:t>Maximum Tree Size Class</w:t>
      </w:r>
      <w:br/>
      <w:r>
        <w:t>Medium 9-21" DBH</w:t>
      </w:r>
    </w:p>
    <w:p w:rsidR="00600644" w:rsidP="00600644" w:rsidRDefault="00600644" w14:paraId="168B2F93" w14:textId="77777777">
      <w:pPr>
        <w:pStyle w:val="InfoPara"/>
        <w:pBdr>
          <w:top w:val="single" w:color="auto" w:sz="4" w:space="1"/>
        </w:pBdr>
      </w:pPr>
      <w:r xmlns:w="http://schemas.openxmlformats.org/wordprocessingml/2006/main">
        <w:t>Class C</w:t>
      </w:r>
      <w:r xmlns:w="http://schemas.openxmlformats.org/wordprocessingml/2006/main">
        <w:tab/>
        <w:t>55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600644" w:rsidP="00600644" w:rsidRDefault="00600644" w14:paraId="2847C49E" w14:textId="77777777"/>
    <w:p w:rsidR="00600644" w:rsidP="00600644" w:rsidRDefault="00600644" w14:paraId="644EA09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460"/>
        <w:gridCol w:w="2196"/>
        <w:gridCol w:w="1956"/>
      </w:tblGrid>
      <w:tr w:rsidRPr="00235074" w:rsidR="00600644" w:rsidTr="00816320" w14:paraId="1E010DC9" w14:textId="77777777">
        <w:tc>
          <w:tcPr>
            <w:tcW w:w="1116" w:type="dxa"/>
            <w:tcBorders>
              <w:top w:val="single" w:color="auto" w:sz="2" w:space="0"/>
              <w:bottom w:val="single" w:color="000000" w:sz="12" w:space="0"/>
            </w:tcBorders>
            <w:shd w:val="clear" w:color="auto" w:fill="auto"/>
          </w:tcPr>
          <w:p w:rsidRPr="00235074" w:rsidR="00600644" w:rsidP="00816320" w:rsidRDefault="00600644" w14:paraId="377292DF" w14:textId="77777777">
            <w:pPr>
              <w:rPr>
                <w:b/>
                <w:bCs/>
              </w:rPr>
            </w:pPr>
            <w:r w:rsidRPr="00235074">
              <w:rPr>
                <w:b/>
                <w:bCs/>
              </w:rPr>
              <w:t>Symbol</w:t>
            </w:r>
          </w:p>
        </w:tc>
        <w:tc>
          <w:tcPr>
            <w:tcW w:w="2460" w:type="dxa"/>
            <w:tcBorders>
              <w:top w:val="single" w:color="auto" w:sz="2" w:space="0"/>
              <w:bottom w:val="single" w:color="000000" w:sz="12" w:space="0"/>
            </w:tcBorders>
            <w:shd w:val="clear" w:color="auto" w:fill="auto"/>
          </w:tcPr>
          <w:p w:rsidRPr="00235074" w:rsidR="00600644" w:rsidP="00816320" w:rsidRDefault="00600644" w14:paraId="417957B1" w14:textId="77777777">
            <w:pPr>
              <w:rPr>
                <w:b/>
                <w:bCs/>
              </w:rPr>
            </w:pPr>
            <w:r w:rsidRPr="00235074">
              <w:rPr>
                <w:b/>
                <w:bCs/>
              </w:rPr>
              <w:t>Scientific Name</w:t>
            </w:r>
          </w:p>
        </w:tc>
        <w:tc>
          <w:tcPr>
            <w:tcW w:w="2196" w:type="dxa"/>
            <w:tcBorders>
              <w:top w:val="single" w:color="auto" w:sz="2" w:space="0"/>
              <w:bottom w:val="single" w:color="000000" w:sz="12" w:space="0"/>
            </w:tcBorders>
            <w:shd w:val="clear" w:color="auto" w:fill="auto"/>
          </w:tcPr>
          <w:p w:rsidRPr="00235074" w:rsidR="00600644" w:rsidP="00816320" w:rsidRDefault="00600644" w14:paraId="6726039B" w14:textId="77777777">
            <w:pPr>
              <w:rPr>
                <w:b/>
                <w:bCs/>
              </w:rPr>
            </w:pPr>
            <w:r w:rsidRPr="00235074">
              <w:rPr>
                <w:b/>
                <w:bCs/>
              </w:rPr>
              <w:t>Common Name</w:t>
            </w:r>
          </w:p>
        </w:tc>
        <w:tc>
          <w:tcPr>
            <w:tcW w:w="1956" w:type="dxa"/>
            <w:tcBorders>
              <w:top w:val="single" w:color="auto" w:sz="2" w:space="0"/>
              <w:bottom w:val="single" w:color="000000" w:sz="12" w:space="0"/>
            </w:tcBorders>
            <w:shd w:val="clear" w:color="auto" w:fill="auto"/>
          </w:tcPr>
          <w:p w:rsidRPr="00235074" w:rsidR="00600644" w:rsidP="00816320" w:rsidRDefault="00600644" w14:paraId="38653723" w14:textId="77777777">
            <w:pPr>
              <w:rPr>
                <w:b/>
                <w:bCs/>
              </w:rPr>
            </w:pPr>
            <w:r w:rsidRPr="00235074">
              <w:rPr>
                <w:b/>
                <w:bCs/>
              </w:rPr>
              <w:t>Canopy Position</w:t>
            </w:r>
          </w:p>
        </w:tc>
      </w:tr>
      <w:tr w:rsidRPr="00235074" w:rsidR="00600644" w:rsidTr="00816320" w14:paraId="007937AD" w14:textId="77777777">
        <w:tc>
          <w:tcPr>
            <w:tcW w:w="1116" w:type="dxa"/>
            <w:tcBorders>
              <w:top w:val="single" w:color="000000" w:sz="12" w:space="0"/>
            </w:tcBorders>
            <w:shd w:val="clear" w:color="auto" w:fill="auto"/>
          </w:tcPr>
          <w:p w:rsidRPr="00235074" w:rsidR="00600644" w:rsidP="00816320" w:rsidRDefault="00600644" w14:paraId="297AAA38" w14:textId="77777777">
            <w:pPr>
              <w:rPr>
                <w:bCs/>
              </w:rPr>
            </w:pPr>
            <w:r w:rsidRPr="00235074">
              <w:rPr>
                <w:bCs/>
              </w:rPr>
              <w:t>PIJE</w:t>
            </w:r>
          </w:p>
        </w:tc>
        <w:tc>
          <w:tcPr>
            <w:tcW w:w="2460" w:type="dxa"/>
            <w:tcBorders>
              <w:top w:val="single" w:color="000000" w:sz="12" w:space="0"/>
            </w:tcBorders>
            <w:shd w:val="clear" w:color="auto" w:fill="auto"/>
          </w:tcPr>
          <w:p w:rsidRPr="00235074" w:rsidR="00600644" w:rsidP="00816320" w:rsidRDefault="00600644" w14:paraId="61E0E3C9" w14:textId="77777777">
            <w:r w:rsidRPr="00235074">
              <w:t xml:space="preserve">Pinus </w:t>
            </w:r>
            <w:proofErr w:type="spellStart"/>
            <w:r w:rsidRPr="00235074">
              <w:t>jeffreyi</w:t>
            </w:r>
            <w:proofErr w:type="spellEnd"/>
          </w:p>
        </w:tc>
        <w:tc>
          <w:tcPr>
            <w:tcW w:w="2196" w:type="dxa"/>
            <w:tcBorders>
              <w:top w:val="single" w:color="000000" w:sz="12" w:space="0"/>
            </w:tcBorders>
            <w:shd w:val="clear" w:color="auto" w:fill="auto"/>
          </w:tcPr>
          <w:p w:rsidRPr="00235074" w:rsidR="00600644" w:rsidP="00816320" w:rsidRDefault="00600644" w14:paraId="0B8F6DC4" w14:textId="77777777">
            <w:r w:rsidRPr="00235074">
              <w:t>Jeffrey pine</w:t>
            </w:r>
          </w:p>
        </w:tc>
        <w:tc>
          <w:tcPr>
            <w:tcW w:w="1956" w:type="dxa"/>
            <w:tcBorders>
              <w:top w:val="single" w:color="000000" w:sz="12" w:space="0"/>
            </w:tcBorders>
            <w:shd w:val="clear" w:color="auto" w:fill="auto"/>
          </w:tcPr>
          <w:p w:rsidRPr="00235074" w:rsidR="00600644" w:rsidP="00816320" w:rsidRDefault="00600644" w14:paraId="1872A038" w14:textId="77777777">
            <w:r w:rsidRPr="00235074">
              <w:t>Upper</w:t>
            </w:r>
          </w:p>
        </w:tc>
      </w:tr>
      <w:tr w:rsidRPr="00235074" w:rsidR="00600644" w:rsidTr="00816320" w14:paraId="6C979DE0" w14:textId="77777777">
        <w:tc>
          <w:tcPr>
            <w:tcW w:w="1116" w:type="dxa"/>
            <w:shd w:val="clear" w:color="auto" w:fill="auto"/>
          </w:tcPr>
          <w:p w:rsidRPr="00235074" w:rsidR="00600644" w:rsidP="00600644" w:rsidRDefault="00600644" w14:paraId="45598538" w14:textId="599E598C">
            <w:pPr>
              <w:rPr>
                <w:bCs/>
              </w:rPr>
            </w:pPr>
            <w:r w:rsidRPr="004F3095">
              <w:rPr>
                <w:bCs/>
              </w:rPr>
              <w:t>CEPU</w:t>
            </w:r>
          </w:p>
        </w:tc>
        <w:tc>
          <w:tcPr>
            <w:tcW w:w="2460" w:type="dxa"/>
            <w:shd w:val="clear" w:color="auto" w:fill="auto"/>
          </w:tcPr>
          <w:p w:rsidRPr="00235074" w:rsidR="00600644" w:rsidP="00600644" w:rsidRDefault="00600644" w14:paraId="165896FB" w14:textId="2ADE2F52">
            <w:r w:rsidRPr="004F3095">
              <w:t xml:space="preserve">Ceanothus </w:t>
            </w:r>
            <w:proofErr w:type="spellStart"/>
            <w:r w:rsidRPr="004F3095">
              <w:t>pumilus</w:t>
            </w:r>
            <w:proofErr w:type="spellEnd"/>
          </w:p>
        </w:tc>
        <w:tc>
          <w:tcPr>
            <w:tcW w:w="2196" w:type="dxa"/>
            <w:shd w:val="clear" w:color="auto" w:fill="auto"/>
          </w:tcPr>
          <w:p w:rsidRPr="00235074" w:rsidR="00600644" w:rsidP="00600644" w:rsidRDefault="00600644" w14:paraId="5FA4CDC2" w14:textId="28CA2000">
            <w:r w:rsidRPr="004F3095">
              <w:t>Dwarf ceanothus</w:t>
            </w:r>
          </w:p>
        </w:tc>
        <w:tc>
          <w:tcPr>
            <w:tcW w:w="1956" w:type="dxa"/>
            <w:shd w:val="clear" w:color="auto" w:fill="auto"/>
          </w:tcPr>
          <w:p w:rsidRPr="00235074" w:rsidR="00600644" w:rsidP="00600644" w:rsidRDefault="00600644" w14:paraId="50767C9E" w14:textId="6D3A7737">
            <w:r w:rsidRPr="004F3095">
              <w:t>Middle</w:t>
            </w:r>
          </w:p>
        </w:tc>
      </w:tr>
      <w:tr w:rsidRPr="00235074" w:rsidR="00600644" w:rsidTr="00816320" w14:paraId="6EFF2D44" w14:textId="77777777">
        <w:tc>
          <w:tcPr>
            <w:tcW w:w="1116" w:type="dxa"/>
            <w:shd w:val="clear" w:color="auto" w:fill="auto"/>
          </w:tcPr>
          <w:p w:rsidRPr="00235074" w:rsidR="00600644" w:rsidP="00600644" w:rsidRDefault="00600644" w14:paraId="0F908A79" w14:textId="76FC634D">
            <w:pPr>
              <w:rPr>
                <w:bCs/>
              </w:rPr>
            </w:pPr>
            <w:r w:rsidRPr="00235074">
              <w:rPr>
                <w:bCs/>
              </w:rPr>
              <w:t>DACA3</w:t>
            </w:r>
          </w:p>
        </w:tc>
        <w:tc>
          <w:tcPr>
            <w:tcW w:w="2460" w:type="dxa"/>
            <w:shd w:val="clear" w:color="auto" w:fill="auto"/>
          </w:tcPr>
          <w:p w:rsidRPr="00235074" w:rsidR="00600644" w:rsidP="00600644" w:rsidRDefault="00600644" w14:paraId="371CED3E" w14:textId="4B7A7795">
            <w:proofErr w:type="spellStart"/>
            <w:r w:rsidRPr="00235074">
              <w:t>Danthonia</w:t>
            </w:r>
            <w:proofErr w:type="spellEnd"/>
            <w:r w:rsidRPr="00235074">
              <w:t xml:space="preserve"> </w:t>
            </w:r>
            <w:proofErr w:type="spellStart"/>
            <w:r w:rsidRPr="00235074">
              <w:t>californica</w:t>
            </w:r>
            <w:proofErr w:type="spellEnd"/>
          </w:p>
        </w:tc>
        <w:tc>
          <w:tcPr>
            <w:tcW w:w="2196" w:type="dxa"/>
            <w:shd w:val="clear" w:color="auto" w:fill="auto"/>
          </w:tcPr>
          <w:p w:rsidRPr="00235074" w:rsidR="00600644" w:rsidP="00600644" w:rsidRDefault="00600644" w14:paraId="6BC64095" w14:textId="344A7DA6">
            <w:r w:rsidRPr="00235074">
              <w:t xml:space="preserve">California </w:t>
            </w:r>
            <w:proofErr w:type="spellStart"/>
            <w:r w:rsidRPr="00235074">
              <w:t>oatgrass</w:t>
            </w:r>
            <w:proofErr w:type="spellEnd"/>
          </w:p>
        </w:tc>
        <w:tc>
          <w:tcPr>
            <w:tcW w:w="1956" w:type="dxa"/>
            <w:shd w:val="clear" w:color="auto" w:fill="auto"/>
          </w:tcPr>
          <w:p w:rsidRPr="00235074" w:rsidR="00600644" w:rsidP="00600644" w:rsidRDefault="00600644" w14:paraId="2FA884E6" w14:textId="28C32013">
            <w:r w:rsidRPr="00235074">
              <w:t>Lower</w:t>
            </w:r>
          </w:p>
        </w:tc>
      </w:tr>
      <w:tr w:rsidRPr="00235074" w:rsidR="00600644" w:rsidTr="00816320" w14:paraId="2C62DB82" w14:textId="77777777">
        <w:tc>
          <w:tcPr>
            <w:tcW w:w="1116" w:type="dxa"/>
            <w:shd w:val="clear" w:color="auto" w:fill="auto"/>
          </w:tcPr>
          <w:p w:rsidRPr="00235074" w:rsidR="00600644" w:rsidP="00600644" w:rsidRDefault="00600644" w14:paraId="66BE3E6A" w14:textId="15C8D58F">
            <w:pPr>
              <w:rPr>
                <w:bCs/>
              </w:rPr>
            </w:pPr>
            <w:r w:rsidRPr="00235074">
              <w:rPr>
                <w:bCs/>
              </w:rPr>
              <w:t>FERO</w:t>
            </w:r>
          </w:p>
        </w:tc>
        <w:tc>
          <w:tcPr>
            <w:tcW w:w="2460" w:type="dxa"/>
            <w:shd w:val="clear" w:color="auto" w:fill="auto"/>
          </w:tcPr>
          <w:p w:rsidRPr="00235074" w:rsidR="00600644" w:rsidP="00600644" w:rsidRDefault="00600644" w14:paraId="2B6D46D8" w14:textId="54B581E6">
            <w:r w:rsidRPr="00235074">
              <w:t xml:space="preserve">Festuca </w:t>
            </w:r>
            <w:proofErr w:type="spellStart"/>
            <w:r w:rsidRPr="00235074">
              <w:t>roemeri</w:t>
            </w:r>
            <w:proofErr w:type="spellEnd"/>
          </w:p>
        </w:tc>
        <w:tc>
          <w:tcPr>
            <w:tcW w:w="2196" w:type="dxa"/>
            <w:shd w:val="clear" w:color="auto" w:fill="auto"/>
          </w:tcPr>
          <w:p w:rsidRPr="00235074" w:rsidR="00600644" w:rsidP="00600644" w:rsidRDefault="00600644" w14:paraId="1A439A3F" w14:textId="5245422D">
            <w:r w:rsidRPr="00235074">
              <w:t>Roemer's fescue</w:t>
            </w:r>
          </w:p>
        </w:tc>
        <w:tc>
          <w:tcPr>
            <w:tcW w:w="1956" w:type="dxa"/>
            <w:shd w:val="clear" w:color="auto" w:fill="auto"/>
          </w:tcPr>
          <w:p w:rsidRPr="00235074" w:rsidR="00600644" w:rsidP="00600644" w:rsidRDefault="00600644" w14:paraId="2E812B32" w14:textId="46088839">
            <w:r w:rsidRPr="00235074">
              <w:t>Lower</w:t>
            </w:r>
          </w:p>
        </w:tc>
      </w:tr>
    </w:tbl>
    <w:p w:rsidR="00600644" w:rsidP="00600644" w:rsidRDefault="00600644" w14:paraId="4E786F01" w14:textId="77777777"/>
    <w:p w:rsidR="00600644" w:rsidP="00600644" w:rsidRDefault="00600644" w14:paraId="7D476961" w14:textId="77777777">
      <w:pPr>
        <w:pStyle w:val="SClassInfoPara"/>
      </w:pPr>
      <w:r>
        <w:t>Description</w:t>
      </w:r>
    </w:p>
    <w:p w:rsidR="00600644" w:rsidP="00600644" w:rsidRDefault="00600644" w14:paraId="7478B47C" w14:textId="0516D75F">
      <w:r>
        <w:t>Scattered large Jeffrey pine, with either grass and forb understory or shrub understory. The grass understory is maintained by frequent, low</w:t>
      </w:r>
      <w:r w:rsidR="00904A4D">
        <w:t>-</w:t>
      </w:r>
      <w:r>
        <w:t xml:space="preserve">intensity fires and is characterized as a grass savanna. Dominant species include </w:t>
      </w:r>
      <w:r w:rsidRPr="002F3387">
        <w:rPr>
          <w:i/>
        </w:rPr>
        <w:t xml:space="preserve">Festuca </w:t>
      </w:r>
      <w:proofErr w:type="spellStart"/>
      <w:r w:rsidRPr="002F3387">
        <w:rPr>
          <w:i/>
        </w:rPr>
        <w:t>roemeri</w:t>
      </w:r>
      <w:proofErr w:type="spellEnd"/>
      <w:r>
        <w:t xml:space="preserve"> (</w:t>
      </w:r>
      <w:r w:rsidRPr="002F3387">
        <w:rPr>
          <w:i/>
        </w:rPr>
        <w:t xml:space="preserve">F. </w:t>
      </w:r>
      <w:proofErr w:type="spellStart"/>
      <w:r w:rsidRPr="002F3387">
        <w:rPr>
          <w:i/>
        </w:rPr>
        <w:t>idahoensis</w:t>
      </w:r>
      <w:proofErr w:type="spellEnd"/>
      <w:r>
        <w:t xml:space="preserve"> in plot data), </w:t>
      </w:r>
      <w:proofErr w:type="spellStart"/>
      <w:r w:rsidRPr="002F3387">
        <w:rPr>
          <w:i/>
        </w:rPr>
        <w:t>Achnatherum</w:t>
      </w:r>
      <w:proofErr w:type="spellEnd"/>
      <w:r w:rsidRPr="002F3387">
        <w:rPr>
          <w:i/>
        </w:rPr>
        <w:t xml:space="preserve"> </w:t>
      </w:r>
      <w:proofErr w:type="spellStart"/>
      <w:r w:rsidRPr="002F3387">
        <w:rPr>
          <w:i/>
        </w:rPr>
        <w:t>lemmonii</w:t>
      </w:r>
      <w:proofErr w:type="spellEnd"/>
      <w:r>
        <w:t xml:space="preserve">, and </w:t>
      </w:r>
      <w:proofErr w:type="spellStart"/>
      <w:r w:rsidRPr="002F3387">
        <w:rPr>
          <w:i/>
        </w:rPr>
        <w:t>Danthonia</w:t>
      </w:r>
      <w:proofErr w:type="spellEnd"/>
      <w:r w:rsidRPr="002F3387">
        <w:rPr>
          <w:i/>
        </w:rPr>
        <w:t xml:space="preserve"> </w:t>
      </w:r>
      <w:proofErr w:type="spellStart"/>
      <w:r w:rsidRPr="002F3387">
        <w:rPr>
          <w:i/>
        </w:rPr>
        <w:t>californica</w:t>
      </w:r>
      <w:proofErr w:type="spellEnd"/>
      <w:r>
        <w:t xml:space="preserve">. The shrub understory develops in areas with lower fire frequencies </w:t>
      </w:r>
      <w:r>
        <w:lastRenderedPageBreak/>
        <w:t xml:space="preserve">and is characterized as an open chaparral shrubland with trees. Species include </w:t>
      </w:r>
      <w:r w:rsidRPr="002F3387">
        <w:rPr>
          <w:i/>
        </w:rPr>
        <w:t xml:space="preserve">Arctostaphylos </w:t>
      </w:r>
      <w:proofErr w:type="spellStart"/>
      <w:r w:rsidRPr="002F3387">
        <w:rPr>
          <w:i/>
        </w:rPr>
        <w:t>viscidus</w:t>
      </w:r>
      <w:proofErr w:type="spellEnd"/>
      <w:r>
        <w:t xml:space="preserve">, </w:t>
      </w:r>
      <w:r w:rsidRPr="002F3387">
        <w:rPr>
          <w:i/>
        </w:rPr>
        <w:t xml:space="preserve">A. </w:t>
      </w:r>
      <w:proofErr w:type="spellStart"/>
      <w:r w:rsidRPr="002F3387">
        <w:rPr>
          <w:i/>
        </w:rPr>
        <w:t>canescens</w:t>
      </w:r>
      <w:proofErr w:type="spellEnd"/>
      <w:r>
        <w:t xml:space="preserve">, </w:t>
      </w:r>
      <w:r w:rsidRPr="002F3387">
        <w:rPr>
          <w:i/>
        </w:rPr>
        <w:t xml:space="preserve">Quercus </w:t>
      </w:r>
      <w:proofErr w:type="spellStart"/>
      <w:r w:rsidRPr="002F3387">
        <w:rPr>
          <w:i/>
        </w:rPr>
        <w:t>breweri</w:t>
      </w:r>
      <w:proofErr w:type="spellEnd"/>
      <w:r>
        <w:t xml:space="preserve">, </w:t>
      </w:r>
      <w:r w:rsidRPr="002F3387">
        <w:rPr>
          <w:i/>
        </w:rPr>
        <w:t>Ceanothus cuneatus</w:t>
      </w:r>
      <w:r>
        <w:t>, and the low</w:t>
      </w:r>
      <w:r w:rsidR="00904A4D">
        <w:t>-</w:t>
      </w:r>
      <w:r>
        <w:t xml:space="preserve">growing </w:t>
      </w:r>
      <w:r w:rsidRPr="002F3387">
        <w:rPr>
          <w:i/>
        </w:rPr>
        <w:t xml:space="preserve">Ceanothus </w:t>
      </w:r>
      <w:proofErr w:type="spellStart"/>
      <w:r w:rsidRPr="002F3387">
        <w:rPr>
          <w:i/>
        </w:rPr>
        <w:t>pumilus</w:t>
      </w:r>
      <w:proofErr w:type="spellEnd"/>
      <w:r>
        <w:t>, with grasses and forbs.</w:t>
      </w:r>
      <w:r w:rsidR="004B7FD1">
        <w:t xml:space="preserve"> DBH is the best way to distinguish </w:t>
      </w:r>
      <w:r w:rsidR="00904A4D">
        <w:t>C</w:t>
      </w:r>
      <w:r w:rsidR="004B7FD1">
        <w:t>lasses B and C.</w:t>
      </w:r>
    </w:p>
    <w:p w:rsidR="004F3095" w:rsidP="004F3095" w:rsidRDefault="004F3095" w14:paraId="318AF4ED" w14:textId="77777777"/>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29</w:t>
            </w:r>
          </w:p>
        </w:tc>
      </w:tr>
      <w:tr>
        <w:tc>
          <w:p>
            <w:pPr>
              <w:jc w:val="center"/>
            </w:pPr>
            <w:r>
              <w:rPr>
                <w:sz w:val="20"/>
              </w:rPr>
              <w:t>Mid1:OPN</w:t>
            </w:r>
          </w:p>
        </w:tc>
        <w:tc>
          <w:p>
            <w:pPr>
              <w:jc w:val="center"/>
            </w:pPr>
            <w:r>
              <w:rPr>
                <w:sz w:val="20"/>
              </w:rPr>
              <w:t>30</w:t>
            </w:r>
          </w:p>
        </w:tc>
        <w:tc>
          <w:p>
            <w:pPr>
              <w:jc w:val="center"/>
            </w:pPr>
            <w:r>
              <w:rPr>
                <w:sz w:val="20"/>
              </w:rPr>
              <w:t>Late1:OPN</w:t>
            </w:r>
          </w:p>
        </w:tc>
        <w:tc>
          <w:p>
            <w:pPr>
              <w:jc w:val="center"/>
            </w:pPr>
            <w:r>
              <w:rPr>
                <w:sz w:val="20"/>
              </w:rPr>
              <w:t>119</w:t>
            </w:r>
          </w:p>
        </w:tc>
      </w:tr>
      <w:tr>
        <w:tc>
          <w:p>
            <w:pPr>
              <w:jc w:val="center"/>
            </w:pPr>
            <w:r>
              <w:rPr>
                <w:sz w:val="20"/>
              </w:rPr>
              <w:t>Late1:OPN</w:t>
            </w:r>
          </w:p>
        </w:tc>
        <w:tc>
          <w:p>
            <w:pPr>
              <w:jc w:val="center"/>
            </w:pPr>
            <w:r>
              <w:rPr>
                <w:sz w:val="20"/>
              </w:rPr>
              <w:t>120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0.07</w:t>
            </w:r>
          </w:p>
        </w:tc>
        <w:tc>
          <w:p>
            <w:pPr>
              <w:jc w:val="center"/>
            </w:pPr>
            <w:r>
              <w:rPr>
                <w:sz w:val="20"/>
              </w:rPr>
              <w:t>14</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0.07</w:t>
            </w:r>
          </w:p>
        </w:tc>
        <w:tc>
          <w:p>
            <w:pPr>
              <w:jc w:val="center"/>
            </w:pPr>
            <w:r>
              <w:rPr>
                <w:sz w:val="20"/>
              </w:rPr>
              <w:t>14</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0.07</w:t>
            </w:r>
          </w:p>
        </w:tc>
        <w:tc>
          <w:p>
            <w:pPr>
              <w:jc w:val="center"/>
            </w:pPr>
            <w:r>
              <w:rPr>
                <w:sz w:val="20"/>
              </w:rPr>
              <w:t>14</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F3095" w:rsidP="004F3095" w:rsidRDefault="004F3095" w14:paraId="2E2ACFC3" w14:textId="468C6E4A">
      <w:proofErr w:type="spellStart"/>
      <w:r>
        <w:t>Atzet</w:t>
      </w:r>
      <w:proofErr w:type="spellEnd"/>
      <w:r>
        <w:t>, T., D.E. White, L.A. McCrimmon, P.A. Martine</w:t>
      </w:r>
      <w:r w:rsidR="00CA7E98">
        <w:t xml:space="preserve">z. P.R. Fong and V.D. Randall. </w:t>
      </w:r>
      <w:r>
        <w:t>1996.  Field guide to the forested plant associations of Southwestern Oregon. Portland, OR:  USDA Forest Service Tech. Pap. R6-NR-ECOL-TP-17-96.</w:t>
      </w:r>
    </w:p>
    <w:p w:rsidR="004F3095" w:rsidP="004F3095" w:rsidRDefault="004F3095" w14:paraId="3B713DBD" w14:textId="77777777"/>
    <w:p w:rsidR="004F3095" w:rsidP="004F3095" w:rsidRDefault="004F3095" w14:paraId="025A4398" w14:textId="1C5E854A">
      <w:r>
        <w:t xml:space="preserve">Burns, R.M. and B.H. </w:t>
      </w:r>
      <w:proofErr w:type="spellStart"/>
      <w:r>
        <w:t>Honkala</w:t>
      </w:r>
      <w:proofErr w:type="spellEnd"/>
      <w:r>
        <w:t>. 1990. Silvics of No</w:t>
      </w:r>
      <w:r w:rsidR="00CA7E98">
        <w:t xml:space="preserve">rth America: Vol. 1, conifers. </w:t>
      </w:r>
      <w:r>
        <w:t>Washington, DC: USDA Forest Service Agriculture Handbook 654. 675 pp.</w:t>
      </w:r>
    </w:p>
    <w:p w:rsidR="004F3095" w:rsidP="004F3095" w:rsidRDefault="004F3095" w14:paraId="5BDFE014" w14:textId="77777777"/>
    <w:p w:rsidR="004F3095" w:rsidP="004F3095" w:rsidRDefault="004F3095" w14:paraId="36A45282" w14:textId="77777777">
      <w:r>
        <w:t>NatureServe. 2007. International Ecological Classification Standard: Terrestrial Ecological Classifications. NatureServe Central Databases. Arlington, VA. Data current as of 10 February 2007.</w:t>
      </w:r>
    </w:p>
    <w:p w:rsidRPr="00A43E41" w:rsidR="004D5F12" w:rsidP="004F3095" w:rsidRDefault="004D5F12" w14:paraId="58FE1DA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CBE77" w14:textId="77777777" w:rsidR="009E7976" w:rsidRDefault="009E7976">
      <w:r>
        <w:separator/>
      </w:r>
    </w:p>
  </w:endnote>
  <w:endnote w:type="continuationSeparator" w:id="0">
    <w:p w14:paraId="0692D869" w14:textId="77777777" w:rsidR="009E7976" w:rsidRDefault="009E7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6A304" w14:textId="77777777" w:rsidR="004F3095" w:rsidRDefault="004F3095" w:rsidP="004F309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C4E9D" w14:textId="77777777" w:rsidR="009E7976" w:rsidRDefault="009E7976">
      <w:r>
        <w:separator/>
      </w:r>
    </w:p>
  </w:footnote>
  <w:footnote w:type="continuationSeparator" w:id="0">
    <w:p w14:paraId="4D62FFAF" w14:textId="77777777" w:rsidR="009E7976" w:rsidRDefault="009E79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0DA32" w14:textId="77777777" w:rsidR="00A43E41" w:rsidRDefault="00A43E41" w:rsidP="004F309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B5D04"/>
    <w:multiLevelType w:val="hybridMultilevel"/>
    <w:tmpl w:val="0B924E98"/>
    <w:lvl w:ilvl="0" w:tplc="0A04C0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095"/>
    <w:rsid w:val="00006AF9"/>
    <w:rsid w:val="00012E30"/>
    <w:rsid w:val="00031661"/>
    <w:rsid w:val="00060925"/>
    <w:rsid w:val="000663C4"/>
    <w:rsid w:val="000C3791"/>
    <w:rsid w:val="000D2569"/>
    <w:rsid w:val="000E5403"/>
    <w:rsid w:val="000F646E"/>
    <w:rsid w:val="00190A7C"/>
    <w:rsid w:val="001A09C3"/>
    <w:rsid w:val="001C2B3F"/>
    <w:rsid w:val="00206B13"/>
    <w:rsid w:val="002306F7"/>
    <w:rsid w:val="0025768B"/>
    <w:rsid w:val="00283736"/>
    <w:rsid w:val="00285F40"/>
    <w:rsid w:val="002861E4"/>
    <w:rsid w:val="002A563D"/>
    <w:rsid w:val="002E3B27"/>
    <w:rsid w:val="002F3387"/>
    <w:rsid w:val="00302111"/>
    <w:rsid w:val="00334C7B"/>
    <w:rsid w:val="00357B95"/>
    <w:rsid w:val="00367591"/>
    <w:rsid w:val="0037120A"/>
    <w:rsid w:val="00374991"/>
    <w:rsid w:val="003910D8"/>
    <w:rsid w:val="0039276C"/>
    <w:rsid w:val="003C2F89"/>
    <w:rsid w:val="003C4AA1"/>
    <w:rsid w:val="003C6CFB"/>
    <w:rsid w:val="003F322E"/>
    <w:rsid w:val="00400D76"/>
    <w:rsid w:val="004016D3"/>
    <w:rsid w:val="00413292"/>
    <w:rsid w:val="004806E5"/>
    <w:rsid w:val="004B661D"/>
    <w:rsid w:val="004B7FD1"/>
    <w:rsid w:val="004D5F12"/>
    <w:rsid w:val="004E41F8"/>
    <w:rsid w:val="004E7760"/>
    <w:rsid w:val="004F3095"/>
    <w:rsid w:val="00503E44"/>
    <w:rsid w:val="005216F1"/>
    <w:rsid w:val="00572597"/>
    <w:rsid w:val="005959E3"/>
    <w:rsid w:val="005A033C"/>
    <w:rsid w:val="005B1DDE"/>
    <w:rsid w:val="005C2928"/>
    <w:rsid w:val="00600644"/>
    <w:rsid w:val="00621C0C"/>
    <w:rsid w:val="00646118"/>
    <w:rsid w:val="00683368"/>
    <w:rsid w:val="006A51EC"/>
    <w:rsid w:val="006A65D8"/>
    <w:rsid w:val="006D2137"/>
    <w:rsid w:val="006E59C5"/>
    <w:rsid w:val="006F4BC6"/>
    <w:rsid w:val="00702D32"/>
    <w:rsid w:val="0072735C"/>
    <w:rsid w:val="00746750"/>
    <w:rsid w:val="0074683A"/>
    <w:rsid w:val="00751DBE"/>
    <w:rsid w:val="00760203"/>
    <w:rsid w:val="007742B4"/>
    <w:rsid w:val="00790ABB"/>
    <w:rsid w:val="007B03CC"/>
    <w:rsid w:val="007B6153"/>
    <w:rsid w:val="007C10AA"/>
    <w:rsid w:val="007C6E3E"/>
    <w:rsid w:val="007D40C7"/>
    <w:rsid w:val="007E4B31"/>
    <w:rsid w:val="0083523E"/>
    <w:rsid w:val="00857297"/>
    <w:rsid w:val="008610DF"/>
    <w:rsid w:val="008658E9"/>
    <w:rsid w:val="00893314"/>
    <w:rsid w:val="008C7952"/>
    <w:rsid w:val="008F1823"/>
    <w:rsid w:val="00901CA2"/>
    <w:rsid w:val="00904A4D"/>
    <w:rsid w:val="009275B8"/>
    <w:rsid w:val="00945DBA"/>
    <w:rsid w:val="00956D01"/>
    <w:rsid w:val="00964894"/>
    <w:rsid w:val="00967C07"/>
    <w:rsid w:val="009925CC"/>
    <w:rsid w:val="009D6227"/>
    <w:rsid w:val="009E0DB5"/>
    <w:rsid w:val="009E7976"/>
    <w:rsid w:val="009F25DF"/>
    <w:rsid w:val="00A43E41"/>
    <w:rsid w:val="00A44EF7"/>
    <w:rsid w:val="00A514E3"/>
    <w:rsid w:val="00A9365B"/>
    <w:rsid w:val="00AA27A6"/>
    <w:rsid w:val="00AA540F"/>
    <w:rsid w:val="00AC09EB"/>
    <w:rsid w:val="00AC5E34"/>
    <w:rsid w:val="00B07CB9"/>
    <w:rsid w:val="00B12BF9"/>
    <w:rsid w:val="00B17612"/>
    <w:rsid w:val="00B53083"/>
    <w:rsid w:val="00B55A91"/>
    <w:rsid w:val="00B55CB2"/>
    <w:rsid w:val="00B650FF"/>
    <w:rsid w:val="00B746D4"/>
    <w:rsid w:val="00B92A33"/>
    <w:rsid w:val="00B97B39"/>
    <w:rsid w:val="00BD3FDB"/>
    <w:rsid w:val="00C214EC"/>
    <w:rsid w:val="00C21B4A"/>
    <w:rsid w:val="00C52E14"/>
    <w:rsid w:val="00CA7E98"/>
    <w:rsid w:val="00CE15F0"/>
    <w:rsid w:val="00CF4FC5"/>
    <w:rsid w:val="00D04D5D"/>
    <w:rsid w:val="00D111B5"/>
    <w:rsid w:val="00D12502"/>
    <w:rsid w:val="00D34CEC"/>
    <w:rsid w:val="00D37B60"/>
    <w:rsid w:val="00D7412E"/>
    <w:rsid w:val="00D81349"/>
    <w:rsid w:val="00D90718"/>
    <w:rsid w:val="00D96D94"/>
    <w:rsid w:val="00DE3A47"/>
    <w:rsid w:val="00DE5B29"/>
    <w:rsid w:val="00E01EC8"/>
    <w:rsid w:val="00E30466"/>
    <w:rsid w:val="00E52D56"/>
    <w:rsid w:val="00E61F9B"/>
    <w:rsid w:val="00E67202"/>
    <w:rsid w:val="00EA25DF"/>
    <w:rsid w:val="00EC4A14"/>
    <w:rsid w:val="00ED3436"/>
    <w:rsid w:val="00EE3820"/>
    <w:rsid w:val="00EF6C66"/>
    <w:rsid w:val="00F12753"/>
    <w:rsid w:val="00F55FA9"/>
    <w:rsid w:val="00F8534C"/>
    <w:rsid w:val="00F86C13"/>
    <w:rsid w:val="00F873A7"/>
    <w:rsid w:val="00F948F2"/>
    <w:rsid w:val="00FA28B7"/>
    <w:rsid w:val="00FC671A"/>
    <w:rsid w:val="00FE41CA"/>
    <w:rsid w:val="00FE4247"/>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41ACF2"/>
  <w15:docId w15:val="{07908106-1013-4F70-B091-BC3AA3F0E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5216F1"/>
    <w:pPr>
      <w:ind w:left="720"/>
    </w:pPr>
    <w:rPr>
      <w:rFonts w:ascii="Calibri" w:eastAsiaTheme="minorHAnsi" w:hAnsi="Calibri"/>
      <w:sz w:val="22"/>
      <w:szCs w:val="22"/>
    </w:rPr>
  </w:style>
  <w:style w:type="character" w:styleId="Hyperlink">
    <w:name w:val="Hyperlink"/>
    <w:basedOn w:val="DefaultParagraphFont"/>
    <w:rsid w:val="005216F1"/>
    <w:rPr>
      <w:color w:val="0000FF" w:themeColor="hyperlink"/>
      <w:u w:val="single"/>
    </w:rPr>
  </w:style>
  <w:style w:type="paragraph" w:styleId="BalloonText">
    <w:name w:val="Balloon Text"/>
    <w:basedOn w:val="Normal"/>
    <w:link w:val="BalloonTextChar"/>
    <w:uiPriority w:val="99"/>
    <w:semiHidden/>
    <w:unhideWhenUsed/>
    <w:rsid w:val="005216F1"/>
    <w:rPr>
      <w:rFonts w:ascii="Tahoma" w:hAnsi="Tahoma" w:cs="Tahoma"/>
      <w:sz w:val="16"/>
      <w:szCs w:val="16"/>
    </w:rPr>
  </w:style>
  <w:style w:type="character" w:customStyle="1" w:styleId="BalloonTextChar">
    <w:name w:val="Balloon Text Char"/>
    <w:basedOn w:val="DefaultParagraphFont"/>
    <w:link w:val="BalloonText"/>
    <w:uiPriority w:val="99"/>
    <w:semiHidden/>
    <w:rsid w:val="005216F1"/>
    <w:rPr>
      <w:rFonts w:ascii="Tahoma" w:hAnsi="Tahoma" w:cs="Tahoma"/>
      <w:sz w:val="16"/>
      <w:szCs w:val="16"/>
    </w:rPr>
  </w:style>
  <w:style w:type="character" w:styleId="CommentReference">
    <w:name w:val="annotation reference"/>
    <w:basedOn w:val="DefaultParagraphFont"/>
    <w:uiPriority w:val="99"/>
    <w:semiHidden/>
    <w:unhideWhenUsed/>
    <w:rsid w:val="00EE3820"/>
    <w:rPr>
      <w:sz w:val="16"/>
      <w:szCs w:val="16"/>
    </w:rPr>
  </w:style>
  <w:style w:type="paragraph" w:styleId="CommentText">
    <w:name w:val="annotation text"/>
    <w:basedOn w:val="Normal"/>
    <w:link w:val="CommentTextChar"/>
    <w:uiPriority w:val="99"/>
    <w:semiHidden/>
    <w:unhideWhenUsed/>
    <w:rsid w:val="00EE3820"/>
    <w:rPr>
      <w:sz w:val="20"/>
      <w:szCs w:val="20"/>
    </w:rPr>
  </w:style>
  <w:style w:type="character" w:customStyle="1" w:styleId="CommentTextChar">
    <w:name w:val="Comment Text Char"/>
    <w:basedOn w:val="DefaultParagraphFont"/>
    <w:link w:val="CommentText"/>
    <w:uiPriority w:val="99"/>
    <w:semiHidden/>
    <w:rsid w:val="00EE3820"/>
  </w:style>
  <w:style w:type="paragraph" w:styleId="CommentSubject">
    <w:name w:val="annotation subject"/>
    <w:basedOn w:val="CommentText"/>
    <w:next w:val="CommentText"/>
    <w:link w:val="CommentSubjectChar"/>
    <w:uiPriority w:val="99"/>
    <w:semiHidden/>
    <w:unhideWhenUsed/>
    <w:rsid w:val="00EE3820"/>
    <w:rPr>
      <w:b/>
      <w:bCs/>
    </w:rPr>
  </w:style>
  <w:style w:type="character" w:customStyle="1" w:styleId="CommentSubjectChar">
    <w:name w:val="Comment Subject Char"/>
    <w:basedOn w:val="CommentTextChar"/>
    <w:link w:val="CommentSubject"/>
    <w:uiPriority w:val="99"/>
    <w:semiHidden/>
    <w:rsid w:val="00EE3820"/>
    <w:rPr>
      <w:b/>
      <w:bCs/>
    </w:rPr>
  </w:style>
  <w:style w:type="paragraph" w:styleId="Revision">
    <w:name w:val="Revision"/>
    <w:hidden/>
    <w:uiPriority w:val="99"/>
    <w:semiHidden/>
    <w:rsid w:val="002F338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100332">
      <w:bodyDiv w:val="1"/>
      <w:marLeft w:val="0"/>
      <w:marRight w:val="0"/>
      <w:marTop w:val="0"/>
      <w:marBottom w:val="0"/>
      <w:divBdr>
        <w:top w:val="none" w:sz="0" w:space="0" w:color="auto"/>
        <w:left w:val="none" w:sz="0" w:space="0" w:color="auto"/>
        <w:bottom w:val="none" w:sz="0" w:space="0" w:color="auto"/>
        <w:right w:val="none" w:sz="0" w:space="0" w:color="auto"/>
      </w:divBdr>
    </w:div>
    <w:div w:id="144141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6</TotalTime>
  <Pages>5</Pages>
  <Words>1424</Words>
  <Characters>8118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7</cp:revision>
  <cp:lastPrinted>2017-03-07T20:38:00Z</cp:lastPrinted>
  <dcterms:created xsi:type="dcterms:W3CDTF">2017-08-02T00:01:00Z</dcterms:created>
  <dcterms:modified xsi:type="dcterms:W3CDTF">2019-08-15T14:03:00Z</dcterms:modified>
</cp:coreProperties>
</file>