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98" w:rsidP="00CE6198" w:rsidRDefault="00CE6198" w14:paraId="1FBD0872" w14:textId="77777777">
      <w:pPr>
        <w:pStyle w:val="BpSTitle"/>
      </w:pPr>
      <w:r>
        <w:t>11791</w:t>
      </w:r>
    </w:p>
    <w:p w:rsidR="00CE6198" w:rsidP="00CE6198" w:rsidRDefault="00CE6198" w14:paraId="31F9C499" w14:textId="77777777">
      <w:pPr>
        <w:pStyle w:val="BpSTitle"/>
      </w:pPr>
      <w:r>
        <w:t>Northwestern Great Plains-Black Hills Ponderosa Pine Woodland and Savanna - Low Elevation Woodland</w:t>
      </w:r>
    </w:p>
    <w:p w:rsidR="00CE6198" w:rsidP="00CE6198" w:rsidRDefault="00CE6198" w14:paraId="55F7EA7C" w14:textId="022CD98B">
      <w:r>
        <w:t xmlns:w="http://schemas.openxmlformats.org/wordprocessingml/2006/main">BpS Model/Description Version: Aug. 2020</w:t>
      </w:r>
      <w:r>
        <w:tab/>
      </w:r>
      <w:r>
        <w:tab/>
      </w:r>
      <w:r>
        <w:tab/>
      </w:r>
      <w:r>
        <w:tab/>
      </w:r>
      <w:r>
        <w:tab/>
      </w:r>
      <w:r>
        <w:tab/>
      </w:r>
      <w:r>
        <w:tab/>
      </w:r>
    </w:p>
    <w:p w:rsidR="00CE6198" w:rsidP="00CE6198" w:rsidRDefault="00CE6198" w14:paraId="22EB8D2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824"/>
        <w:gridCol w:w="2292"/>
      </w:tblGrid>
      <w:tr w:rsidRPr="00CE6198" w:rsidR="00CE6198" w:rsidTr="00CE6198" w14:paraId="141CB2E3" w14:textId="77777777">
        <w:tc>
          <w:tcPr>
            <w:tcW w:w="2064" w:type="dxa"/>
            <w:tcBorders>
              <w:top w:val="single" w:color="auto" w:sz="2" w:space="0"/>
              <w:left w:val="single" w:color="auto" w:sz="12" w:space="0"/>
              <w:bottom w:val="single" w:color="000000" w:sz="12" w:space="0"/>
            </w:tcBorders>
            <w:shd w:val="clear" w:color="auto" w:fill="auto"/>
          </w:tcPr>
          <w:p w:rsidRPr="00CE6198" w:rsidR="00CE6198" w:rsidP="0052537F" w:rsidRDefault="00CE6198" w14:paraId="41923562" w14:textId="77777777">
            <w:pPr>
              <w:rPr>
                <w:b/>
                <w:bCs/>
              </w:rPr>
            </w:pPr>
            <w:r w:rsidRPr="00CE6198">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CE6198" w:rsidR="00CE6198" w:rsidP="0052537F" w:rsidRDefault="00CE6198" w14:paraId="2116B6E3"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CE6198" w:rsidR="00CE6198" w:rsidP="0052537F" w:rsidRDefault="00CE6198" w14:paraId="7F72E479" w14:textId="77777777">
            <w:pPr>
              <w:rPr>
                <w:b/>
                <w:bCs/>
              </w:rPr>
            </w:pPr>
            <w:r w:rsidRPr="00CE6198">
              <w:rPr>
                <w:b/>
                <w:bCs/>
              </w:rPr>
              <w:t>Reviewers</w:t>
            </w:r>
          </w:p>
        </w:tc>
        <w:tc>
          <w:tcPr>
            <w:tcW w:w="2292" w:type="dxa"/>
            <w:tcBorders>
              <w:top w:val="single" w:color="auto" w:sz="2" w:space="0"/>
              <w:bottom w:val="single" w:color="000000" w:sz="12" w:space="0"/>
            </w:tcBorders>
            <w:shd w:val="clear" w:color="auto" w:fill="auto"/>
          </w:tcPr>
          <w:p w:rsidRPr="00CE6198" w:rsidR="00CE6198" w:rsidP="0052537F" w:rsidRDefault="00CE6198" w14:paraId="75B3F721" w14:textId="77777777">
            <w:pPr>
              <w:rPr>
                <w:b/>
                <w:bCs/>
              </w:rPr>
            </w:pPr>
          </w:p>
        </w:tc>
      </w:tr>
      <w:tr w:rsidRPr="00CE6198" w:rsidR="00CE6198" w:rsidTr="00CE6198" w14:paraId="3862FBA1" w14:textId="77777777">
        <w:tc>
          <w:tcPr>
            <w:tcW w:w="2064" w:type="dxa"/>
            <w:tcBorders>
              <w:top w:val="single" w:color="000000" w:sz="12" w:space="0"/>
              <w:left w:val="single" w:color="auto" w:sz="12" w:space="0"/>
            </w:tcBorders>
            <w:shd w:val="clear" w:color="auto" w:fill="auto"/>
          </w:tcPr>
          <w:p w:rsidRPr="00CE6198" w:rsidR="00CE6198" w:rsidP="0052537F" w:rsidRDefault="00CE6198" w14:paraId="2C0778B8" w14:textId="77777777">
            <w:pPr>
              <w:rPr>
                <w:bCs/>
              </w:rPr>
            </w:pPr>
            <w:r w:rsidRPr="00CE6198">
              <w:rPr>
                <w:bCs/>
              </w:rPr>
              <w:t>Cody Wienk</w:t>
            </w:r>
          </w:p>
        </w:tc>
        <w:tc>
          <w:tcPr>
            <w:tcW w:w="2592" w:type="dxa"/>
            <w:tcBorders>
              <w:top w:val="single" w:color="000000" w:sz="12" w:space="0"/>
              <w:right w:val="single" w:color="000000" w:sz="12" w:space="0"/>
            </w:tcBorders>
            <w:shd w:val="clear" w:color="auto" w:fill="auto"/>
          </w:tcPr>
          <w:p w:rsidRPr="00CE6198" w:rsidR="00CE6198" w:rsidP="0052537F" w:rsidRDefault="00CE6198" w14:paraId="35AF04E9" w14:textId="77777777">
            <w:r w:rsidRPr="00CE6198">
              <w:t>cody_wienk@nps.gov</w:t>
            </w:r>
          </w:p>
        </w:tc>
        <w:tc>
          <w:tcPr>
            <w:tcW w:w="1824" w:type="dxa"/>
            <w:tcBorders>
              <w:top w:val="single" w:color="000000" w:sz="12" w:space="0"/>
              <w:left w:val="single" w:color="000000" w:sz="12" w:space="0"/>
            </w:tcBorders>
            <w:shd w:val="clear" w:color="auto" w:fill="auto"/>
          </w:tcPr>
          <w:p w:rsidRPr="00CE6198" w:rsidR="00CE6198" w:rsidP="0052537F" w:rsidRDefault="00CE6198" w14:paraId="165C1EDC" w14:textId="77777777">
            <w:r w:rsidRPr="00CE6198">
              <w:t>Peter Brown</w:t>
            </w:r>
          </w:p>
        </w:tc>
        <w:tc>
          <w:tcPr>
            <w:tcW w:w="2292" w:type="dxa"/>
            <w:tcBorders>
              <w:top w:val="single" w:color="000000" w:sz="12" w:space="0"/>
            </w:tcBorders>
            <w:shd w:val="clear" w:color="auto" w:fill="auto"/>
          </w:tcPr>
          <w:p w:rsidRPr="00CE6198" w:rsidR="00CE6198" w:rsidP="0052537F" w:rsidRDefault="00CE6198" w14:paraId="6718AAF2" w14:textId="77777777">
            <w:r w:rsidRPr="00CE6198">
              <w:t>pmb@rmtrr.org</w:t>
            </w:r>
          </w:p>
        </w:tc>
      </w:tr>
      <w:tr w:rsidRPr="00CE6198" w:rsidR="00CE6198" w:rsidTr="00CE6198" w14:paraId="77FE0FF3" w14:textId="77777777">
        <w:tc>
          <w:tcPr>
            <w:tcW w:w="2064" w:type="dxa"/>
            <w:tcBorders>
              <w:left w:val="single" w:color="auto" w:sz="12" w:space="0"/>
            </w:tcBorders>
            <w:shd w:val="clear" w:color="auto" w:fill="auto"/>
          </w:tcPr>
          <w:p w:rsidRPr="00CE6198" w:rsidR="00CE6198" w:rsidP="0052537F" w:rsidRDefault="00CE6198" w14:paraId="485C10AD" w14:textId="77777777">
            <w:pPr>
              <w:rPr>
                <w:bCs/>
              </w:rPr>
            </w:pPr>
            <w:r w:rsidRPr="00CE6198">
              <w:rPr>
                <w:bCs/>
              </w:rPr>
              <w:t>Jeff DiBenedetto</w:t>
            </w:r>
          </w:p>
        </w:tc>
        <w:tc>
          <w:tcPr>
            <w:tcW w:w="2592" w:type="dxa"/>
            <w:tcBorders>
              <w:right w:val="single" w:color="000000" w:sz="12" w:space="0"/>
            </w:tcBorders>
            <w:shd w:val="clear" w:color="auto" w:fill="auto"/>
          </w:tcPr>
          <w:p w:rsidRPr="00CE6198" w:rsidR="00CE6198" w:rsidP="0052537F" w:rsidRDefault="00CE6198" w14:paraId="0EF897BD" w14:textId="77777777">
            <w:r w:rsidRPr="00CE6198">
              <w:t>jdibenedetto@fs.fed.us</w:t>
            </w:r>
          </w:p>
        </w:tc>
        <w:tc>
          <w:tcPr>
            <w:tcW w:w="1824" w:type="dxa"/>
            <w:tcBorders>
              <w:left w:val="single" w:color="000000" w:sz="12" w:space="0"/>
            </w:tcBorders>
            <w:shd w:val="clear" w:color="auto" w:fill="auto"/>
          </w:tcPr>
          <w:p w:rsidRPr="00CE6198" w:rsidR="00CE6198" w:rsidP="0052537F" w:rsidRDefault="00CE6198" w14:paraId="71E1EDCC" w14:textId="77777777">
            <w:r w:rsidRPr="00CE6198">
              <w:t>Deanna Reyher</w:t>
            </w:r>
          </w:p>
        </w:tc>
        <w:tc>
          <w:tcPr>
            <w:tcW w:w="2292" w:type="dxa"/>
            <w:shd w:val="clear" w:color="auto" w:fill="auto"/>
          </w:tcPr>
          <w:p w:rsidRPr="00CE6198" w:rsidR="00CE6198" w:rsidP="0052537F" w:rsidRDefault="00CE6198" w14:paraId="036C9789" w14:textId="77777777">
            <w:r w:rsidRPr="00CE6198">
              <w:t>dreyher@fs.fed.us</w:t>
            </w:r>
          </w:p>
        </w:tc>
      </w:tr>
      <w:tr w:rsidRPr="00CE6198" w:rsidR="00CE6198" w:rsidTr="00CE6198" w14:paraId="6EC97D97" w14:textId="77777777">
        <w:tc>
          <w:tcPr>
            <w:tcW w:w="2064" w:type="dxa"/>
            <w:tcBorders>
              <w:left w:val="single" w:color="auto" w:sz="12" w:space="0"/>
              <w:bottom w:val="single" w:color="auto" w:sz="2" w:space="0"/>
            </w:tcBorders>
            <w:shd w:val="clear" w:color="auto" w:fill="auto"/>
          </w:tcPr>
          <w:p w:rsidRPr="00CE6198" w:rsidR="00CE6198" w:rsidP="0052537F" w:rsidRDefault="00CE6198" w14:paraId="68B6CB6B" w14:textId="77777777">
            <w:pPr>
              <w:rPr>
                <w:bCs/>
              </w:rPr>
            </w:pPr>
            <w:r w:rsidRPr="00CE6198">
              <w:rPr>
                <w:bCs/>
              </w:rPr>
              <w:t>Chris Thomas</w:t>
            </w:r>
          </w:p>
        </w:tc>
        <w:tc>
          <w:tcPr>
            <w:tcW w:w="2592" w:type="dxa"/>
            <w:tcBorders>
              <w:right w:val="single" w:color="000000" w:sz="12" w:space="0"/>
            </w:tcBorders>
            <w:shd w:val="clear" w:color="auto" w:fill="auto"/>
          </w:tcPr>
          <w:p w:rsidRPr="00CE6198" w:rsidR="00CE6198" w:rsidP="0052537F" w:rsidRDefault="00CE6198" w14:paraId="47A6C8AC" w14:textId="77777777">
            <w:r w:rsidRPr="00CE6198">
              <w:t>cthomas@fs.fed.us</w:t>
            </w:r>
          </w:p>
        </w:tc>
        <w:tc>
          <w:tcPr>
            <w:tcW w:w="1824" w:type="dxa"/>
            <w:tcBorders>
              <w:left w:val="single" w:color="000000" w:sz="12" w:space="0"/>
              <w:bottom w:val="single" w:color="auto" w:sz="2" w:space="0"/>
            </w:tcBorders>
            <w:shd w:val="clear" w:color="auto" w:fill="auto"/>
          </w:tcPr>
          <w:p w:rsidRPr="00CE6198" w:rsidR="00CE6198" w:rsidP="0052537F" w:rsidRDefault="00CE6198" w14:paraId="646D518A" w14:textId="77777777">
            <w:r w:rsidRPr="00CE6198">
              <w:t>Bill Schaupp</w:t>
            </w:r>
          </w:p>
        </w:tc>
        <w:tc>
          <w:tcPr>
            <w:tcW w:w="2292" w:type="dxa"/>
            <w:shd w:val="clear" w:color="auto" w:fill="auto"/>
          </w:tcPr>
          <w:p w:rsidRPr="00CE6198" w:rsidR="00CE6198" w:rsidP="0052537F" w:rsidRDefault="00CE6198" w14:paraId="50DDF9EB" w14:textId="77777777">
            <w:r w:rsidRPr="00CE6198">
              <w:t>bschaupp@fs.fed.us</w:t>
            </w:r>
          </w:p>
        </w:tc>
      </w:tr>
    </w:tbl>
    <w:p w:rsidR="00CE6198" w:rsidP="00CE6198" w:rsidRDefault="00D5204B" w14:paraId="42E40629" w14:textId="0897E155">
      <w:r w:rsidRPr="00D5204B">
        <w:rPr>
          <w:b/>
        </w:rPr>
        <w:t>Reviewed by:</w:t>
      </w:r>
      <w:r>
        <w:t xml:space="preserve"> Shannon Murphy</w:t>
      </w:r>
    </w:p>
    <w:p w:rsidR="00CE6198" w:rsidP="00CE6198" w:rsidRDefault="00CE6198" w14:paraId="40CD39EC" w14:textId="77777777">
      <w:pPr>
        <w:pStyle w:val="InfoPara"/>
      </w:pPr>
      <w:r>
        <w:t>Vegetation Type</w:t>
      </w:r>
    </w:p>
    <w:p w:rsidR="00CE6198" w:rsidP="00CE6198" w:rsidRDefault="00CE6198" w14:paraId="1C33E336" w14:textId="77777777">
      <w:r>
        <w:t>Forest and Woodland</w:t>
      </w:r>
    </w:p>
    <w:p w:rsidR="00CE6198" w:rsidP="00CE6198" w:rsidRDefault="00CE6198" w14:paraId="0DA0453E" w14:textId="77777777">
      <w:pPr>
        <w:pStyle w:val="InfoPara"/>
      </w:pPr>
      <w:r>
        <w:t>Map Zones</w:t>
      </w:r>
    </w:p>
    <w:p w:rsidR="00987F2D" w:rsidP="00987F2D" w:rsidRDefault="00E84955" w14:paraId="588D1EF5" w14:textId="77777777">
      <w:r>
        <w:t xml:space="preserve">29, </w:t>
      </w:r>
      <w:r w:rsidR="00987F2D">
        <w:t>30</w:t>
      </w:r>
    </w:p>
    <w:p w:rsidR="00CE6198" w:rsidP="00CE6198" w:rsidRDefault="00CE6198" w14:paraId="38E98920" w14:textId="77777777">
      <w:pPr>
        <w:pStyle w:val="InfoPara"/>
      </w:pPr>
      <w:r>
        <w:t>Model Splits or Lumps</w:t>
      </w:r>
    </w:p>
    <w:p w:rsidR="00CE6198" w:rsidP="00CE6198" w:rsidRDefault="00CE6198" w14:paraId="723E6E95" w14:textId="358A144C">
      <w:r>
        <w:t xml:space="preserve">This </w:t>
      </w:r>
      <w:r w:rsidR="00902E62">
        <w:t>Biophysical Setting (</w:t>
      </w:r>
      <w:r>
        <w:t>BpS</w:t>
      </w:r>
      <w:r w:rsidR="00902E62">
        <w:t>)</w:t>
      </w:r>
      <w:r>
        <w:t xml:space="preserve"> is lumped with 1013</w:t>
      </w:r>
      <w:r w:rsidR="00902E62">
        <w:t>.</w:t>
      </w:r>
    </w:p>
    <w:p w:rsidR="00CE6198" w:rsidP="00CE6198" w:rsidRDefault="00CE6198" w14:paraId="602541CA" w14:textId="77777777">
      <w:pPr>
        <w:pStyle w:val="InfoPara"/>
      </w:pPr>
      <w:r>
        <w:t>Geographic Range</w:t>
      </w:r>
    </w:p>
    <w:p w:rsidR="004849D0" w:rsidP="004849D0" w:rsidRDefault="00352E76" w14:paraId="706CDFD5" w14:textId="64D577A0">
      <w:r w:rsidRPr="00352E76">
        <w:t>This low-elevation ponderosa pine woodland and forest grows in the northern and central Black Hills on all aspects, below</w:t>
      </w:r>
      <w:r>
        <w:t xml:space="preserve"> </w:t>
      </w:r>
      <w:r w:rsidR="000F66D6">
        <w:t>BpS 10480</w:t>
      </w:r>
      <w:r w:rsidRPr="00352E76">
        <w:t xml:space="preserve"> and above </w:t>
      </w:r>
      <w:r>
        <w:t>BpS 11792</w:t>
      </w:r>
      <w:r w:rsidRPr="00352E76">
        <w:t xml:space="preserve">. </w:t>
      </w:r>
      <w:r>
        <w:t>This</w:t>
      </w:r>
      <w:r w:rsidRPr="00352E76">
        <w:t xml:space="preserve"> woodland and forest type also occur</w:t>
      </w:r>
      <w:r>
        <w:t>s</w:t>
      </w:r>
      <w:r w:rsidRPr="00352E76">
        <w:t xml:space="preserve"> in areas surrounding the Black Hills, i</w:t>
      </w:r>
      <w:r>
        <w:t xml:space="preserve">ncluding </w:t>
      </w:r>
      <w:r w:rsidRPr="00352E76">
        <w:t>southeastern Montana, northcentral Wyoming's Bighorn</w:t>
      </w:r>
      <w:r>
        <w:t xml:space="preserve"> National Forest</w:t>
      </w:r>
      <w:r w:rsidRPr="00352E76">
        <w:t>, and small portions of southwestern North Dakota and northwestern South Dakota</w:t>
      </w:r>
      <w:r>
        <w:t>.</w:t>
      </w:r>
      <w:r w:rsidR="004849D0">
        <w:t xml:space="preserve"> Includes Bull Mountains north of Billings -</w:t>
      </w:r>
      <w:r w:rsidR="00902E62">
        <w:t>-</w:t>
      </w:r>
      <w:r w:rsidR="004849D0">
        <w:t xml:space="preserve"> northeastern quadrant of </w:t>
      </w:r>
      <w:r w:rsidR="00902E62">
        <w:t>map zone (</w:t>
      </w:r>
      <w:r w:rsidR="004849D0">
        <w:t>MZ</w:t>
      </w:r>
      <w:r w:rsidR="00902E62">
        <w:t xml:space="preserve">) </w:t>
      </w:r>
      <w:r w:rsidR="004849D0">
        <w:t>29. This type would be in MZs 29 and 30. In MZ29, specifically in subsections 331Mi, 331Md</w:t>
      </w:r>
      <w:r w:rsidR="00902E62">
        <w:t>,</w:t>
      </w:r>
      <w:r w:rsidR="004849D0">
        <w:t xml:space="preserve"> and 334Ab. </w:t>
      </w:r>
    </w:p>
    <w:p w:rsidRPr="00352E76" w:rsidR="00352E76" w:rsidP="00D5204B" w:rsidRDefault="00352E76" w14:paraId="2680DB63" w14:textId="51597867"/>
    <w:p w:rsidR="00CE6198" w:rsidP="00CE6198" w:rsidRDefault="00CE6198" w14:paraId="2F2E0BD9" w14:textId="77777777">
      <w:pPr>
        <w:pStyle w:val="InfoPara"/>
      </w:pPr>
      <w:r>
        <w:t>Biophysical Site Description</w:t>
      </w:r>
    </w:p>
    <w:p w:rsidR="00CE6198" w:rsidP="00CE6198" w:rsidRDefault="00025955" w14:paraId="707493D9" w14:textId="30106785">
      <w:r>
        <w:t>This BpS is found on all aspects of the Black Hills, below BpS</w:t>
      </w:r>
      <w:r w:rsidR="00D5204B">
        <w:t xml:space="preserve"> 10480</w:t>
      </w:r>
      <w:r>
        <w:t xml:space="preserve"> and above </w:t>
      </w:r>
      <w:r w:rsidR="00D5204B">
        <w:t>BpS 11792</w:t>
      </w:r>
      <w:r>
        <w:t xml:space="preserve"> predomina</w:t>
      </w:r>
      <w:r w:rsidR="00902E62">
        <w:t>nt</w:t>
      </w:r>
      <w:r>
        <w:t>ly on the lower limestone plateau and material weathered from metamorphic rocks.</w:t>
      </w:r>
      <w:r w:rsidR="009A1BF3">
        <w:t xml:space="preserve"> Typically</w:t>
      </w:r>
      <w:r w:rsidR="00902E62">
        <w:t>,</w:t>
      </w:r>
      <w:r w:rsidR="009A1BF3">
        <w:t xml:space="preserve"> this type is found at e</w:t>
      </w:r>
      <w:r w:rsidRPr="003C104A" w:rsidR="003C104A">
        <w:t>levation</w:t>
      </w:r>
      <w:r w:rsidR="009A1BF3">
        <w:t>s</w:t>
      </w:r>
      <w:r w:rsidRPr="003C104A" w:rsidR="003C104A">
        <w:t xml:space="preserve"> rang</w:t>
      </w:r>
      <w:r w:rsidR="009A1BF3">
        <w:t>ing</w:t>
      </w:r>
      <w:r w:rsidRPr="003C104A" w:rsidR="003C104A">
        <w:t xml:space="preserve"> from </w:t>
      </w:r>
      <w:r w:rsidR="00902E62">
        <w:t>~</w:t>
      </w:r>
      <w:r w:rsidRPr="003C104A" w:rsidR="003C104A">
        <w:t>4,000</w:t>
      </w:r>
      <w:r w:rsidR="00902E62">
        <w:t>-</w:t>
      </w:r>
      <w:r w:rsidRPr="003C104A" w:rsidR="003C104A">
        <w:t>6,000 feet (1,200-1,800 m)</w:t>
      </w:r>
      <w:r w:rsidR="00144295">
        <w:t xml:space="preserve"> (Marriott</w:t>
      </w:r>
      <w:r w:rsidR="004849D0">
        <w:t xml:space="preserve"> et al. </w:t>
      </w:r>
      <w:r w:rsidR="00144295">
        <w:t>2000)</w:t>
      </w:r>
      <w:r w:rsidRPr="003C104A" w:rsidR="003C104A">
        <w:t>. At these sites</w:t>
      </w:r>
      <w:r w:rsidR="00902E62">
        <w:t>,</w:t>
      </w:r>
      <w:r w:rsidRPr="003C104A" w:rsidR="003C104A">
        <w:t xml:space="preserve"> ponderosa pine grows more densely and continu</w:t>
      </w:r>
      <w:r w:rsidR="00D5204B">
        <w:t>ously than in the savanna type BpS 11792</w:t>
      </w:r>
      <w:r w:rsidRPr="003C104A" w:rsidR="003C104A">
        <w:t>.</w:t>
      </w:r>
      <w:r w:rsidR="009A1BF3">
        <w:t xml:space="preserve"> Outside of the Black Hills, t</w:t>
      </w:r>
      <w:r w:rsidR="00731858">
        <w:t>his type is found on n</w:t>
      </w:r>
      <w:r w:rsidR="00CE6198">
        <w:t>orth and northeast aspect slopes</w:t>
      </w:r>
      <w:r w:rsidR="004849D0">
        <w:t>.</w:t>
      </w:r>
      <w:r w:rsidR="00CE6198">
        <w:t xml:space="preserve"> Soils range from sandy loams to loams (Hansen and Hoffman 1988). The underlying substrate </w:t>
      </w:r>
      <w:r w:rsidR="00731858">
        <w:t>is</w:t>
      </w:r>
      <w:r w:rsidR="00CE6198">
        <w:t xml:space="preserve"> predominantly sedimentary. </w:t>
      </w:r>
    </w:p>
    <w:p w:rsidR="00CE6198" w:rsidP="00CE6198" w:rsidRDefault="00CE6198" w14:paraId="4358EFC8" w14:textId="19100DF0"/>
    <w:p w:rsidR="00CE6198" w:rsidP="00CE6198" w:rsidRDefault="00CE6198" w14:paraId="45F3A08D" w14:textId="77777777">
      <w:pPr>
        <w:pStyle w:val="InfoPara"/>
      </w:pPr>
      <w:r>
        <w:t>Vegetation Description</w:t>
      </w:r>
    </w:p>
    <w:p w:rsidR="00CE6198" w:rsidP="00CE6198" w:rsidRDefault="00CE6198" w14:paraId="2E631358" w14:textId="0A377936">
      <w:r>
        <w:t>Ponderosa pine</w:t>
      </w:r>
      <w:r w:rsidR="006D2063">
        <w:t xml:space="preserve"> is the dominant species in this vegetation type. Other c</w:t>
      </w:r>
      <w:r w:rsidRPr="00953EF1" w:rsidR="006D2063">
        <w:t xml:space="preserve">ommonly associated </w:t>
      </w:r>
      <w:r w:rsidR="006D2063">
        <w:t>trees</w:t>
      </w:r>
      <w:r w:rsidRPr="00953EF1" w:rsidR="006D2063">
        <w:t xml:space="preserve"> include </w:t>
      </w:r>
      <w:r w:rsidR="008D17DD">
        <w:t>bur oak</w:t>
      </w:r>
      <w:r w:rsidR="006D2063">
        <w:t xml:space="preserve"> and </w:t>
      </w:r>
      <w:r w:rsidRPr="00953EF1" w:rsidR="006D2063">
        <w:t>Rocky Mountain juniper</w:t>
      </w:r>
      <w:r w:rsidR="006D2063">
        <w:t>. Common shrubs include</w:t>
      </w:r>
      <w:r w:rsidRPr="00953EF1" w:rsidR="006D2063">
        <w:t xml:space="preserve"> </w:t>
      </w:r>
      <w:r w:rsidR="00F54A0E">
        <w:t xml:space="preserve">chokecherry, </w:t>
      </w:r>
      <w:r w:rsidRPr="00953EF1" w:rsidR="006D2063">
        <w:t xml:space="preserve">common juniper, </w:t>
      </w:r>
      <w:r w:rsidR="00F54A0E">
        <w:t xml:space="preserve">common snowberry, </w:t>
      </w:r>
      <w:r w:rsidRPr="00953EF1" w:rsidR="006D2063">
        <w:t xml:space="preserve">creeping barberry, </w:t>
      </w:r>
      <w:r w:rsidR="00F54A0E">
        <w:t xml:space="preserve">kinnikinnick, </w:t>
      </w:r>
      <w:r w:rsidR="006D2063">
        <w:t>Saskatoon serviceberry,</w:t>
      </w:r>
      <w:r w:rsidR="00F54A0E">
        <w:t xml:space="preserve"> and</w:t>
      </w:r>
      <w:r w:rsidR="006D2063">
        <w:t xml:space="preserve"> white spirea</w:t>
      </w:r>
      <w:r w:rsidR="00F54A0E">
        <w:t>. C</w:t>
      </w:r>
      <w:r w:rsidR="006D2063">
        <w:t>ommon graminoids include</w:t>
      </w:r>
      <w:r w:rsidR="00F54A0E">
        <w:t xml:space="preserve"> poverty oatgrass,</w:t>
      </w:r>
      <w:r w:rsidRPr="00953EF1" w:rsidR="006D2063">
        <w:t xml:space="preserve"> sedge</w:t>
      </w:r>
      <w:r w:rsidR="006D2063">
        <w:t>s</w:t>
      </w:r>
      <w:r w:rsidRPr="00953EF1" w:rsidR="006D2063">
        <w:t>, and roughleaf ricegrass</w:t>
      </w:r>
      <w:r w:rsidR="00090602">
        <w:t xml:space="preserve"> (Marriott et al</w:t>
      </w:r>
      <w:r w:rsidR="00902E62">
        <w:t>.</w:t>
      </w:r>
      <w:r w:rsidR="00090602">
        <w:t xml:space="preserve"> 2000)</w:t>
      </w:r>
      <w:r>
        <w:t xml:space="preserve">. </w:t>
      </w:r>
    </w:p>
    <w:p w:rsidR="00CE6198" w:rsidP="00CE6198" w:rsidRDefault="00CE6198" w14:paraId="29E9F3CE" w14:textId="77777777"/>
    <w:p w:rsidR="00CE6198" w:rsidP="00CE6198" w:rsidRDefault="00CE6198" w14:paraId="0F3B01B4" w14:textId="35D445A1">
      <w:r>
        <w:t xml:space="preserve">BpS Code 1013 Bur Oak </w:t>
      </w:r>
      <w:r w:rsidR="004849D0">
        <w:t xml:space="preserve">is </w:t>
      </w:r>
      <w:r>
        <w:t>included in this model</w:t>
      </w:r>
      <w:r w:rsidR="00902E62">
        <w:t xml:space="preserve">; </w:t>
      </w:r>
      <w:r>
        <w:t xml:space="preserve">1013 occurs primarily in the </w:t>
      </w:r>
      <w:r w:rsidR="00902E62">
        <w:t>n</w:t>
      </w:r>
      <w:r>
        <w:t>orth</w:t>
      </w:r>
      <w:r w:rsidR="00902E62">
        <w:t>w</w:t>
      </w:r>
      <w:r>
        <w:t xml:space="preserve">estern Black Hills and Bearlodge although </w:t>
      </w:r>
      <w:r w:rsidR="00902E62">
        <w:t xml:space="preserve">it </w:t>
      </w:r>
      <w:r>
        <w:t xml:space="preserve">can occur in </w:t>
      </w:r>
      <w:r w:rsidR="008D17DD">
        <w:t>occasionally</w:t>
      </w:r>
      <w:r>
        <w:t xml:space="preserve"> through</w:t>
      </w:r>
      <w:r w:rsidR="008D17DD">
        <w:t>ou</w:t>
      </w:r>
      <w:r>
        <w:t>t the BpS. For more information on this site</w:t>
      </w:r>
      <w:r w:rsidR="00902E62">
        <w:t>,</w:t>
      </w:r>
      <w:r>
        <w:t xml:space="preserve"> see Marriott et al</w:t>
      </w:r>
      <w:r w:rsidR="00902E62">
        <w:t>.</w:t>
      </w:r>
      <w:r>
        <w:t xml:space="preserve"> 2000.</w:t>
      </w:r>
    </w:p>
    <w:p w:rsidR="00CE6198" w:rsidP="00CE6198" w:rsidRDefault="00CE6198" w14:paraId="65BCFE0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ORAS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Oryzopsis asperifolia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Roughleaf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bl>
    <w:p>
      <w:r>
        <w:rPr>
          <w:sz w:val="16"/>
        </w:rPr>
        <w:t>Species names are from the NRCS PLANTS database. Check species codes at http://plants.usda.gov.</w:t>
      </w:r>
    </w:p>
    <w:p w:rsidR="00CE6198" w:rsidP="00CE6198" w:rsidRDefault="00CE6198" w14:paraId="2C241116" w14:textId="77777777">
      <w:pPr>
        <w:pStyle w:val="InfoPara"/>
      </w:pPr>
      <w:r>
        <w:t>Disturbance Description</w:t>
      </w:r>
    </w:p>
    <w:p w:rsidR="00FD70C1" w:rsidP="00FD70C1" w:rsidRDefault="00090602" w14:paraId="124BAB16" w14:textId="7FAB71BF">
      <w:r w:rsidRPr="00953EF1">
        <w:t>Fire</w:t>
      </w:r>
      <w:r>
        <w:t>s were less</w:t>
      </w:r>
      <w:r w:rsidRPr="00953EF1">
        <w:t xml:space="preserve"> frequen</w:t>
      </w:r>
      <w:r>
        <w:t>t and severity more variable in the</w:t>
      </w:r>
      <w:r w:rsidR="004849D0">
        <w:t>se more</w:t>
      </w:r>
      <w:r>
        <w:t xml:space="preserve"> mesic ponderosa pine woodlands and forests at higher elevations as compared to those in the lower</w:t>
      </w:r>
      <w:r w:rsidR="00902E62">
        <w:t>-</w:t>
      </w:r>
      <w:r>
        <w:t>elevation ponderosa pine savanna</w:t>
      </w:r>
      <w:r w:rsidR="00C440CA">
        <w:t xml:space="preserve"> (BpS 11792)</w:t>
      </w:r>
      <w:r w:rsidRPr="00953EF1">
        <w:t>. In these communities</w:t>
      </w:r>
      <w:r w:rsidR="00902E62">
        <w:t>,</w:t>
      </w:r>
      <w:r w:rsidRPr="00953EF1">
        <w:t xml:space="preserve"> low</w:t>
      </w:r>
      <w:r>
        <w:t>-</w:t>
      </w:r>
      <w:r w:rsidRPr="00953EF1">
        <w:t xml:space="preserve"> to moderate</w:t>
      </w:r>
      <w:r>
        <w:t>-</w:t>
      </w:r>
      <w:r w:rsidRPr="00953EF1">
        <w:t xml:space="preserve">severity surface fires </w:t>
      </w:r>
      <w:r>
        <w:t xml:space="preserve">occurred at </w:t>
      </w:r>
      <w:r w:rsidR="00902E62">
        <w:t>~</w:t>
      </w:r>
      <w:r w:rsidRPr="00953EF1">
        <w:t>10</w:t>
      </w:r>
      <w:r>
        <w:t>-</w:t>
      </w:r>
      <w:r w:rsidRPr="00953EF1">
        <w:t>22yr</w:t>
      </w:r>
      <w:r>
        <w:t xml:space="preserve"> interval</w:t>
      </w:r>
      <w:r w:rsidRPr="00953EF1">
        <w:t xml:space="preserve">s, </w:t>
      </w:r>
      <w:r>
        <w:t xml:space="preserve">and high-severity, crown fires occurred </w:t>
      </w:r>
      <w:r w:rsidRPr="00953EF1">
        <w:t>infrequent</w:t>
      </w:r>
      <w:r>
        <w:t>ly</w:t>
      </w:r>
      <w:r w:rsidRPr="00953EF1">
        <w:t xml:space="preserve"> (&gt;100</w:t>
      </w:r>
      <w:r w:rsidR="00902E62">
        <w:t>yr</w:t>
      </w:r>
      <w:r>
        <w:t xml:space="preserve"> interval</w:t>
      </w:r>
      <w:r w:rsidRPr="00953EF1">
        <w:t>s)</w:t>
      </w:r>
      <w:r w:rsidR="00C440CA">
        <w:t xml:space="preserve"> (Brown 2003; Brown and Sieg 1996; Brown et al</w:t>
      </w:r>
      <w:r w:rsidR="00902E62">
        <w:t>.</w:t>
      </w:r>
      <w:r w:rsidR="00C440CA">
        <w:t xml:space="preserve"> 2008; Wienk et al</w:t>
      </w:r>
      <w:r w:rsidR="00902E62">
        <w:t>.</w:t>
      </w:r>
      <w:r w:rsidR="00C440CA">
        <w:t xml:space="preserve"> 2004)</w:t>
      </w:r>
      <w:r>
        <w:t>.</w:t>
      </w:r>
      <w:r w:rsidR="00FD70C1">
        <w:t xml:space="preserve"> See Murphy</w:t>
      </w:r>
      <w:r w:rsidR="00902E62">
        <w:t xml:space="preserve"> (</w:t>
      </w:r>
      <w:r w:rsidR="00FD70C1">
        <w:t>2017</w:t>
      </w:r>
      <w:r w:rsidR="00902E62">
        <w:t>)</w:t>
      </w:r>
      <w:r w:rsidR="00FD70C1">
        <w:t xml:space="preserve"> for a synthesis of fire regimes in the Black Hills region.</w:t>
      </w:r>
    </w:p>
    <w:p w:rsidR="00C440CA" w:rsidP="00CE6198" w:rsidRDefault="00C440CA" w14:paraId="0ED07923" w14:textId="77777777">
      <w:pPr>
        <w:rPr>
          <w:color w:val="FF0000"/>
        </w:rPr>
      </w:pPr>
    </w:p>
    <w:p w:rsidR="00CE6198" w:rsidP="00CE6198" w:rsidRDefault="00CE6198" w14:paraId="7EB05500" w14:textId="3254998F">
      <w:r>
        <w:t>The presence of abundant fire-scarred trees in multi-aged stands supports a prevailing historical model for ponderosa pine forests in which recurrent surface fires affected heterogeneous forest structure (Brown 2006). Mixed</w:t>
      </w:r>
      <w:r w:rsidR="00902E62">
        <w:t>-</w:t>
      </w:r>
      <w:r>
        <w:t xml:space="preserve">severity fire occurs if fire return intervals </w:t>
      </w:r>
      <w:r w:rsidR="00902E62">
        <w:t xml:space="preserve">(FRIs) </w:t>
      </w:r>
      <w:r>
        <w:t>are missed and stand</w:t>
      </w:r>
      <w:r w:rsidR="00902E62">
        <w:t>-</w:t>
      </w:r>
      <w:r>
        <w:t>replacement fire is infrequent. Some speculate that stand</w:t>
      </w:r>
      <w:r w:rsidR="00902E62">
        <w:t>-</w:t>
      </w:r>
      <w:r>
        <w:t>replacing fire in the Black Hills is less frequent than outside. The Black Hills</w:t>
      </w:r>
      <w:r w:rsidR="00902E62">
        <w:t>’</w:t>
      </w:r>
      <w:r>
        <w:t xml:space="preserve"> stand</w:t>
      </w:r>
      <w:r w:rsidR="00902E62">
        <w:t>-</w:t>
      </w:r>
      <w:r>
        <w:t xml:space="preserve">replacement frequency is thought to be </w:t>
      </w:r>
      <w:r w:rsidR="00902E62">
        <w:t>~</w:t>
      </w:r>
      <w:r>
        <w:t>300yrs+. Some speculate that the stand</w:t>
      </w:r>
      <w:r w:rsidR="00902E62">
        <w:t>-</w:t>
      </w:r>
      <w:r>
        <w:t xml:space="preserve">replacement frequency outside the Black Hills is thought to be </w:t>
      </w:r>
      <w:r w:rsidR="00902E62">
        <w:t>~</w:t>
      </w:r>
      <w:r>
        <w:t xml:space="preserve">150-200yrs (and is thought to be as such for the Laramie Peak area). With the Native American influence outside of the Black Hills, the replacement fire interval could be even more frequent than the 300yr interval. However, due to lack of evidence for a different interval outside of the Black Hills, the 300yr interval was chosen for this model and based on review. </w:t>
      </w:r>
    </w:p>
    <w:p w:rsidR="00CE6198" w:rsidP="00CE6198" w:rsidRDefault="00CE6198" w14:paraId="4DB9E34D" w14:textId="77777777"/>
    <w:p w:rsidR="00CE6198" w:rsidP="00CE6198" w:rsidRDefault="00CE6198" w14:paraId="6F51D604" w14:textId="7293DC43">
      <w:r>
        <w:t>There is considerable debate over the role of mixed</w:t>
      </w:r>
      <w:r w:rsidR="00902E62">
        <w:t>-</w:t>
      </w:r>
      <w:r>
        <w:t xml:space="preserve">severity and surface fires in the historical range of variability in this and other ponderosa pine forests in the northern and central Rockies (Baker and Ehle 2001, 2003; Barrett 2004; Veblen et al. 2000). </w:t>
      </w:r>
    </w:p>
    <w:p w:rsidR="00CE6198" w:rsidP="00CE6198" w:rsidRDefault="00CE6198" w14:paraId="318C3783" w14:textId="77777777"/>
    <w:p w:rsidR="00CE6198" w:rsidP="00CE6198" w:rsidRDefault="00CE6198" w14:paraId="6B3A7155" w14:textId="77777777">
      <w:r>
        <w:t xml:space="preserve">Brown (in press) argues that surface fire was dominant mode of disturbance. </w:t>
      </w:r>
    </w:p>
    <w:p w:rsidR="00CE6198" w:rsidP="00CE6198" w:rsidRDefault="00CE6198" w14:paraId="3C1AB46D" w14:textId="77777777"/>
    <w:p w:rsidR="00CE6198" w:rsidP="00CE6198" w:rsidRDefault="00CE6198" w14:paraId="67889ED3" w14:textId="2D75E3F6">
      <w:r>
        <w:t xml:space="preserve">Snead (2005) reported a </w:t>
      </w:r>
      <w:r w:rsidR="00902E62">
        <w:t>mean fire return interval</w:t>
      </w:r>
      <w:r w:rsidR="009615BD">
        <w:t xml:space="preserve"> </w:t>
      </w:r>
      <w:r>
        <w:t xml:space="preserve">of 4-42yrs on northern side of Ashland Ranger District; on southern side, 4-63yrs. </w:t>
      </w:r>
    </w:p>
    <w:p w:rsidR="00CE6198" w:rsidP="00CE6198" w:rsidRDefault="00CE6198" w14:paraId="7F41EDB3" w14:textId="77777777"/>
    <w:p w:rsidR="00CE6198" w:rsidP="00CE6198" w:rsidRDefault="00CE6198" w14:paraId="3D935946" w14:textId="0B6BEB2E"/>
    <w:p w:rsidR="00CE6198" w:rsidP="00CE6198" w:rsidRDefault="00CE6198" w14:paraId="72BEFAC7" w14:textId="56DA1C8D"/>
    <w:p w:rsidR="00CE6198" w:rsidP="00CE6198" w:rsidRDefault="00CE6198" w14:paraId="6FBDA0B5" w14:textId="77777777"/>
    <w:p w:rsidR="00CE6198" w:rsidP="00CE6198" w:rsidRDefault="00CE6198" w14:paraId="58CB3D2F" w14:textId="5ADD1B71">
      <w:r>
        <w:lastRenderedPageBreak/>
        <w:t>Precipitation is concentrated in April through June but occurs throughout the growing season, resulting in good pine regeneration and dense patches of saplings. Elk, and to a lesser extent, bison, were important ungulates. Windthrow, storm damage</w:t>
      </w:r>
      <w:r w:rsidR="009615BD">
        <w:t>,</w:t>
      </w:r>
      <w:r>
        <w:t xml:space="preserve"> and mountain pine beetles </w:t>
      </w:r>
      <w:r w:rsidR="00090602">
        <w:t>a</w:t>
      </w:r>
      <w:r>
        <w:t>re important disturbances in this type, especially when stands reach high densities, as evidenced in mountain pine beetle outbreaks occu</w:t>
      </w:r>
      <w:r w:rsidR="00090602">
        <w:t>r</w:t>
      </w:r>
      <w:r>
        <w:t xml:space="preserve">ring from 2000 through present and still increasing (USDA Forest Service 2006 map). </w:t>
      </w:r>
    </w:p>
    <w:p w:rsidR="00CE6198" w:rsidP="00CE6198" w:rsidRDefault="00CE6198" w14:paraId="07F7109D" w14:textId="77777777"/>
    <w:p w:rsidR="00CE6198" w:rsidP="00CE6198" w:rsidRDefault="00CE6198" w14:paraId="2C451707" w14:textId="7181158A">
      <w:r>
        <w:t>Insect/disease disturbance occurs, but frequency</w:t>
      </w:r>
      <w:r w:rsidR="00090602">
        <w:t xml:space="preserve"> is variable</w:t>
      </w:r>
      <w:r>
        <w:t>. It was modeled at a very infrequent rate. Frequency could be related to density; therefore,</w:t>
      </w:r>
      <w:r w:rsidR="004849D0">
        <w:t xml:space="preserve"> is</w:t>
      </w:r>
      <w:r>
        <w:t xml:space="preserve"> modeled in the late closed and open stages. For additional information on insects in the Black Hills</w:t>
      </w:r>
      <w:r w:rsidR="009615BD">
        <w:t>,</w:t>
      </w:r>
      <w:r>
        <w:t xml:space="preserve"> see the Phase II Amendment (USDA Forest Service 2005).</w:t>
      </w:r>
    </w:p>
    <w:p w:rsidR="00CE6198" w:rsidP="00CE6198" w:rsidRDefault="00CE6198" w14:paraId="71911FA9" w14:textId="77777777"/>
    <w:p w:rsidR="00CE6198" w:rsidP="00CE6198" w:rsidRDefault="00CE6198" w14:paraId="67789878" w14:textId="1AB571F1">
      <w:r>
        <w:t xml:space="preserve">Disturbance from mountain pine beetles (MPB) was frequent locally and rare area-wide. Current research indicates highest probability of infestation occurs in areas </w:t>
      </w:r>
      <w:r w:rsidR="009615BD">
        <w:t>&gt;</w:t>
      </w:r>
      <w:r>
        <w:t xml:space="preserve">120 sq ft per acre (possibly 100) of trees averaging </w:t>
      </w:r>
      <w:r w:rsidR="009615BD">
        <w:t>7in</w:t>
      </w:r>
      <w:r>
        <w:t xml:space="preserve"> DBH or greater. </w:t>
      </w:r>
    </w:p>
    <w:p w:rsidR="00CE6198" w:rsidP="00CE6198" w:rsidRDefault="00CE6198" w14:paraId="187E1A06" w14:textId="77777777"/>
    <w:p w:rsidR="00CE6198" w:rsidP="00CE6198" w:rsidRDefault="00CE6198" w14:paraId="38B91745" w14:textId="3DE0EC43">
      <w:r>
        <w:t>The occurrence of area</w:t>
      </w:r>
      <w:r w:rsidR="009615BD">
        <w:t>-</w:t>
      </w:r>
      <w:r>
        <w:t>wide MPB epidemics is dependent on favorable weather and abundant food supplies in the form of adjacent susceptible areas.</w:t>
      </w:r>
    </w:p>
    <w:p w:rsidR="00CE6198" w:rsidP="00CE6198" w:rsidRDefault="00CE6198" w14:paraId="2FBE89A9" w14:textId="77777777"/>
    <w:p w:rsidR="00CE6198" w:rsidP="00CE6198" w:rsidRDefault="00CE6198" w14:paraId="3BB3D8D5" w14:textId="7F6F9055">
      <w:r>
        <w:t>In ponderosa pine, bur oak occurs with fire</w:t>
      </w:r>
      <w:r w:rsidR="009615BD">
        <w:t>-</w:t>
      </w:r>
      <w:r>
        <w:t>adapted species. When a stand</w:t>
      </w:r>
      <w:r w:rsidR="009615BD">
        <w:t>-</w:t>
      </w:r>
      <w:r>
        <w:t xml:space="preserve">replacing fire occurs, system will get big patches of bur oak that will persist until the pine comes in. </w:t>
      </w:r>
      <w:r w:rsidR="001A7E51">
        <w:t>Bur oak</w:t>
      </w:r>
      <w:r>
        <w:t xml:space="preserve"> is </w:t>
      </w:r>
      <w:r w:rsidR="004849D0">
        <w:t xml:space="preserve">moderately </w:t>
      </w:r>
      <w:r>
        <w:t>shade</w:t>
      </w:r>
      <w:r w:rsidR="009615BD">
        <w:t>-</w:t>
      </w:r>
      <w:r>
        <w:t>intolerant</w:t>
      </w:r>
      <w:r w:rsidR="004849D0">
        <w:t xml:space="preserve"> (according to </w:t>
      </w:r>
      <w:hyperlink w:history="1" r:id="rId7">
        <w:r w:rsidRPr="00BB799E" w:rsidR="004849D0">
          <w:rPr>
            <w:rStyle w:val="Hyperlink"/>
          </w:rPr>
          <w:t>https://www.na.fs.fed.us/spfo/pubs/silvics_manual/volume_2/summary_of/tree_characteristics.htm</w:t>
        </w:r>
      </w:hyperlink>
      <w:r w:rsidR="004849D0">
        <w:t>)</w:t>
      </w:r>
      <w:r>
        <w:t xml:space="preserve">. </w:t>
      </w:r>
    </w:p>
    <w:p w:rsidR="00CE6198" w:rsidP="00CE6198" w:rsidRDefault="00CE6198" w14:paraId="7D92454F" w14:textId="77777777"/>
    <w:p w:rsidR="00CE6198" w:rsidP="00CE6198" w:rsidRDefault="00CE6198" w14:paraId="6F79D10C" w14:textId="76011B64">
      <w:r>
        <w:t xml:space="preserve">In the northern Black Hills, there is a separate bur oak </w:t>
      </w:r>
      <w:r w:rsidR="00BB799E">
        <w:t xml:space="preserve">community </w:t>
      </w:r>
      <w:r>
        <w:t xml:space="preserve">type with a long FRI. However, because bur oak </w:t>
      </w:r>
      <w:r w:rsidR="00C11EEC">
        <w:t>grows</w:t>
      </w:r>
      <w:r>
        <w:t xml:space="preserve"> within many systems in this </w:t>
      </w:r>
      <w:r w:rsidR="009615BD">
        <w:t>MZ</w:t>
      </w:r>
      <w:r>
        <w:t>, it was not modeled separately and is included in many of the systems.</w:t>
      </w:r>
    </w:p>
    <w:p w:rsidR="00CE6198" w:rsidP="00CE6198" w:rsidRDefault="00CE6198" w14:paraId="2F55A22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311</w:t>
            </w:r>
          </w:p>
        </w:tc>
        <w:tc>
          <w:p>
            <w:pPr>
              <w:jc w:val="center"/>
            </w:pPr>
            <w:r>
              <w:t>6</w:t>
            </w:r>
          </w:p>
        </w:tc>
        <w:tc>
          <w:p>
            <w:pPr>
              <w:jc w:val="center"/>
            </w:pPr>
            <w:r>
              <w:t>100</w:t>
            </w:r>
          </w:p>
        </w:tc>
        <w:tc>
          <w:p>
            <w:pPr>
              <w:jc w:val="center"/>
            </w:pPr>
            <w:r>
              <w:t>400</w:t>
            </w:r>
          </w:p>
        </w:tc>
      </w:tr>
      <w:tr>
        <w:tc>
          <w:p>
            <w:pPr>
              <w:jc w:val="center"/>
            </w:pPr>
            <w:r>
              <w:t>Moderate (Mixed)</w:t>
            </w:r>
          </w:p>
        </w:tc>
        <w:tc>
          <w:p>
            <w:pPr>
              <w:jc w:val="center"/>
            </w:pPr>
            <w:r>
              <w:t>267</w:t>
            </w:r>
          </w:p>
        </w:tc>
        <w:tc>
          <w:p>
            <w:pPr>
              <w:jc w:val="center"/>
            </w:pPr>
            <w:r>
              <w:t>7</w:t>
            </w:r>
          </w:p>
        </w:tc>
        <w:tc>
          <w:p>
            <w:pPr>
              <w:jc w:val="center"/>
            </w:pPr>
            <w:r>
              <w:t>50</w:t>
            </w:r>
          </w:p>
        </w:tc>
        <w:tc>
          <w:p>
            <w:pPr>
              <w:jc w:val="center"/>
            </w:pPr>
            <w:r>
              <w:t>400</w:t>
            </w:r>
          </w:p>
        </w:tc>
      </w:tr>
      <w:tr>
        <w:tc>
          <w:p>
            <w:pPr>
              <w:jc w:val="center"/>
            </w:pPr>
            <w:r>
              <w:t>Low (Surface)</w:t>
            </w:r>
          </w:p>
        </w:tc>
        <w:tc>
          <w:p>
            <w:pPr>
              <w:jc w:val="center"/>
            </w:pPr>
            <w:r>
              <w:t>20</w:t>
            </w:r>
          </w:p>
        </w:tc>
        <w:tc>
          <w:p>
            <w:pPr>
              <w:jc w:val="center"/>
            </w:pPr>
            <w:r>
              <w:t>87</w:t>
            </w:r>
          </w:p>
        </w:tc>
        <w:tc>
          <w:p>
            <w:pPr>
              <w:jc w:val="center"/>
            </w:pPr>
            <w:r>
              <w:t>5</w:t>
            </w:r>
          </w:p>
        </w:tc>
        <w:tc>
          <w:p>
            <w:pPr>
              <w:jc w:val="center"/>
            </w:pPr>
            <w:r>
              <w:t>50</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6198" w:rsidP="00CE6198" w:rsidRDefault="00CE6198" w14:paraId="5B6C8666" w14:textId="77777777">
      <w:pPr>
        <w:pStyle w:val="InfoPara"/>
      </w:pPr>
      <w:r>
        <w:t>Scale Description</w:t>
      </w:r>
    </w:p>
    <w:p w:rsidR="00CE6198" w:rsidP="00CE6198" w:rsidRDefault="00CE6198" w14:paraId="6D6CDAB5" w14:textId="32738CCD">
      <w:r>
        <w:t>Disturbance patch size probably ranged from 10s-10</w:t>
      </w:r>
      <w:r w:rsidR="009615BD">
        <w:t>,</w:t>
      </w:r>
      <w:r>
        <w:t xml:space="preserve">000s of acres. </w:t>
      </w:r>
    </w:p>
    <w:p w:rsidR="00CE6198" w:rsidP="00CE6198" w:rsidRDefault="00CE6198" w14:paraId="040F41ED" w14:textId="77777777"/>
    <w:p w:rsidR="00CE6198" w:rsidP="00CE6198" w:rsidRDefault="00CE6198" w14:paraId="5860D16D" w14:textId="44BF94A9">
      <w:r>
        <w:t>In the Black Hills, system would have been 100s</w:t>
      </w:r>
      <w:r w:rsidR="00050872">
        <w:t>-</w:t>
      </w:r>
      <w:r>
        <w:t>10</w:t>
      </w:r>
      <w:r w:rsidR="00050872">
        <w:t>,</w:t>
      </w:r>
      <w:r>
        <w:t>000s of acres. Outside of the Black Hills, this BpS would have been 10s-1</w:t>
      </w:r>
      <w:r w:rsidR="00050872">
        <w:t>,</w:t>
      </w:r>
      <w:r>
        <w:t>000</w:t>
      </w:r>
      <w:r w:rsidR="00050872">
        <w:t>s</w:t>
      </w:r>
      <w:r>
        <w:t xml:space="preserve"> of acres.</w:t>
      </w:r>
    </w:p>
    <w:p w:rsidR="00CE6198" w:rsidP="00CE6198" w:rsidRDefault="00CE6198" w14:paraId="44C811F4" w14:textId="77777777">
      <w:pPr>
        <w:pStyle w:val="InfoPara"/>
      </w:pPr>
      <w:r>
        <w:t>Adjacency or Identification Concerns</w:t>
      </w:r>
    </w:p>
    <w:p w:rsidR="00CE6198" w:rsidP="00CE6198" w:rsidRDefault="00CE6198" w14:paraId="4A65AA36" w14:textId="7237DD47">
      <w:r>
        <w:t>This type occurs at elevations above Ponderosa Pine Savanna</w:t>
      </w:r>
      <w:r w:rsidR="00050872">
        <w:t xml:space="preserve"> (BpS 11792)</w:t>
      </w:r>
      <w:r>
        <w:t xml:space="preserve"> and at elevations below </w:t>
      </w:r>
      <w:r w:rsidR="00050872">
        <w:t xml:space="preserve">Northwestern Great Plains Highland Spruce Woodland and Ponderosa Pine-Black Hills </w:t>
      </w:r>
      <w:bookmarkStart w:name="_GoBack" w:id="0"/>
      <w:bookmarkEnd w:id="0"/>
      <w:r w:rsidR="00050872">
        <w:lastRenderedPageBreak/>
        <w:t>(BpS 2910480)</w:t>
      </w:r>
      <w:r>
        <w:t xml:space="preserve">. This type differs from </w:t>
      </w:r>
      <w:r w:rsidR="00EE770F">
        <w:t>10480</w:t>
      </w:r>
      <w:r>
        <w:t xml:space="preserve"> because it has been documented to have more frequent surface fires, less frequent replacement fires, and less closed</w:t>
      </w:r>
      <w:r w:rsidR="009615BD">
        <w:t>-</w:t>
      </w:r>
      <w:r>
        <w:t>canopy forest (Brown 2003)</w:t>
      </w:r>
      <w:r w:rsidR="00050872">
        <w:t>.</w:t>
      </w:r>
    </w:p>
    <w:p w:rsidR="00CE6198" w:rsidP="00CE6198" w:rsidRDefault="00CE6198" w14:paraId="393FBB06" w14:textId="77777777"/>
    <w:p w:rsidR="00CE6198" w:rsidP="00CE6198" w:rsidRDefault="00CE6198" w14:paraId="5CF6B41D" w14:textId="6430EA98">
      <w:r>
        <w:t xml:space="preserve">This system </w:t>
      </w:r>
      <w:r w:rsidR="003C269E">
        <w:t xml:space="preserve">may </w:t>
      </w:r>
      <w:r>
        <w:t>be difficult to distinguish from 1117</w:t>
      </w:r>
      <w:r w:rsidR="00EE770F">
        <w:t>92</w:t>
      </w:r>
      <w:r>
        <w:t xml:space="preserve"> Ponderosa Pine Savanna</w:t>
      </w:r>
      <w:r w:rsidR="005C671B">
        <w:t xml:space="preserve"> as</w:t>
      </w:r>
      <w:r w:rsidR="00585CCB">
        <w:t xml:space="preserve"> </w:t>
      </w:r>
      <w:r w:rsidR="005C671B">
        <w:t>t</w:t>
      </w:r>
      <w:r>
        <w:t xml:space="preserve">hey </w:t>
      </w:r>
      <w:r w:rsidR="00585CCB">
        <w:t xml:space="preserve">grow </w:t>
      </w:r>
      <w:r>
        <w:t>adjacent</w:t>
      </w:r>
      <w:r w:rsidR="00585CCB">
        <w:t>ly</w:t>
      </w:r>
      <w:r>
        <w:t xml:space="preserve"> to each other. It could also be adjacent to grassland and shrubland systems</w:t>
      </w:r>
      <w:r w:rsidR="00693C81">
        <w:t xml:space="preserve"> or </w:t>
      </w:r>
      <w:r>
        <w:t>associated with prairie systems. It might also be adjacent to and intermingled with green ash/</w:t>
      </w:r>
      <w:r w:rsidR="009615BD">
        <w:t xml:space="preserve"> </w:t>
      </w:r>
      <w:r>
        <w:t xml:space="preserve">woody draw systems. </w:t>
      </w:r>
      <w:r w:rsidR="00C11EEC">
        <w:t xml:space="preserve">Ponderosa pine invasion has occurred </w:t>
      </w:r>
      <w:r>
        <w:t xml:space="preserve">at the lowest </w:t>
      </w:r>
      <w:r w:rsidR="00C11EEC">
        <w:t xml:space="preserve">elevations along grassland </w:t>
      </w:r>
      <w:r>
        <w:t xml:space="preserve">margins. </w:t>
      </w:r>
      <w:r w:rsidR="00585CCB">
        <w:t>Elevation</w:t>
      </w:r>
      <w:r w:rsidR="009615BD">
        <w:t>,</w:t>
      </w:r>
      <w:r w:rsidR="00585CCB">
        <w:t xml:space="preserve"> in addition to p</w:t>
      </w:r>
      <w:r w:rsidR="003C269E">
        <w:t>lant species composition</w:t>
      </w:r>
      <w:r w:rsidR="00585CCB">
        <w:t xml:space="preserve"> and density</w:t>
      </w:r>
      <w:r w:rsidR="009615BD">
        <w:t>,</w:t>
      </w:r>
      <w:r w:rsidR="003C269E">
        <w:t xml:space="preserve"> may help distinguish these vegetation communities.</w:t>
      </w:r>
    </w:p>
    <w:p w:rsidR="00CE6198" w:rsidP="00CE6198" w:rsidRDefault="00CE6198" w14:paraId="7F689BB1" w14:textId="77777777"/>
    <w:p w:rsidR="00CE6198" w:rsidP="00CE6198" w:rsidRDefault="00CE6198" w14:paraId="6B29C95D" w14:textId="43A4C886">
      <w:r>
        <w:t>As this system model and description is a copy of 1054, this system will be difficult to distinguish from that one</w:t>
      </w:r>
      <w:r w:rsidR="009615BD">
        <w:t xml:space="preserve"> </w:t>
      </w:r>
      <w:r>
        <w:t>and is only distinguished by geography.</w:t>
      </w:r>
    </w:p>
    <w:p w:rsidR="00CE6198" w:rsidP="00CE6198" w:rsidRDefault="00CE6198" w14:paraId="3D1EDC90" w14:textId="77777777"/>
    <w:p w:rsidR="00CE6198" w:rsidP="00CE6198" w:rsidRDefault="00CE6198" w14:paraId="640049D1" w14:textId="23AD8776">
      <w:r>
        <w:t xml:space="preserve">Increased ladder fuel </w:t>
      </w:r>
      <w:r w:rsidR="00EE770F">
        <w:t>because of</w:t>
      </w:r>
      <w:r>
        <w:t xml:space="preserve"> missed fire cycles increases the probability of a stand</w:t>
      </w:r>
      <w:r w:rsidR="009615BD">
        <w:t>-</w:t>
      </w:r>
      <w:r>
        <w:t>replacement fire.</w:t>
      </w:r>
    </w:p>
    <w:p w:rsidR="00CE6198" w:rsidP="00CE6198" w:rsidRDefault="00CE6198" w14:paraId="63C62A3B" w14:textId="77777777"/>
    <w:p w:rsidR="00CE6198" w:rsidP="00CE6198" w:rsidRDefault="00CE6198" w14:paraId="444F12F8" w14:textId="77777777">
      <w:r>
        <w:t>The absence of dwarf mistletoe distinguishes this PIPO system from most others in the country.</w:t>
      </w:r>
    </w:p>
    <w:p w:rsidR="00CE6198" w:rsidP="00CE6198" w:rsidRDefault="00CE6198" w14:paraId="28977F66" w14:textId="77777777"/>
    <w:p w:rsidR="00CE6198" w:rsidP="00CE6198" w:rsidRDefault="00CE6198" w14:paraId="56FF3496" w14:textId="5231C847">
      <w:r>
        <w:t xml:space="preserve">This model for 11791 for MZ29 seems to differ slightly from 1054 in MZ20 (adjacent </w:t>
      </w:r>
      <w:r w:rsidR="009615BD">
        <w:t>MZ</w:t>
      </w:r>
      <w:r>
        <w:t xml:space="preserve">), due to distinctness of Black Hills ponderosa pine. However, in general, overall FRI </w:t>
      </w:r>
      <w:r w:rsidR="00585CCB">
        <w:t xml:space="preserve">is </w:t>
      </w:r>
      <w:r>
        <w:t>similar with mostly low</w:t>
      </w:r>
      <w:r w:rsidR="009615BD">
        <w:t>-</w:t>
      </w:r>
      <w:r>
        <w:t>severity fires. And general amounts in the successional classes are similar, with similar cover/height distinctions. Some of the other disturbance probabilities differ, due to more information provided in literature for MZ29.</w:t>
      </w:r>
    </w:p>
    <w:p w:rsidR="00CE6198" w:rsidP="00CE6198" w:rsidRDefault="00CE6198" w14:paraId="179131BE" w14:textId="77777777"/>
    <w:p w:rsidR="00CE6198" w:rsidP="00CE6198" w:rsidRDefault="00CE6198" w14:paraId="382DF1EF" w14:textId="3375D8F7">
      <w:r>
        <w:t>In this system, as in many others, non-native grass species may be providing different surface fire effects. For example, litter produced by Kentucky bluegrass, Japanese brome, and downy brome is much finer and has different characteristics for burning, insulation</w:t>
      </w:r>
      <w:r w:rsidR="009615BD">
        <w:t>,</w:t>
      </w:r>
      <w:r>
        <w:t xml:space="preserve"> and moisture retention. This would change the effects of fires, even if they occurred at historic frequencies. The most likely change is in composition of surface vegetation, although longer</w:t>
      </w:r>
      <w:r w:rsidR="009615BD">
        <w:t>-</w:t>
      </w:r>
      <w:r>
        <w:t>term effects to the soil may also occur.</w:t>
      </w:r>
    </w:p>
    <w:p w:rsidR="00CE6198" w:rsidP="00CE6198" w:rsidRDefault="00CE6198" w14:paraId="55A7223C" w14:textId="2F636BD6">
      <w:pPr>
        <w:pStyle w:val="InfoPara"/>
      </w:pPr>
      <w:r>
        <w:t>Issues or Problems</w:t>
      </w:r>
    </w:p>
    <w:p w:rsidR="00CE6198" w:rsidP="00CE6198" w:rsidRDefault="00CE6198" w14:paraId="07D92B6C" w14:textId="77777777"/>
    <w:p w:rsidR="00CE6198" w:rsidP="00CE6198" w:rsidRDefault="00CE6198" w14:paraId="3163769F" w14:textId="77777777">
      <w:pPr>
        <w:pStyle w:val="InfoPara"/>
      </w:pPr>
      <w:r>
        <w:t>Native Uncharacteristic Conditions</w:t>
      </w:r>
    </w:p>
    <w:p w:rsidR="00CE6198" w:rsidP="00CE6198" w:rsidRDefault="00CE6198" w14:paraId="4FCA87EE" w14:textId="4B115006">
      <w:r>
        <w:t>Currently, there have probably been at least five fire cycles that have been missed due to suppression, grazing, etc.</w:t>
      </w:r>
      <w:r w:rsidR="009615BD">
        <w:t>,</w:t>
      </w:r>
      <w:r>
        <w:t xml:space="preserve"> in the Black Hills. Therefore, the system today would look much more like the late closed stage with </w:t>
      </w:r>
      <w:r w:rsidR="009615BD">
        <w:t>~</w:t>
      </w:r>
      <w:r>
        <w:t>70-90% canopy closure, at least in the Black Hills area.</w:t>
      </w:r>
    </w:p>
    <w:p w:rsidR="00CE6198" w:rsidP="00CE6198" w:rsidRDefault="00CE6198" w14:paraId="27CD8AF5" w14:textId="77777777">
      <w:pPr>
        <w:pStyle w:val="InfoPara"/>
      </w:pPr>
      <w:r>
        <w:t>Comments</w:t>
      </w:r>
    </w:p>
    <w:p w:rsidR="00E84955" w:rsidP="00E84955" w:rsidRDefault="00E84955" w14:paraId="13589626" w14:textId="77777777">
      <w:pPr>
        <w:rPr>
          <w:b/>
        </w:rPr>
      </w:pPr>
    </w:p>
    <w:p w:rsidR="00E84955" w:rsidP="00E84955" w:rsidRDefault="00E84955" w14:paraId="4884EBAC" w14:textId="77777777">
      <w:pPr>
        <w:rPr>
          <w:b/>
        </w:rPr>
      </w:pPr>
    </w:p>
    <w:p w:rsidR="00E84955" w:rsidP="00E84955" w:rsidRDefault="00E84955" w14:paraId="1F5CFD30" w14:textId="77777777">
      <w:pPr>
        <w:rPr>
          <w:b/>
        </w:rPr>
      </w:pPr>
    </w:p>
    <w:p w:rsidR="00CE6198" w:rsidP="00CE6198" w:rsidRDefault="00CE6198" w14:paraId="4D69CB84" w14:textId="77777777">
      <w:pPr>
        <w:pStyle w:val="ReportSection"/>
      </w:pPr>
      <w:r>
        <w:t>Succession Classes</w:t>
      </w:r>
    </w:p>
    <w:p w:rsidR="00CE6198" w:rsidP="00CE6198" w:rsidRDefault="00CE6198" w14:paraId="6EB15FD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6198" w:rsidP="00CE6198" w:rsidRDefault="00CE6198" w14:paraId="25B5BF1A"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E6198" w:rsidP="00CE6198" w:rsidRDefault="00CE6198" w14:paraId="0C7BFDB6" w14:textId="77777777"/>
    <w:p w:rsidR="00CE6198" w:rsidP="00CE6198" w:rsidRDefault="00CE6198" w14:paraId="0BC0D4C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7"/>
        <w:gridCol w:w="2265"/>
        <w:gridCol w:w="2364"/>
        <w:gridCol w:w="1956"/>
      </w:tblGrid>
      <w:tr w:rsidRPr="00CE6198" w:rsidR="00CE6198" w:rsidTr="00EE770F" w14:paraId="656BAED4" w14:textId="77777777">
        <w:tc>
          <w:tcPr>
            <w:tcW w:w="1167" w:type="dxa"/>
            <w:tcBorders>
              <w:top w:val="single" w:color="auto" w:sz="2" w:space="0"/>
              <w:bottom w:val="single" w:color="000000" w:sz="12" w:space="0"/>
            </w:tcBorders>
            <w:shd w:val="clear" w:color="auto" w:fill="auto"/>
          </w:tcPr>
          <w:p w:rsidRPr="00CE6198" w:rsidR="00CE6198" w:rsidP="0052537F" w:rsidRDefault="00CE6198" w14:paraId="7FB0CAAF" w14:textId="77777777">
            <w:pPr>
              <w:rPr>
                <w:b/>
                <w:bCs/>
              </w:rPr>
            </w:pPr>
            <w:r w:rsidRPr="00CE6198">
              <w:rPr>
                <w:b/>
                <w:bCs/>
              </w:rPr>
              <w:t>Symbol</w:t>
            </w:r>
          </w:p>
        </w:tc>
        <w:tc>
          <w:tcPr>
            <w:tcW w:w="2265" w:type="dxa"/>
            <w:tcBorders>
              <w:top w:val="single" w:color="auto" w:sz="2" w:space="0"/>
              <w:bottom w:val="single" w:color="000000" w:sz="12" w:space="0"/>
            </w:tcBorders>
            <w:shd w:val="clear" w:color="auto" w:fill="auto"/>
          </w:tcPr>
          <w:p w:rsidRPr="00CE6198" w:rsidR="00CE6198" w:rsidP="0052537F" w:rsidRDefault="00CE6198" w14:paraId="3C5C9256" w14:textId="77777777">
            <w:pPr>
              <w:rPr>
                <w:b/>
                <w:bCs/>
              </w:rPr>
            </w:pPr>
            <w:r w:rsidRPr="00CE6198">
              <w:rPr>
                <w:b/>
                <w:bCs/>
              </w:rPr>
              <w:t>Scientific Name</w:t>
            </w:r>
          </w:p>
        </w:tc>
        <w:tc>
          <w:tcPr>
            <w:tcW w:w="2364" w:type="dxa"/>
            <w:tcBorders>
              <w:top w:val="single" w:color="auto" w:sz="2" w:space="0"/>
              <w:bottom w:val="single" w:color="000000" w:sz="12" w:space="0"/>
            </w:tcBorders>
            <w:shd w:val="clear" w:color="auto" w:fill="auto"/>
          </w:tcPr>
          <w:p w:rsidRPr="00CE6198" w:rsidR="00CE6198" w:rsidP="0052537F" w:rsidRDefault="00CE6198" w14:paraId="4666C356" w14:textId="77777777">
            <w:pPr>
              <w:rPr>
                <w:b/>
                <w:bCs/>
              </w:rPr>
            </w:pPr>
            <w:r w:rsidRPr="00CE6198">
              <w:rPr>
                <w:b/>
                <w:bCs/>
              </w:rPr>
              <w:t>Common Name</w:t>
            </w:r>
          </w:p>
        </w:tc>
        <w:tc>
          <w:tcPr>
            <w:tcW w:w="1956" w:type="dxa"/>
            <w:tcBorders>
              <w:top w:val="single" w:color="auto" w:sz="2" w:space="0"/>
              <w:bottom w:val="single" w:color="000000" w:sz="12" w:space="0"/>
            </w:tcBorders>
            <w:shd w:val="clear" w:color="auto" w:fill="auto"/>
          </w:tcPr>
          <w:p w:rsidRPr="00CE6198" w:rsidR="00CE6198" w:rsidP="0052537F" w:rsidRDefault="00CE6198" w14:paraId="6F6088C4" w14:textId="77777777">
            <w:pPr>
              <w:rPr>
                <w:b/>
                <w:bCs/>
              </w:rPr>
            </w:pPr>
            <w:r w:rsidRPr="00CE6198">
              <w:rPr>
                <w:b/>
                <w:bCs/>
              </w:rPr>
              <w:t>Canopy Position</w:t>
            </w:r>
          </w:p>
        </w:tc>
      </w:tr>
      <w:tr w:rsidRPr="00CE6198" w:rsidR="00CE6198" w:rsidTr="00EE770F" w14:paraId="796BE245" w14:textId="77777777">
        <w:tc>
          <w:tcPr>
            <w:tcW w:w="1167" w:type="dxa"/>
            <w:tcBorders>
              <w:top w:val="single" w:color="000000" w:sz="12" w:space="0"/>
            </w:tcBorders>
            <w:shd w:val="clear" w:color="auto" w:fill="auto"/>
          </w:tcPr>
          <w:p w:rsidRPr="00CE6198" w:rsidR="00CE6198" w:rsidP="0052537F" w:rsidRDefault="00CE6198" w14:paraId="6F1EDCF2" w14:textId="77777777">
            <w:pPr>
              <w:rPr>
                <w:bCs/>
              </w:rPr>
            </w:pPr>
            <w:r w:rsidRPr="00CE6198">
              <w:rPr>
                <w:bCs/>
              </w:rPr>
              <w:t>PRVI</w:t>
            </w:r>
          </w:p>
        </w:tc>
        <w:tc>
          <w:tcPr>
            <w:tcW w:w="2265" w:type="dxa"/>
            <w:tcBorders>
              <w:top w:val="single" w:color="000000" w:sz="12" w:space="0"/>
            </w:tcBorders>
            <w:shd w:val="clear" w:color="auto" w:fill="auto"/>
          </w:tcPr>
          <w:p w:rsidRPr="00CE6198" w:rsidR="00CE6198" w:rsidP="0052537F" w:rsidRDefault="00CE6198" w14:paraId="0E0F1944" w14:textId="77777777">
            <w:r w:rsidRPr="00CE6198">
              <w:t>Prunus virginiana</w:t>
            </w:r>
          </w:p>
        </w:tc>
        <w:tc>
          <w:tcPr>
            <w:tcW w:w="2364" w:type="dxa"/>
            <w:tcBorders>
              <w:top w:val="single" w:color="000000" w:sz="12" w:space="0"/>
            </w:tcBorders>
            <w:shd w:val="clear" w:color="auto" w:fill="auto"/>
          </w:tcPr>
          <w:p w:rsidRPr="00CE6198" w:rsidR="00CE6198" w:rsidP="0052537F" w:rsidRDefault="00CE6198" w14:paraId="74490829" w14:textId="77777777">
            <w:r w:rsidRPr="00CE6198">
              <w:t>Chokecherry</w:t>
            </w:r>
          </w:p>
        </w:tc>
        <w:tc>
          <w:tcPr>
            <w:tcW w:w="1956" w:type="dxa"/>
            <w:tcBorders>
              <w:top w:val="single" w:color="000000" w:sz="12" w:space="0"/>
            </w:tcBorders>
            <w:shd w:val="clear" w:color="auto" w:fill="auto"/>
          </w:tcPr>
          <w:p w:rsidRPr="00CE6198" w:rsidR="00CE6198" w:rsidP="0052537F" w:rsidRDefault="00CE6198" w14:paraId="30CB1185" w14:textId="77777777">
            <w:r w:rsidRPr="00CE6198">
              <w:t>Mid-Upper</w:t>
            </w:r>
          </w:p>
        </w:tc>
      </w:tr>
      <w:tr w:rsidRPr="00CE6198" w:rsidR="00CE6198" w:rsidTr="00EE770F" w14:paraId="2C2AE7EC" w14:textId="77777777">
        <w:tc>
          <w:tcPr>
            <w:tcW w:w="1167" w:type="dxa"/>
            <w:shd w:val="clear" w:color="auto" w:fill="auto"/>
          </w:tcPr>
          <w:p w:rsidRPr="00CE6198" w:rsidR="00CE6198" w:rsidP="0052537F" w:rsidRDefault="00CE6198" w14:paraId="649D7943" w14:textId="77777777">
            <w:pPr>
              <w:rPr>
                <w:bCs/>
              </w:rPr>
            </w:pPr>
            <w:r w:rsidRPr="00CE6198">
              <w:rPr>
                <w:bCs/>
              </w:rPr>
              <w:t>PIPO</w:t>
            </w:r>
          </w:p>
        </w:tc>
        <w:tc>
          <w:tcPr>
            <w:tcW w:w="2265" w:type="dxa"/>
            <w:shd w:val="clear" w:color="auto" w:fill="auto"/>
          </w:tcPr>
          <w:p w:rsidRPr="00CE6198" w:rsidR="00CE6198" w:rsidP="0052537F" w:rsidRDefault="00CE6198" w14:paraId="0841F9AF" w14:textId="77777777">
            <w:r w:rsidRPr="00CE6198">
              <w:t>Pinus ponderosa</w:t>
            </w:r>
          </w:p>
        </w:tc>
        <w:tc>
          <w:tcPr>
            <w:tcW w:w="2364" w:type="dxa"/>
            <w:shd w:val="clear" w:color="auto" w:fill="auto"/>
          </w:tcPr>
          <w:p w:rsidRPr="00CE6198" w:rsidR="00CE6198" w:rsidP="0052537F" w:rsidRDefault="00CE6198" w14:paraId="66145B4E" w14:textId="77777777">
            <w:r w:rsidRPr="00CE6198">
              <w:t>Ponderosa pine</w:t>
            </w:r>
          </w:p>
        </w:tc>
        <w:tc>
          <w:tcPr>
            <w:tcW w:w="1956" w:type="dxa"/>
            <w:shd w:val="clear" w:color="auto" w:fill="auto"/>
          </w:tcPr>
          <w:p w:rsidRPr="00CE6198" w:rsidR="00CE6198" w:rsidP="0052537F" w:rsidRDefault="00CE6198" w14:paraId="35FFAA09" w14:textId="77777777">
            <w:r w:rsidRPr="00CE6198">
              <w:t>Middle</w:t>
            </w:r>
          </w:p>
        </w:tc>
      </w:tr>
      <w:tr w:rsidRPr="00CE6198" w:rsidR="00CE6198" w:rsidTr="00EE770F" w14:paraId="3BDB7065" w14:textId="77777777">
        <w:tc>
          <w:tcPr>
            <w:tcW w:w="1167" w:type="dxa"/>
            <w:shd w:val="clear" w:color="auto" w:fill="auto"/>
          </w:tcPr>
          <w:p w:rsidRPr="00CE6198" w:rsidR="00CE6198" w:rsidP="0052537F" w:rsidRDefault="00CE6198" w14:paraId="05101B9C" w14:textId="34191770">
            <w:pPr>
              <w:rPr>
                <w:bCs/>
              </w:rPr>
            </w:pPr>
            <w:r w:rsidRPr="00CE6198">
              <w:rPr>
                <w:bCs/>
              </w:rPr>
              <w:t>QUMA</w:t>
            </w:r>
            <w:r w:rsidR="00D846D6">
              <w:rPr>
                <w:bCs/>
              </w:rPr>
              <w:t>2</w:t>
            </w:r>
          </w:p>
        </w:tc>
        <w:tc>
          <w:tcPr>
            <w:tcW w:w="2265" w:type="dxa"/>
            <w:shd w:val="clear" w:color="auto" w:fill="auto"/>
          </w:tcPr>
          <w:p w:rsidRPr="00CE6198" w:rsidR="00CE6198" w:rsidP="00D846D6" w:rsidRDefault="00CE6198" w14:paraId="55FFDF1A" w14:textId="6593AE74">
            <w:r w:rsidRPr="00CE6198">
              <w:t xml:space="preserve">Quercus </w:t>
            </w:r>
            <w:r w:rsidR="00D846D6">
              <w:t xml:space="preserve"> macrocarpa</w:t>
            </w:r>
          </w:p>
        </w:tc>
        <w:tc>
          <w:tcPr>
            <w:tcW w:w="2364" w:type="dxa"/>
            <w:shd w:val="clear" w:color="auto" w:fill="auto"/>
          </w:tcPr>
          <w:p w:rsidRPr="00CE6198" w:rsidR="00CE6198" w:rsidP="00D846D6" w:rsidRDefault="00D846D6" w14:paraId="541EC176" w14:textId="6D98890E">
            <w:r>
              <w:t xml:space="preserve"> bur oak</w:t>
            </w:r>
          </w:p>
        </w:tc>
        <w:tc>
          <w:tcPr>
            <w:tcW w:w="1956" w:type="dxa"/>
            <w:shd w:val="clear" w:color="auto" w:fill="auto"/>
          </w:tcPr>
          <w:p w:rsidRPr="00CE6198" w:rsidR="00CE6198" w:rsidP="0052537F" w:rsidRDefault="00CE6198" w14:paraId="3AF09D9D" w14:textId="77777777">
            <w:r w:rsidRPr="00CE6198">
              <w:t>Mid-Upper</w:t>
            </w:r>
          </w:p>
        </w:tc>
      </w:tr>
    </w:tbl>
    <w:p w:rsidR="00CE6198" w:rsidP="00CE6198" w:rsidRDefault="00CE6198" w14:paraId="6C739CCB" w14:textId="77777777"/>
    <w:p w:rsidR="00CE6198" w:rsidP="00CE6198" w:rsidRDefault="00CE6198" w14:paraId="2A530A3D" w14:textId="77777777">
      <w:pPr>
        <w:pStyle w:val="SClassInfoPara"/>
      </w:pPr>
      <w:r>
        <w:t>Description</w:t>
      </w:r>
    </w:p>
    <w:p w:rsidR="00CE6198" w:rsidP="00CE6198" w:rsidRDefault="00CE6198" w14:paraId="4EBC8E9E" w14:textId="5DEA9DC8">
      <w:r>
        <w:t>Herbaceous/shrubby post-replacement class.</w:t>
      </w:r>
    </w:p>
    <w:p w:rsidR="00CE6198" w:rsidP="00CE6198" w:rsidRDefault="00CE6198" w14:paraId="32B80FAD" w14:textId="77777777"/>
    <w:p w:rsidR="00CE6198" w:rsidP="00CE6198" w:rsidRDefault="00CE6198" w14:paraId="5A3E363D" w14:textId="77740E75">
      <w:r>
        <w:t>In Bear Lodge</w:t>
      </w:r>
      <w:r w:rsidR="009615BD">
        <w:t>,</w:t>
      </w:r>
      <w:r>
        <w:t xml:space="preserve"> this stage </w:t>
      </w:r>
      <w:r w:rsidR="00585CCB">
        <w:t xml:space="preserve">is </w:t>
      </w:r>
      <w:r>
        <w:t>dominated by bur oak. In the Black Hills lower limestone</w:t>
      </w:r>
      <w:r w:rsidR="00585CCB">
        <w:t xml:space="preserve"> area</w:t>
      </w:r>
      <w:r>
        <w:t>,</w:t>
      </w:r>
      <w:r w:rsidR="00585CCB">
        <w:t xml:space="preserve"> </w:t>
      </w:r>
      <w:r>
        <w:t>grass</w:t>
      </w:r>
      <w:r w:rsidR="00585CCB">
        <w:t>es</w:t>
      </w:r>
      <w:r>
        <w:t>/forb</w:t>
      </w:r>
      <w:r w:rsidR="00585CCB">
        <w:t>s dominate along with</w:t>
      </w:r>
      <w:r>
        <w:t xml:space="preserve"> chokecherry, serviceberry, </w:t>
      </w:r>
      <w:r w:rsidR="00585CCB">
        <w:t>or</w:t>
      </w:r>
      <w:r>
        <w:t xml:space="preserve"> rose </w:t>
      </w:r>
      <w:r w:rsidR="00585CCB">
        <w:t xml:space="preserve">often </w:t>
      </w:r>
      <w:r>
        <w:t>present. Bur oak is an indicator for the Black Hills</w:t>
      </w:r>
      <w:r w:rsidR="00585CCB">
        <w:t xml:space="preserve"> but </w:t>
      </w:r>
      <w:r>
        <w:t>not</w:t>
      </w:r>
      <w:r w:rsidR="00585CCB">
        <w:t xml:space="preserve"> for</w:t>
      </w:r>
      <w:r>
        <w:t xml:space="preserve"> other areas.</w:t>
      </w:r>
    </w:p>
    <w:p w:rsidR="00CE6198" w:rsidP="00CE6198" w:rsidRDefault="00CE6198" w14:paraId="1FB3AC90" w14:textId="77777777"/>
    <w:p w:rsidR="00CE6198" w:rsidP="00CE6198" w:rsidRDefault="00CE6198" w14:paraId="4AEFC117" w14:textId="025C323F">
      <w:r>
        <w:t xml:space="preserve">Outside of the Black Hills, </w:t>
      </w:r>
      <w:r w:rsidR="00585CCB">
        <w:t xml:space="preserve">this community is </w:t>
      </w:r>
      <w:r>
        <w:t xml:space="preserve">associated with grass/forb, chokecherry, serviceberry, leadplant, raspberry, rose, </w:t>
      </w:r>
      <w:r w:rsidR="00D846D6">
        <w:t>creeping barberry</w:t>
      </w:r>
      <w:r>
        <w:t xml:space="preserve">, </w:t>
      </w:r>
      <w:r w:rsidR="009615BD">
        <w:t xml:space="preserve">and </w:t>
      </w:r>
      <w:r>
        <w:t>snowberry.</w:t>
      </w:r>
    </w:p>
    <w:p w:rsidR="00CE6198" w:rsidP="00CE6198" w:rsidRDefault="00CE6198" w14:paraId="6ACF72B5" w14:textId="77777777"/>
    <w:p w:rsidR="00CE6198" w:rsidP="00CE6198" w:rsidRDefault="00CE6198" w14:paraId="3370846A" w14:textId="72F909FE">
      <w:r>
        <w:t xml:space="preserve">Shrubs are typically </w:t>
      </w:r>
      <w:r w:rsidR="009615BD">
        <w:t>&gt;1m,</w:t>
      </w:r>
      <w:r>
        <w:t xml:space="preserve"> but chokecherry can reach heights of </w:t>
      </w:r>
      <w:r w:rsidR="009615BD">
        <w:t>&gt;3m</w:t>
      </w:r>
      <w:r>
        <w:t>.</w:t>
      </w:r>
    </w:p>
    <w:p w:rsidR="00CE6198" w:rsidP="00CE6198" w:rsidRDefault="00CE6198" w14:paraId="7E949751" w14:textId="77777777"/>
    <w:p w:rsidR="00CE6198" w:rsidP="00CE6198" w:rsidRDefault="00CE6198" w14:paraId="6E4D9045" w14:textId="73814A76"/>
    <w:p>
      <w:r>
        <w:rPr>
          <w:i/>
          <w:u w:val="single"/>
        </w:rPr>
        <w:t>Maximum Tree Size Class</w:t>
      </w:r>
      <w:br/>
      <w:r>
        <w:t>Seedling &lt;4.5ft</w:t>
      </w:r>
    </w:p>
    <w:p w:rsidR="00CE6198" w:rsidP="00CE6198" w:rsidRDefault="00CE6198" w14:paraId="30A4919E"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E6198" w:rsidP="00CE6198" w:rsidRDefault="00CE6198" w14:paraId="35080729" w14:textId="77777777"/>
    <w:p w:rsidR="00CE6198" w:rsidP="00CE6198" w:rsidRDefault="00CE6198" w14:paraId="10077A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CE6198" w:rsidR="00CE6198" w:rsidTr="00CE6198" w14:paraId="7693BCF3" w14:textId="77777777">
        <w:tc>
          <w:tcPr>
            <w:tcW w:w="1056" w:type="dxa"/>
            <w:tcBorders>
              <w:top w:val="single" w:color="auto" w:sz="2" w:space="0"/>
              <w:bottom w:val="single" w:color="000000" w:sz="12" w:space="0"/>
            </w:tcBorders>
            <w:shd w:val="clear" w:color="auto" w:fill="auto"/>
          </w:tcPr>
          <w:p w:rsidRPr="00CE6198" w:rsidR="00CE6198" w:rsidP="0052537F" w:rsidRDefault="00CE6198" w14:paraId="09F71D19" w14:textId="77777777">
            <w:pPr>
              <w:rPr>
                <w:b/>
                <w:bCs/>
              </w:rPr>
            </w:pPr>
            <w:r w:rsidRPr="00CE6198">
              <w:rPr>
                <w:b/>
                <w:bCs/>
              </w:rPr>
              <w:t>Symbol</w:t>
            </w:r>
          </w:p>
        </w:tc>
        <w:tc>
          <w:tcPr>
            <w:tcW w:w="1932" w:type="dxa"/>
            <w:tcBorders>
              <w:top w:val="single" w:color="auto" w:sz="2" w:space="0"/>
              <w:bottom w:val="single" w:color="000000" w:sz="12" w:space="0"/>
            </w:tcBorders>
            <w:shd w:val="clear" w:color="auto" w:fill="auto"/>
          </w:tcPr>
          <w:p w:rsidRPr="00CE6198" w:rsidR="00CE6198" w:rsidP="0052537F" w:rsidRDefault="00CE6198" w14:paraId="6823EF91" w14:textId="77777777">
            <w:pPr>
              <w:rPr>
                <w:b/>
                <w:bCs/>
              </w:rPr>
            </w:pPr>
            <w:r w:rsidRPr="00CE6198">
              <w:rPr>
                <w:b/>
                <w:bCs/>
              </w:rPr>
              <w:t>Scientific Name</w:t>
            </w:r>
          </w:p>
        </w:tc>
        <w:tc>
          <w:tcPr>
            <w:tcW w:w="1860" w:type="dxa"/>
            <w:tcBorders>
              <w:top w:val="single" w:color="auto" w:sz="2" w:space="0"/>
              <w:bottom w:val="single" w:color="000000" w:sz="12" w:space="0"/>
            </w:tcBorders>
            <w:shd w:val="clear" w:color="auto" w:fill="auto"/>
          </w:tcPr>
          <w:p w:rsidRPr="00CE6198" w:rsidR="00CE6198" w:rsidP="0052537F" w:rsidRDefault="00CE6198" w14:paraId="45AA8350" w14:textId="77777777">
            <w:pPr>
              <w:rPr>
                <w:b/>
                <w:bCs/>
              </w:rPr>
            </w:pPr>
            <w:r w:rsidRPr="00CE6198">
              <w:rPr>
                <w:b/>
                <w:bCs/>
              </w:rPr>
              <w:t>Common Name</w:t>
            </w:r>
          </w:p>
        </w:tc>
        <w:tc>
          <w:tcPr>
            <w:tcW w:w="1956" w:type="dxa"/>
            <w:tcBorders>
              <w:top w:val="single" w:color="auto" w:sz="2" w:space="0"/>
              <w:bottom w:val="single" w:color="000000" w:sz="12" w:space="0"/>
            </w:tcBorders>
            <w:shd w:val="clear" w:color="auto" w:fill="auto"/>
          </w:tcPr>
          <w:p w:rsidRPr="00CE6198" w:rsidR="00CE6198" w:rsidP="0052537F" w:rsidRDefault="00CE6198" w14:paraId="397C74A5" w14:textId="77777777">
            <w:pPr>
              <w:rPr>
                <w:b/>
                <w:bCs/>
              </w:rPr>
            </w:pPr>
            <w:r w:rsidRPr="00CE6198">
              <w:rPr>
                <w:b/>
                <w:bCs/>
              </w:rPr>
              <w:t>Canopy Position</w:t>
            </w:r>
          </w:p>
        </w:tc>
      </w:tr>
      <w:tr w:rsidRPr="00CE6198" w:rsidR="00CE6198" w:rsidTr="00CE6198" w14:paraId="57E051E8" w14:textId="77777777">
        <w:tc>
          <w:tcPr>
            <w:tcW w:w="1056" w:type="dxa"/>
            <w:tcBorders>
              <w:top w:val="single" w:color="000000" w:sz="12" w:space="0"/>
            </w:tcBorders>
            <w:shd w:val="clear" w:color="auto" w:fill="auto"/>
          </w:tcPr>
          <w:p w:rsidRPr="00CE6198" w:rsidR="00CE6198" w:rsidP="0052537F" w:rsidRDefault="00CE6198" w14:paraId="1CC49C68" w14:textId="77777777">
            <w:pPr>
              <w:rPr>
                <w:bCs/>
              </w:rPr>
            </w:pPr>
            <w:r w:rsidRPr="00CE6198">
              <w:rPr>
                <w:bCs/>
              </w:rPr>
              <w:t>PIPO</w:t>
            </w:r>
          </w:p>
        </w:tc>
        <w:tc>
          <w:tcPr>
            <w:tcW w:w="1932" w:type="dxa"/>
            <w:tcBorders>
              <w:top w:val="single" w:color="000000" w:sz="12" w:space="0"/>
            </w:tcBorders>
            <w:shd w:val="clear" w:color="auto" w:fill="auto"/>
          </w:tcPr>
          <w:p w:rsidRPr="00CE6198" w:rsidR="00CE6198" w:rsidP="0052537F" w:rsidRDefault="00CE6198" w14:paraId="3DB10B70" w14:textId="77777777">
            <w:r w:rsidRPr="00CE6198">
              <w:t>Pinus ponderosa</w:t>
            </w:r>
          </w:p>
        </w:tc>
        <w:tc>
          <w:tcPr>
            <w:tcW w:w="1860" w:type="dxa"/>
            <w:tcBorders>
              <w:top w:val="single" w:color="000000" w:sz="12" w:space="0"/>
            </w:tcBorders>
            <w:shd w:val="clear" w:color="auto" w:fill="auto"/>
          </w:tcPr>
          <w:p w:rsidRPr="00CE6198" w:rsidR="00CE6198" w:rsidP="0052537F" w:rsidRDefault="00CE6198" w14:paraId="4C10905E" w14:textId="77777777">
            <w:r w:rsidRPr="00CE6198">
              <w:t>Ponderosa pine</w:t>
            </w:r>
          </w:p>
        </w:tc>
        <w:tc>
          <w:tcPr>
            <w:tcW w:w="1956" w:type="dxa"/>
            <w:tcBorders>
              <w:top w:val="single" w:color="000000" w:sz="12" w:space="0"/>
            </w:tcBorders>
            <w:shd w:val="clear" w:color="auto" w:fill="auto"/>
          </w:tcPr>
          <w:p w:rsidRPr="00CE6198" w:rsidR="00CE6198" w:rsidP="0052537F" w:rsidRDefault="00CE6198" w14:paraId="327F4755" w14:textId="77777777">
            <w:r w:rsidRPr="00CE6198">
              <w:t>Upper</w:t>
            </w:r>
          </w:p>
        </w:tc>
      </w:tr>
    </w:tbl>
    <w:p w:rsidR="00CE6198" w:rsidP="00CE6198" w:rsidRDefault="00CE6198" w14:paraId="53B31CCD" w14:textId="77777777"/>
    <w:p w:rsidR="00CE6198" w:rsidP="00CE6198" w:rsidRDefault="00CE6198" w14:paraId="1964D76A" w14:textId="77777777">
      <w:pPr>
        <w:pStyle w:val="SClassInfoPara"/>
      </w:pPr>
      <w:r>
        <w:t>Description</w:t>
      </w:r>
    </w:p>
    <w:p w:rsidR="00CE6198" w:rsidP="00CE6198" w:rsidRDefault="00704948" w14:paraId="4CA8C969" w14:textId="4EC1A1E8">
      <w:r>
        <w:t>Pole ponderosa pine (dog hair)</w:t>
      </w:r>
      <w:r w:rsidR="00CE6198">
        <w:t xml:space="preserve">. Very few understory species present due to canopy closure. This class may succeed to a late closed stage if not affected by fire or insect outbreaks. </w:t>
      </w:r>
    </w:p>
    <w:p w:rsidR="00CE6198" w:rsidP="00CE6198" w:rsidRDefault="00CE6198" w14:paraId="02439B10" w14:textId="77777777"/>
    <w:p w:rsidR="00CE6198" w:rsidP="00CE6198" w:rsidRDefault="00CE6198" w14:paraId="76A06716" w14:textId="77777777"/>
    <w:p>
      <w:r>
        <w:rPr>
          <w:i/>
          <w:u w:val="single"/>
        </w:rPr>
        <w:t>Maximum Tree Size Class</w:t>
      </w:r>
      <w:br/>
      <w:r>
        <w:t>Pole 5-9" DBH</w:t>
      </w:r>
    </w:p>
    <w:p w:rsidR="00CE6198" w:rsidP="00CE6198" w:rsidRDefault="00CE6198" w14:paraId="029FB2A1"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E6198" w:rsidP="00CE6198" w:rsidRDefault="00CE6198" w14:paraId="72D97023" w14:textId="77777777"/>
    <w:p w:rsidR="00CE6198" w:rsidP="00CE6198" w:rsidRDefault="00CE6198" w14:paraId="1AAFE4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2175"/>
        <w:gridCol w:w="2364"/>
        <w:gridCol w:w="1956"/>
      </w:tblGrid>
      <w:tr w:rsidRPr="00CE6198" w:rsidR="00CE6198" w:rsidTr="00CE2A25" w14:paraId="5FC081DE" w14:textId="77777777">
        <w:tc>
          <w:tcPr>
            <w:tcW w:w="1257" w:type="dxa"/>
            <w:tcBorders>
              <w:top w:val="single" w:color="auto" w:sz="2" w:space="0"/>
              <w:bottom w:val="single" w:color="000000" w:sz="12" w:space="0"/>
            </w:tcBorders>
            <w:shd w:val="clear" w:color="auto" w:fill="auto"/>
          </w:tcPr>
          <w:p w:rsidRPr="00CE6198" w:rsidR="00CE6198" w:rsidP="0052537F" w:rsidRDefault="00CE6198" w14:paraId="68CCB1F1" w14:textId="77777777">
            <w:pPr>
              <w:rPr>
                <w:b/>
                <w:bCs/>
              </w:rPr>
            </w:pPr>
            <w:r w:rsidRPr="00CE6198">
              <w:rPr>
                <w:b/>
                <w:bCs/>
              </w:rPr>
              <w:lastRenderedPageBreak/>
              <w:t>Symbol</w:t>
            </w:r>
          </w:p>
        </w:tc>
        <w:tc>
          <w:tcPr>
            <w:tcW w:w="2175" w:type="dxa"/>
            <w:tcBorders>
              <w:top w:val="single" w:color="auto" w:sz="2" w:space="0"/>
              <w:bottom w:val="single" w:color="000000" w:sz="12" w:space="0"/>
            </w:tcBorders>
            <w:shd w:val="clear" w:color="auto" w:fill="auto"/>
          </w:tcPr>
          <w:p w:rsidRPr="00CE6198" w:rsidR="00CE6198" w:rsidP="0052537F" w:rsidRDefault="00CE6198" w14:paraId="0FD367FC" w14:textId="77777777">
            <w:pPr>
              <w:rPr>
                <w:b/>
                <w:bCs/>
              </w:rPr>
            </w:pPr>
            <w:r w:rsidRPr="00CE6198">
              <w:rPr>
                <w:b/>
                <w:bCs/>
              </w:rPr>
              <w:t>Scientific Name</w:t>
            </w:r>
          </w:p>
        </w:tc>
        <w:tc>
          <w:tcPr>
            <w:tcW w:w="2364" w:type="dxa"/>
            <w:tcBorders>
              <w:top w:val="single" w:color="auto" w:sz="2" w:space="0"/>
              <w:bottom w:val="single" w:color="000000" w:sz="12" w:space="0"/>
            </w:tcBorders>
            <w:shd w:val="clear" w:color="auto" w:fill="auto"/>
          </w:tcPr>
          <w:p w:rsidRPr="00CE6198" w:rsidR="00CE6198" w:rsidP="0052537F" w:rsidRDefault="00CE6198" w14:paraId="3C48E492" w14:textId="77777777">
            <w:pPr>
              <w:rPr>
                <w:b/>
                <w:bCs/>
              </w:rPr>
            </w:pPr>
            <w:r w:rsidRPr="00CE6198">
              <w:rPr>
                <w:b/>
                <w:bCs/>
              </w:rPr>
              <w:t>Common Name</w:t>
            </w:r>
          </w:p>
        </w:tc>
        <w:tc>
          <w:tcPr>
            <w:tcW w:w="1956" w:type="dxa"/>
            <w:tcBorders>
              <w:top w:val="single" w:color="auto" w:sz="2" w:space="0"/>
              <w:bottom w:val="single" w:color="000000" w:sz="12" w:space="0"/>
            </w:tcBorders>
            <w:shd w:val="clear" w:color="auto" w:fill="auto"/>
          </w:tcPr>
          <w:p w:rsidRPr="00CE6198" w:rsidR="00CE6198" w:rsidP="0052537F" w:rsidRDefault="00CE6198" w14:paraId="53758D74" w14:textId="77777777">
            <w:pPr>
              <w:rPr>
                <w:b/>
                <w:bCs/>
              </w:rPr>
            </w:pPr>
            <w:r w:rsidRPr="00CE6198">
              <w:rPr>
                <w:b/>
                <w:bCs/>
              </w:rPr>
              <w:t>Canopy Position</w:t>
            </w:r>
          </w:p>
        </w:tc>
      </w:tr>
      <w:tr w:rsidRPr="00CE6198" w:rsidR="00CE6198" w:rsidTr="00CE2A25" w14:paraId="2905F32D" w14:textId="77777777">
        <w:tc>
          <w:tcPr>
            <w:tcW w:w="1257" w:type="dxa"/>
            <w:tcBorders>
              <w:top w:val="single" w:color="000000" w:sz="12" w:space="0"/>
            </w:tcBorders>
            <w:shd w:val="clear" w:color="auto" w:fill="auto"/>
          </w:tcPr>
          <w:p w:rsidRPr="00CE6198" w:rsidR="00CE6198" w:rsidP="0052537F" w:rsidRDefault="00CE6198" w14:paraId="7742FC9C" w14:textId="77777777">
            <w:pPr>
              <w:rPr>
                <w:bCs/>
              </w:rPr>
            </w:pPr>
            <w:r w:rsidRPr="00CE6198">
              <w:rPr>
                <w:bCs/>
              </w:rPr>
              <w:t>PIPO</w:t>
            </w:r>
          </w:p>
        </w:tc>
        <w:tc>
          <w:tcPr>
            <w:tcW w:w="2175" w:type="dxa"/>
            <w:tcBorders>
              <w:top w:val="single" w:color="000000" w:sz="12" w:space="0"/>
            </w:tcBorders>
            <w:shd w:val="clear" w:color="auto" w:fill="auto"/>
          </w:tcPr>
          <w:p w:rsidRPr="00CE6198" w:rsidR="00CE6198" w:rsidP="0052537F" w:rsidRDefault="00CE6198" w14:paraId="5FE1DA24" w14:textId="77777777">
            <w:r w:rsidRPr="00CE6198">
              <w:t>Pinus ponderosa</w:t>
            </w:r>
          </w:p>
        </w:tc>
        <w:tc>
          <w:tcPr>
            <w:tcW w:w="2364" w:type="dxa"/>
            <w:tcBorders>
              <w:top w:val="single" w:color="000000" w:sz="12" w:space="0"/>
            </w:tcBorders>
            <w:shd w:val="clear" w:color="auto" w:fill="auto"/>
          </w:tcPr>
          <w:p w:rsidRPr="00CE6198" w:rsidR="00CE6198" w:rsidP="0052537F" w:rsidRDefault="00CE6198" w14:paraId="767A7F73" w14:textId="77777777">
            <w:r w:rsidRPr="00CE6198">
              <w:t>Ponderosa pine</w:t>
            </w:r>
          </w:p>
        </w:tc>
        <w:tc>
          <w:tcPr>
            <w:tcW w:w="1956" w:type="dxa"/>
            <w:tcBorders>
              <w:top w:val="single" w:color="000000" w:sz="12" w:space="0"/>
            </w:tcBorders>
            <w:shd w:val="clear" w:color="auto" w:fill="auto"/>
          </w:tcPr>
          <w:p w:rsidRPr="00CE6198" w:rsidR="00CE6198" w:rsidP="0052537F" w:rsidRDefault="00CE6198" w14:paraId="54785FF4" w14:textId="77777777">
            <w:r w:rsidRPr="00CE6198">
              <w:t>Upper</w:t>
            </w:r>
          </w:p>
        </w:tc>
      </w:tr>
      <w:tr w:rsidRPr="00CE6198" w:rsidR="00CE6198" w:rsidTr="00CE2A25" w14:paraId="553500C4" w14:textId="77777777">
        <w:tc>
          <w:tcPr>
            <w:tcW w:w="1257" w:type="dxa"/>
            <w:shd w:val="clear" w:color="auto" w:fill="auto"/>
          </w:tcPr>
          <w:p w:rsidRPr="00CE6198" w:rsidR="00CE6198" w:rsidP="0052537F" w:rsidRDefault="00CE6198" w14:paraId="644ECF86" w14:textId="77777777">
            <w:pPr>
              <w:rPr>
                <w:bCs/>
              </w:rPr>
            </w:pPr>
            <w:r w:rsidRPr="00CE6198">
              <w:rPr>
                <w:bCs/>
              </w:rPr>
              <w:t>PRVI</w:t>
            </w:r>
          </w:p>
        </w:tc>
        <w:tc>
          <w:tcPr>
            <w:tcW w:w="2175" w:type="dxa"/>
            <w:shd w:val="clear" w:color="auto" w:fill="auto"/>
          </w:tcPr>
          <w:p w:rsidRPr="00CE6198" w:rsidR="00CE6198" w:rsidP="0052537F" w:rsidRDefault="00CE6198" w14:paraId="3E7C4124" w14:textId="77777777">
            <w:r w:rsidRPr="00CE6198">
              <w:t>Prunus virginiana</w:t>
            </w:r>
          </w:p>
        </w:tc>
        <w:tc>
          <w:tcPr>
            <w:tcW w:w="2364" w:type="dxa"/>
            <w:shd w:val="clear" w:color="auto" w:fill="auto"/>
          </w:tcPr>
          <w:p w:rsidRPr="00CE6198" w:rsidR="00CE6198" w:rsidP="0052537F" w:rsidRDefault="00CE6198" w14:paraId="3FDBC66A" w14:textId="77777777">
            <w:r w:rsidRPr="00CE6198">
              <w:t>Chokecherry</w:t>
            </w:r>
          </w:p>
        </w:tc>
        <w:tc>
          <w:tcPr>
            <w:tcW w:w="1956" w:type="dxa"/>
            <w:shd w:val="clear" w:color="auto" w:fill="auto"/>
          </w:tcPr>
          <w:p w:rsidRPr="00CE6198" w:rsidR="00CE6198" w:rsidP="0052537F" w:rsidRDefault="00CE6198" w14:paraId="6D579D28" w14:textId="77777777">
            <w:r w:rsidRPr="00CE6198">
              <w:t>Middle</w:t>
            </w:r>
          </w:p>
        </w:tc>
      </w:tr>
      <w:tr w:rsidRPr="00CE6198" w:rsidR="00CE6198" w:rsidTr="00CE2A25" w14:paraId="419047EA" w14:textId="77777777">
        <w:tc>
          <w:tcPr>
            <w:tcW w:w="1257" w:type="dxa"/>
            <w:shd w:val="clear" w:color="auto" w:fill="auto"/>
          </w:tcPr>
          <w:p w:rsidRPr="00CE6198" w:rsidR="00CE6198" w:rsidP="0052537F" w:rsidRDefault="00CE6198" w14:paraId="49D0E175" w14:textId="35CB4DB9">
            <w:pPr>
              <w:rPr>
                <w:bCs/>
              </w:rPr>
            </w:pPr>
            <w:r w:rsidRPr="00CE6198">
              <w:rPr>
                <w:bCs/>
              </w:rPr>
              <w:t>QUMA</w:t>
            </w:r>
            <w:r w:rsidR="0046051A">
              <w:rPr>
                <w:bCs/>
              </w:rPr>
              <w:t>2</w:t>
            </w:r>
          </w:p>
        </w:tc>
        <w:tc>
          <w:tcPr>
            <w:tcW w:w="2175" w:type="dxa"/>
            <w:shd w:val="clear" w:color="auto" w:fill="auto"/>
          </w:tcPr>
          <w:p w:rsidRPr="00CE6198" w:rsidR="00CE6198" w:rsidP="0046051A" w:rsidRDefault="00CE6198" w14:paraId="6D663106" w14:textId="1BAAD9F2">
            <w:r w:rsidRPr="00CE6198">
              <w:t xml:space="preserve">Quercus </w:t>
            </w:r>
            <w:r w:rsidR="0046051A">
              <w:t xml:space="preserve"> macrocarpa</w:t>
            </w:r>
          </w:p>
        </w:tc>
        <w:tc>
          <w:tcPr>
            <w:tcW w:w="2364" w:type="dxa"/>
            <w:shd w:val="clear" w:color="auto" w:fill="auto"/>
          </w:tcPr>
          <w:p w:rsidRPr="00CE6198" w:rsidR="00CE6198" w:rsidP="0052537F" w:rsidRDefault="0046051A" w14:paraId="0473A620" w14:textId="0477C700">
            <w:r>
              <w:t xml:space="preserve"> bur oak</w:t>
            </w:r>
          </w:p>
        </w:tc>
        <w:tc>
          <w:tcPr>
            <w:tcW w:w="1956" w:type="dxa"/>
            <w:shd w:val="clear" w:color="auto" w:fill="auto"/>
          </w:tcPr>
          <w:p w:rsidRPr="00CE6198" w:rsidR="00CE6198" w:rsidP="0052537F" w:rsidRDefault="00CE6198" w14:paraId="63B8BF50" w14:textId="77777777">
            <w:r w:rsidRPr="00CE6198">
              <w:t>Mid-Upper</w:t>
            </w:r>
          </w:p>
        </w:tc>
      </w:tr>
    </w:tbl>
    <w:p w:rsidR="00CE6198" w:rsidP="00CE6198" w:rsidRDefault="00CE6198" w14:paraId="5723AC68" w14:textId="77777777"/>
    <w:p w:rsidR="00CE6198" w:rsidP="00CE6198" w:rsidRDefault="00CE6198" w14:paraId="0E99E7CD" w14:textId="77777777">
      <w:pPr>
        <w:pStyle w:val="SClassInfoPara"/>
      </w:pPr>
      <w:r>
        <w:t>Description</w:t>
      </w:r>
    </w:p>
    <w:p w:rsidR="00CE6198" w:rsidP="00CE6198" w:rsidRDefault="00CE6198" w14:paraId="5E3CD74A" w14:textId="77777777"/>
    <w:p w:rsidR="00CE6198" w:rsidP="00CE6198" w:rsidRDefault="00CE6198" w14:paraId="5F1C135D" w14:textId="6A96BA4C">
      <w:r>
        <w:t xml:space="preserve">Understory species would be similar to those in </w:t>
      </w:r>
      <w:r w:rsidR="009615BD">
        <w:t>C</w:t>
      </w:r>
      <w:r>
        <w:t>lass A. Snowberry will also become more prevalent. Grasses could include roughleaf ricegrass in Black Hills.</w:t>
      </w:r>
    </w:p>
    <w:p w:rsidR="00CE6198" w:rsidP="00CE6198" w:rsidRDefault="00CE6198" w14:paraId="531FBCB0" w14:textId="77777777"/>
    <w:p w:rsidR="00CE6198" w:rsidP="00CE6198" w:rsidRDefault="00CE6198" w14:paraId="039686FB" w14:textId="77777777"/>
    <w:p>
      <w:r>
        <w:rPr>
          <w:i/>
          <w:u w:val="single"/>
        </w:rPr>
        <w:t>Maximum Tree Size Class</w:t>
      </w:r>
      <w:br/>
      <w:r>
        <w:t>Pole 5-9" DBH</w:t>
      </w:r>
    </w:p>
    <w:p w:rsidR="00CE6198" w:rsidP="00CE6198" w:rsidRDefault="00CE6198" w14:paraId="40C4F2E5" w14:textId="77777777">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E6198" w:rsidP="00CE6198" w:rsidRDefault="00CE6198" w14:paraId="4C6B53BB" w14:textId="77777777">
      <w:r>
        <w:t>Upper Layer Lifeform: Tree</w:t>
      </w:r>
    </w:p>
    <w:p w:rsidR="00CE6198" w:rsidP="00CE6198" w:rsidRDefault="00CE6198" w14:paraId="4C780D11" w14:textId="77777777">
      <w:r>
        <w:t>Upper Layer Canopy Cover: 0 - 50%</w:t>
      </w:r>
    </w:p>
    <w:p w:rsidR="00CE6198" w:rsidP="00CE6198" w:rsidRDefault="00CE6198" w14:paraId="349A20BD" w14:textId="77777777">
      <w:r>
        <w:t>Upper Layer Canopy Height: Tree 10.1m - Tree 25m</w:t>
      </w:r>
    </w:p>
    <w:p w:rsidR="00CE6198" w:rsidP="00CE6198" w:rsidRDefault="00CE6198" w14:paraId="0C0C5E81" w14:textId="77777777"/>
    <w:p w:rsidR="00CE6198" w:rsidP="00CE6198" w:rsidRDefault="00CE6198" w14:paraId="51922B5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364"/>
        <w:gridCol w:w="2364"/>
        <w:gridCol w:w="1956"/>
      </w:tblGrid>
      <w:tr w:rsidRPr="00CE6198" w:rsidR="00CE6198" w:rsidTr="00CE6198" w14:paraId="7026B52E" w14:textId="77777777">
        <w:tc>
          <w:tcPr>
            <w:tcW w:w="1068" w:type="dxa"/>
            <w:tcBorders>
              <w:top w:val="single" w:color="auto" w:sz="2" w:space="0"/>
              <w:bottom w:val="single" w:color="000000" w:sz="12" w:space="0"/>
            </w:tcBorders>
            <w:shd w:val="clear" w:color="auto" w:fill="auto"/>
          </w:tcPr>
          <w:p w:rsidRPr="00CE6198" w:rsidR="00CE6198" w:rsidP="0052537F" w:rsidRDefault="00CE6198" w14:paraId="6F959673" w14:textId="77777777">
            <w:pPr>
              <w:rPr>
                <w:b/>
                <w:bCs/>
              </w:rPr>
            </w:pPr>
            <w:r w:rsidRPr="00CE6198">
              <w:rPr>
                <w:b/>
                <w:bCs/>
              </w:rPr>
              <w:t>Symbol</w:t>
            </w:r>
          </w:p>
        </w:tc>
        <w:tc>
          <w:tcPr>
            <w:tcW w:w="2364" w:type="dxa"/>
            <w:tcBorders>
              <w:top w:val="single" w:color="auto" w:sz="2" w:space="0"/>
              <w:bottom w:val="single" w:color="000000" w:sz="12" w:space="0"/>
            </w:tcBorders>
            <w:shd w:val="clear" w:color="auto" w:fill="auto"/>
          </w:tcPr>
          <w:p w:rsidRPr="00CE6198" w:rsidR="00CE6198" w:rsidP="0052537F" w:rsidRDefault="00CE6198" w14:paraId="58B99E8E" w14:textId="77777777">
            <w:pPr>
              <w:rPr>
                <w:b/>
                <w:bCs/>
              </w:rPr>
            </w:pPr>
            <w:r w:rsidRPr="00CE6198">
              <w:rPr>
                <w:b/>
                <w:bCs/>
              </w:rPr>
              <w:t>Scientific Name</w:t>
            </w:r>
          </w:p>
        </w:tc>
        <w:tc>
          <w:tcPr>
            <w:tcW w:w="2364" w:type="dxa"/>
            <w:tcBorders>
              <w:top w:val="single" w:color="auto" w:sz="2" w:space="0"/>
              <w:bottom w:val="single" w:color="000000" w:sz="12" w:space="0"/>
            </w:tcBorders>
            <w:shd w:val="clear" w:color="auto" w:fill="auto"/>
          </w:tcPr>
          <w:p w:rsidRPr="00CE6198" w:rsidR="00CE6198" w:rsidP="0052537F" w:rsidRDefault="00CE6198" w14:paraId="64049343" w14:textId="77777777">
            <w:pPr>
              <w:rPr>
                <w:b/>
                <w:bCs/>
              </w:rPr>
            </w:pPr>
            <w:r w:rsidRPr="00CE6198">
              <w:rPr>
                <w:b/>
                <w:bCs/>
              </w:rPr>
              <w:t>Common Name</w:t>
            </w:r>
          </w:p>
        </w:tc>
        <w:tc>
          <w:tcPr>
            <w:tcW w:w="1956" w:type="dxa"/>
            <w:tcBorders>
              <w:top w:val="single" w:color="auto" w:sz="2" w:space="0"/>
              <w:bottom w:val="single" w:color="000000" w:sz="12" w:space="0"/>
            </w:tcBorders>
            <w:shd w:val="clear" w:color="auto" w:fill="auto"/>
          </w:tcPr>
          <w:p w:rsidRPr="00CE6198" w:rsidR="00CE6198" w:rsidP="0052537F" w:rsidRDefault="00CE6198" w14:paraId="1E925DD7" w14:textId="77777777">
            <w:pPr>
              <w:rPr>
                <w:b/>
                <w:bCs/>
              </w:rPr>
            </w:pPr>
            <w:r w:rsidRPr="00CE6198">
              <w:rPr>
                <w:b/>
                <w:bCs/>
              </w:rPr>
              <w:t>Canopy Position</w:t>
            </w:r>
          </w:p>
        </w:tc>
      </w:tr>
      <w:tr w:rsidRPr="00CE6198" w:rsidR="00CE6198" w:rsidTr="00CE6198" w14:paraId="79DF469A" w14:textId="77777777">
        <w:tc>
          <w:tcPr>
            <w:tcW w:w="1068" w:type="dxa"/>
            <w:tcBorders>
              <w:top w:val="single" w:color="000000" w:sz="12" w:space="0"/>
            </w:tcBorders>
            <w:shd w:val="clear" w:color="auto" w:fill="auto"/>
          </w:tcPr>
          <w:p w:rsidRPr="00CE6198" w:rsidR="00CE6198" w:rsidP="0052537F" w:rsidRDefault="00CE6198" w14:paraId="180188C5" w14:textId="77777777">
            <w:pPr>
              <w:rPr>
                <w:bCs/>
              </w:rPr>
            </w:pPr>
            <w:r w:rsidRPr="00CE6198">
              <w:rPr>
                <w:bCs/>
              </w:rPr>
              <w:t>PIPO</w:t>
            </w:r>
          </w:p>
        </w:tc>
        <w:tc>
          <w:tcPr>
            <w:tcW w:w="2364" w:type="dxa"/>
            <w:tcBorders>
              <w:top w:val="single" w:color="000000" w:sz="12" w:space="0"/>
            </w:tcBorders>
            <w:shd w:val="clear" w:color="auto" w:fill="auto"/>
          </w:tcPr>
          <w:p w:rsidRPr="00CE6198" w:rsidR="00CE6198" w:rsidP="0052537F" w:rsidRDefault="00CE6198" w14:paraId="0DE8A624" w14:textId="77777777">
            <w:r w:rsidRPr="00CE6198">
              <w:t>Pinus ponderosa</w:t>
            </w:r>
          </w:p>
        </w:tc>
        <w:tc>
          <w:tcPr>
            <w:tcW w:w="2364" w:type="dxa"/>
            <w:tcBorders>
              <w:top w:val="single" w:color="000000" w:sz="12" w:space="0"/>
            </w:tcBorders>
            <w:shd w:val="clear" w:color="auto" w:fill="auto"/>
          </w:tcPr>
          <w:p w:rsidRPr="00CE6198" w:rsidR="00CE6198" w:rsidP="0052537F" w:rsidRDefault="00CE6198" w14:paraId="313A6BE0" w14:textId="77777777">
            <w:r w:rsidRPr="00CE6198">
              <w:t>Ponderosa pine</w:t>
            </w:r>
          </w:p>
        </w:tc>
        <w:tc>
          <w:tcPr>
            <w:tcW w:w="1956" w:type="dxa"/>
            <w:tcBorders>
              <w:top w:val="single" w:color="000000" w:sz="12" w:space="0"/>
            </w:tcBorders>
            <w:shd w:val="clear" w:color="auto" w:fill="auto"/>
          </w:tcPr>
          <w:p w:rsidRPr="00CE6198" w:rsidR="00CE6198" w:rsidP="0052537F" w:rsidRDefault="00CE6198" w14:paraId="29493E14" w14:textId="77777777">
            <w:r w:rsidRPr="00CE6198">
              <w:t>Upper</w:t>
            </w:r>
          </w:p>
        </w:tc>
      </w:tr>
      <w:tr w:rsidRPr="00CE6198" w:rsidR="00CE6198" w:rsidTr="00CE6198" w14:paraId="4305AECC" w14:textId="77777777">
        <w:tc>
          <w:tcPr>
            <w:tcW w:w="1068" w:type="dxa"/>
            <w:shd w:val="clear" w:color="auto" w:fill="auto"/>
          </w:tcPr>
          <w:p w:rsidRPr="00CE6198" w:rsidR="00CE6198" w:rsidP="0052537F" w:rsidRDefault="00CE6198" w14:paraId="05A46AC6" w14:textId="77777777">
            <w:pPr>
              <w:rPr>
                <w:bCs/>
              </w:rPr>
            </w:pPr>
            <w:r w:rsidRPr="00CE6198">
              <w:rPr>
                <w:bCs/>
              </w:rPr>
              <w:t>PRVI</w:t>
            </w:r>
          </w:p>
        </w:tc>
        <w:tc>
          <w:tcPr>
            <w:tcW w:w="2364" w:type="dxa"/>
            <w:shd w:val="clear" w:color="auto" w:fill="auto"/>
          </w:tcPr>
          <w:p w:rsidRPr="00CE6198" w:rsidR="00CE6198" w:rsidP="0052537F" w:rsidRDefault="00CE6198" w14:paraId="0FA0E5E8" w14:textId="77777777">
            <w:r w:rsidRPr="00CE6198">
              <w:t>Prunus virginiana</w:t>
            </w:r>
          </w:p>
        </w:tc>
        <w:tc>
          <w:tcPr>
            <w:tcW w:w="2364" w:type="dxa"/>
            <w:shd w:val="clear" w:color="auto" w:fill="auto"/>
          </w:tcPr>
          <w:p w:rsidRPr="00CE6198" w:rsidR="00CE6198" w:rsidP="0052537F" w:rsidRDefault="00CE6198" w14:paraId="2AA09CB2" w14:textId="77777777">
            <w:r w:rsidRPr="00CE6198">
              <w:t>Chokecherry</w:t>
            </w:r>
          </w:p>
        </w:tc>
        <w:tc>
          <w:tcPr>
            <w:tcW w:w="1956" w:type="dxa"/>
            <w:shd w:val="clear" w:color="auto" w:fill="auto"/>
          </w:tcPr>
          <w:p w:rsidRPr="00CE6198" w:rsidR="00CE6198" w:rsidP="0052537F" w:rsidRDefault="00CE6198" w14:paraId="6EA820F8" w14:textId="77777777">
            <w:r w:rsidRPr="00CE6198">
              <w:t>Middle</w:t>
            </w:r>
          </w:p>
        </w:tc>
      </w:tr>
      <w:tr w:rsidRPr="00CE6198" w:rsidR="00CE6198" w:rsidTr="00CE6198" w14:paraId="178CCEC2" w14:textId="77777777">
        <w:tc>
          <w:tcPr>
            <w:tcW w:w="1068" w:type="dxa"/>
            <w:shd w:val="clear" w:color="auto" w:fill="auto"/>
          </w:tcPr>
          <w:p w:rsidRPr="00CE6198" w:rsidR="00CE6198" w:rsidP="0052537F" w:rsidRDefault="00CE6198" w14:paraId="227E10FC" w14:textId="7E62880E">
            <w:pPr>
              <w:rPr>
                <w:bCs/>
              </w:rPr>
            </w:pPr>
            <w:r w:rsidRPr="00CE6198">
              <w:rPr>
                <w:bCs/>
              </w:rPr>
              <w:t>QUMA</w:t>
            </w:r>
            <w:r w:rsidR="0046051A">
              <w:rPr>
                <w:bCs/>
              </w:rPr>
              <w:t>2</w:t>
            </w:r>
          </w:p>
        </w:tc>
        <w:tc>
          <w:tcPr>
            <w:tcW w:w="2364" w:type="dxa"/>
            <w:shd w:val="clear" w:color="auto" w:fill="auto"/>
          </w:tcPr>
          <w:p w:rsidRPr="00CE6198" w:rsidR="00CE6198" w:rsidP="0046051A" w:rsidRDefault="00CE6198" w14:paraId="595E52DC" w14:textId="7105449D">
            <w:r w:rsidRPr="00CE6198">
              <w:t xml:space="preserve">Quercus </w:t>
            </w:r>
            <w:r w:rsidR="0046051A">
              <w:t xml:space="preserve"> macrocarpa</w:t>
            </w:r>
          </w:p>
        </w:tc>
        <w:tc>
          <w:tcPr>
            <w:tcW w:w="2364" w:type="dxa"/>
            <w:shd w:val="clear" w:color="auto" w:fill="auto"/>
          </w:tcPr>
          <w:p w:rsidRPr="00CE6198" w:rsidR="00CE6198" w:rsidP="0052537F" w:rsidRDefault="0046051A" w14:paraId="129DAE6C" w14:textId="3DF25965">
            <w:r>
              <w:t xml:space="preserve">Bur oak </w:t>
            </w:r>
          </w:p>
        </w:tc>
        <w:tc>
          <w:tcPr>
            <w:tcW w:w="1956" w:type="dxa"/>
            <w:shd w:val="clear" w:color="auto" w:fill="auto"/>
          </w:tcPr>
          <w:p w:rsidRPr="00CE6198" w:rsidR="00CE6198" w:rsidP="0052537F" w:rsidRDefault="00CE6198" w14:paraId="4639194F" w14:textId="77777777">
            <w:r w:rsidRPr="00CE6198">
              <w:t>Mid-Upper</w:t>
            </w:r>
          </w:p>
        </w:tc>
      </w:tr>
    </w:tbl>
    <w:p w:rsidR="00CE6198" w:rsidP="00CE6198" w:rsidRDefault="00CE6198" w14:paraId="0FE4A0E7" w14:textId="77777777"/>
    <w:p w:rsidR="00CE6198" w:rsidP="00CE6198" w:rsidRDefault="00CE6198" w14:paraId="50FD68C7" w14:textId="77777777">
      <w:pPr>
        <w:pStyle w:val="SClassInfoPara"/>
      </w:pPr>
      <w:r>
        <w:t>Description</w:t>
      </w:r>
    </w:p>
    <w:p w:rsidR="00CE6198" w:rsidP="00CE6198" w:rsidRDefault="00704948" w14:paraId="24A9703D" w14:textId="29B2FA06">
      <w:r>
        <w:t>Open canopy stand</w:t>
      </w:r>
      <w:r w:rsidR="00CE6198">
        <w:t>. Patches of dense doghair and 200yr+ old trees persist. Bur oak mostly restricted to northern Black Hills and Bear Lodge. Common juniper and roughleaf ricegrass common in Black Hills.</w:t>
      </w:r>
    </w:p>
    <w:p w:rsidR="00CE6198" w:rsidP="00CE6198" w:rsidRDefault="00CE6198" w14:paraId="134394C0" w14:textId="77777777"/>
    <w:p w:rsidR="00CE6198" w:rsidP="00CE6198" w:rsidRDefault="00CE6198" w14:paraId="22AE5342" w14:textId="522E8248">
      <w:r>
        <w:t xml:space="preserve">Other understory species same as in </w:t>
      </w:r>
      <w:r w:rsidR="009615BD">
        <w:t>C</w:t>
      </w:r>
      <w:r>
        <w:t xml:space="preserve">lass C and </w:t>
      </w:r>
      <w:r w:rsidR="009615BD">
        <w:t xml:space="preserve">Class </w:t>
      </w:r>
      <w:r>
        <w:t>A.</w:t>
      </w:r>
    </w:p>
    <w:p w:rsidR="00CE6198" w:rsidP="00CE6198" w:rsidRDefault="00CE6198" w14:paraId="14BCC5B9" w14:textId="77777777"/>
    <w:p w:rsidR="00CE6198" w:rsidP="00CE6198" w:rsidRDefault="00CE6198" w14:paraId="6A7E1231" w14:textId="4637ED48">
      <w:r>
        <w:t xml:space="preserve">It is thought that </w:t>
      </w:r>
      <w:r w:rsidR="009615BD">
        <w:t>C</w:t>
      </w:r>
      <w:r>
        <w:t xml:space="preserve">lass D should occupy </w:t>
      </w:r>
      <w:r w:rsidR="009615BD">
        <w:t>~</w:t>
      </w:r>
      <w:r>
        <w:t xml:space="preserve">60% of the historical landscape (see figure 3 in Brown and Cook </w:t>
      </w:r>
      <w:r w:rsidR="009615BD">
        <w:t>[</w:t>
      </w:r>
      <w:r>
        <w:t>2006</w:t>
      </w:r>
      <w:r w:rsidR="009615BD">
        <w:t>]</w:t>
      </w:r>
      <w:r>
        <w:t xml:space="preserve"> for some rough numbers, which found that ~60% of the reconstructed historical stands had &lt;~20 m</w:t>
      </w:r>
      <w:r w:rsidRPr="00D5204B">
        <w:rPr>
          <w:vertAlign w:val="superscript"/>
        </w:rPr>
        <w:t>2</w:t>
      </w:r>
      <w:r>
        <w:t>/ha basal area which would probably be late open)</w:t>
      </w:r>
      <w:r w:rsidR="009615BD">
        <w:t>.</w:t>
      </w:r>
    </w:p>
    <w:p w:rsidR="00CE6198" w:rsidP="00CE6198" w:rsidRDefault="00CE6198" w14:paraId="018CD053" w14:textId="77777777"/>
    <w:p w:rsidR="00CE6198" w:rsidP="00CE6198" w:rsidRDefault="00CE6198" w14:paraId="1220B08F" w14:textId="77777777"/>
    <w:p>
      <w:r>
        <w:rPr>
          <w:i/>
          <w:u w:val="single"/>
        </w:rPr>
        <w:t>Maximum Tree Size Class</w:t>
      </w:r>
      <w:br/>
      <w:r>
        <w:t>Large 21-33" DBH</w:t>
      </w:r>
    </w:p>
    <w:p w:rsidR="00CE6198" w:rsidP="00CE6198" w:rsidRDefault="00CE6198" w14:paraId="0B221E78"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E6198" w:rsidP="00CE6198" w:rsidRDefault="00CE6198" w14:paraId="5159E994" w14:textId="77777777">
      <w:r>
        <w:t>Upper Layer Lifeform: Tree</w:t>
      </w:r>
    </w:p>
    <w:p w:rsidR="00CE6198" w:rsidP="00CE6198" w:rsidRDefault="00CE6198" w14:paraId="0162BC45" w14:textId="77777777">
      <w:r>
        <w:t>Upper Layer Canopy Cover: 51 - 100%</w:t>
      </w:r>
    </w:p>
    <w:p w:rsidR="00CE6198" w:rsidP="00CE6198" w:rsidRDefault="00CE6198" w14:paraId="43DD4CF4" w14:textId="77777777">
      <w:r>
        <w:t>Upper Layer Canopy Height: Tree 10.1m - Tree 25m</w:t>
      </w:r>
    </w:p>
    <w:p w:rsidR="00CE6198" w:rsidP="00CE6198" w:rsidRDefault="00CE6198" w14:paraId="2D023879" w14:textId="77777777"/>
    <w:p w:rsidR="00CE6198" w:rsidP="00CE6198" w:rsidRDefault="00CE6198" w14:paraId="493D36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96"/>
        <w:gridCol w:w="1884"/>
        <w:gridCol w:w="1956"/>
      </w:tblGrid>
      <w:tr w:rsidRPr="00CE6198" w:rsidR="00CE6198" w:rsidTr="00CE6198" w14:paraId="298A6B5B" w14:textId="77777777">
        <w:tc>
          <w:tcPr>
            <w:tcW w:w="1056" w:type="dxa"/>
            <w:tcBorders>
              <w:top w:val="single" w:color="auto" w:sz="2" w:space="0"/>
              <w:bottom w:val="single" w:color="000000" w:sz="12" w:space="0"/>
            </w:tcBorders>
            <w:shd w:val="clear" w:color="auto" w:fill="auto"/>
          </w:tcPr>
          <w:p w:rsidRPr="00CE6198" w:rsidR="00CE6198" w:rsidP="0052537F" w:rsidRDefault="00CE6198" w14:paraId="4C637D38" w14:textId="77777777">
            <w:pPr>
              <w:rPr>
                <w:b/>
                <w:bCs/>
              </w:rPr>
            </w:pPr>
            <w:r w:rsidRPr="00CE6198">
              <w:rPr>
                <w:b/>
                <w:bCs/>
              </w:rPr>
              <w:t>Symbol</w:t>
            </w:r>
          </w:p>
        </w:tc>
        <w:tc>
          <w:tcPr>
            <w:tcW w:w="2196" w:type="dxa"/>
            <w:tcBorders>
              <w:top w:val="single" w:color="auto" w:sz="2" w:space="0"/>
              <w:bottom w:val="single" w:color="000000" w:sz="12" w:space="0"/>
            </w:tcBorders>
            <w:shd w:val="clear" w:color="auto" w:fill="auto"/>
          </w:tcPr>
          <w:p w:rsidRPr="00CE6198" w:rsidR="00CE6198" w:rsidP="0052537F" w:rsidRDefault="00CE6198" w14:paraId="1FC7A2B0" w14:textId="77777777">
            <w:pPr>
              <w:rPr>
                <w:b/>
                <w:bCs/>
              </w:rPr>
            </w:pPr>
            <w:r w:rsidRPr="00CE6198">
              <w:rPr>
                <w:b/>
                <w:bCs/>
              </w:rPr>
              <w:t>Scientific Name</w:t>
            </w:r>
          </w:p>
        </w:tc>
        <w:tc>
          <w:tcPr>
            <w:tcW w:w="1884" w:type="dxa"/>
            <w:tcBorders>
              <w:top w:val="single" w:color="auto" w:sz="2" w:space="0"/>
              <w:bottom w:val="single" w:color="000000" w:sz="12" w:space="0"/>
            </w:tcBorders>
            <w:shd w:val="clear" w:color="auto" w:fill="auto"/>
          </w:tcPr>
          <w:p w:rsidRPr="00CE6198" w:rsidR="00CE6198" w:rsidP="0052537F" w:rsidRDefault="00CE6198" w14:paraId="48B90F81" w14:textId="77777777">
            <w:pPr>
              <w:rPr>
                <w:b/>
                <w:bCs/>
              </w:rPr>
            </w:pPr>
            <w:r w:rsidRPr="00CE6198">
              <w:rPr>
                <w:b/>
                <w:bCs/>
              </w:rPr>
              <w:t>Common Name</w:t>
            </w:r>
          </w:p>
        </w:tc>
        <w:tc>
          <w:tcPr>
            <w:tcW w:w="1956" w:type="dxa"/>
            <w:tcBorders>
              <w:top w:val="single" w:color="auto" w:sz="2" w:space="0"/>
              <w:bottom w:val="single" w:color="000000" w:sz="12" w:space="0"/>
            </w:tcBorders>
            <w:shd w:val="clear" w:color="auto" w:fill="auto"/>
          </w:tcPr>
          <w:p w:rsidRPr="00CE6198" w:rsidR="00CE6198" w:rsidP="0052537F" w:rsidRDefault="00CE6198" w14:paraId="7E94B255" w14:textId="77777777">
            <w:pPr>
              <w:rPr>
                <w:b/>
                <w:bCs/>
              </w:rPr>
            </w:pPr>
            <w:r w:rsidRPr="00CE6198">
              <w:rPr>
                <w:b/>
                <w:bCs/>
              </w:rPr>
              <w:t>Canopy Position</w:t>
            </w:r>
          </w:p>
        </w:tc>
      </w:tr>
      <w:tr w:rsidRPr="00CE6198" w:rsidR="00CE6198" w:rsidTr="00CE6198" w14:paraId="7A3BC0A6" w14:textId="77777777">
        <w:tc>
          <w:tcPr>
            <w:tcW w:w="1056" w:type="dxa"/>
            <w:tcBorders>
              <w:top w:val="single" w:color="000000" w:sz="12" w:space="0"/>
            </w:tcBorders>
            <w:shd w:val="clear" w:color="auto" w:fill="auto"/>
          </w:tcPr>
          <w:p w:rsidRPr="00CE6198" w:rsidR="00CE6198" w:rsidP="0052537F" w:rsidRDefault="00CE6198" w14:paraId="3E453AEE" w14:textId="77777777">
            <w:pPr>
              <w:rPr>
                <w:bCs/>
              </w:rPr>
            </w:pPr>
            <w:r w:rsidRPr="00CE6198">
              <w:rPr>
                <w:bCs/>
              </w:rPr>
              <w:t>PIPO</w:t>
            </w:r>
          </w:p>
        </w:tc>
        <w:tc>
          <w:tcPr>
            <w:tcW w:w="2196" w:type="dxa"/>
            <w:tcBorders>
              <w:top w:val="single" w:color="000000" w:sz="12" w:space="0"/>
            </w:tcBorders>
            <w:shd w:val="clear" w:color="auto" w:fill="auto"/>
          </w:tcPr>
          <w:p w:rsidRPr="00CE6198" w:rsidR="00CE6198" w:rsidP="0052537F" w:rsidRDefault="00CE6198" w14:paraId="00F29122" w14:textId="77777777">
            <w:r w:rsidRPr="00CE6198">
              <w:t>Pinus ponderosa</w:t>
            </w:r>
          </w:p>
        </w:tc>
        <w:tc>
          <w:tcPr>
            <w:tcW w:w="1884" w:type="dxa"/>
            <w:tcBorders>
              <w:top w:val="single" w:color="000000" w:sz="12" w:space="0"/>
            </w:tcBorders>
            <w:shd w:val="clear" w:color="auto" w:fill="auto"/>
          </w:tcPr>
          <w:p w:rsidRPr="00CE6198" w:rsidR="00CE6198" w:rsidP="0052537F" w:rsidRDefault="00CE6198" w14:paraId="74B68291" w14:textId="77777777">
            <w:r w:rsidRPr="00CE6198">
              <w:t>Ponderosa pine</w:t>
            </w:r>
          </w:p>
        </w:tc>
        <w:tc>
          <w:tcPr>
            <w:tcW w:w="1956" w:type="dxa"/>
            <w:tcBorders>
              <w:top w:val="single" w:color="000000" w:sz="12" w:space="0"/>
            </w:tcBorders>
            <w:shd w:val="clear" w:color="auto" w:fill="auto"/>
          </w:tcPr>
          <w:p w:rsidRPr="00CE6198" w:rsidR="00CE6198" w:rsidP="0052537F" w:rsidRDefault="00CE6198" w14:paraId="18BBDDE1" w14:textId="77777777">
            <w:r w:rsidRPr="00CE6198">
              <w:t>Upper</w:t>
            </w:r>
          </w:p>
        </w:tc>
      </w:tr>
      <w:tr w:rsidRPr="00CE6198" w:rsidR="00CE6198" w:rsidTr="00CE6198" w14:paraId="45B15222" w14:textId="77777777">
        <w:tc>
          <w:tcPr>
            <w:tcW w:w="1056" w:type="dxa"/>
            <w:shd w:val="clear" w:color="auto" w:fill="auto"/>
          </w:tcPr>
          <w:p w:rsidRPr="00CE6198" w:rsidR="00CE6198" w:rsidP="0052537F" w:rsidRDefault="00CE6198" w14:paraId="615A9E2F" w14:textId="15EBF180">
            <w:pPr>
              <w:rPr>
                <w:bCs/>
              </w:rPr>
            </w:pPr>
            <w:r w:rsidRPr="00CE6198">
              <w:rPr>
                <w:bCs/>
              </w:rPr>
              <w:t>JUCO</w:t>
            </w:r>
            <w:r w:rsidR="00B41891">
              <w:rPr>
                <w:bCs/>
              </w:rPr>
              <w:t>6</w:t>
            </w:r>
          </w:p>
        </w:tc>
        <w:tc>
          <w:tcPr>
            <w:tcW w:w="2196" w:type="dxa"/>
            <w:shd w:val="clear" w:color="auto" w:fill="auto"/>
          </w:tcPr>
          <w:p w:rsidRPr="00CE6198" w:rsidR="00CE6198" w:rsidP="00B41891" w:rsidRDefault="00B41891" w14:paraId="6C7350E8" w14:textId="41E0DCB8">
            <w:r>
              <w:t xml:space="preserve"> Juniperus communis</w:t>
            </w:r>
          </w:p>
        </w:tc>
        <w:tc>
          <w:tcPr>
            <w:tcW w:w="1884" w:type="dxa"/>
            <w:shd w:val="clear" w:color="auto" w:fill="auto"/>
          </w:tcPr>
          <w:p w:rsidRPr="00CE6198" w:rsidR="00CE6198" w:rsidP="0052537F" w:rsidRDefault="00216F13" w14:paraId="1EF3BA56" w14:textId="6A805A8E">
            <w:r>
              <w:t xml:space="preserve"> common juniper</w:t>
            </w:r>
          </w:p>
        </w:tc>
        <w:tc>
          <w:tcPr>
            <w:tcW w:w="1956" w:type="dxa"/>
            <w:shd w:val="clear" w:color="auto" w:fill="auto"/>
          </w:tcPr>
          <w:p w:rsidRPr="00CE6198" w:rsidR="00CE6198" w:rsidP="0052537F" w:rsidRDefault="00CE6198" w14:paraId="07403802" w14:textId="77777777">
            <w:r w:rsidRPr="00CE6198">
              <w:t>Low-Mid</w:t>
            </w:r>
          </w:p>
        </w:tc>
      </w:tr>
    </w:tbl>
    <w:p w:rsidR="00CE6198" w:rsidP="00CE6198" w:rsidRDefault="00CE6198" w14:paraId="3EA8BF0A" w14:textId="77777777"/>
    <w:p w:rsidR="00CE6198" w:rsidP="00CE6198" w:rsidRDefault="00CE6198" w14:paraId="6AB5B08E" w14:textId="77777777">
      <w:pPr>
        <w:pStyle w:val="SClassInfoPara"/>
      </w:pPr>
      <w:r>
        <w:t>Description</w:t>
      </w:r>
    </w:p>
    <w:p w:rsidR="00CE6198" w:rsidP="00CE6198" w:rsidRDefault="00CE6198" w14:paraId="57433431" w14:textId="7A5F5DAF">
      <w:r>
        <w:t>Closed canopy, multi-layer stand</w:t>
      </w:r>
      <w:r w:rsidR="00704948">
        <w:t>.</w:t>
      </w:r>
      <w:r>
        <w:t xml:space="preserve"> </w:t>
      </w:r>
    </w:p>
    <w:p w:rsidR="00CE6198" w:rsidP="00CE6198" w:rsidRDefault="00CE6198" w14:paraId="48361843" w14:textId="77777777"/>
    <w:p w:rsidR="00CE6198" w:rsidP="00CE6198" w:rsidRDefault="00360275" w14:paraId="5E4DA1B9" w14:textId="1084B88C">
      <w:r>
        <w:t>B</w:t>
      </w:r>
      <w:r w:rsidR="00CE6198">
        <w:t xml:space="preserve">ur oak </w:t>
      </w:r>
      <w:r>
        <w:t xml:space="preserve">occurs </w:t>
      </w:r>
      <w:r w:rsidR="00CE6198">
        <w:t xml:space="preserve">in </w:t>
      </w:r>
      <w:r>
        <w:t xml:space="preserve">the </w:t>
      </w:r>
      <w:r w:rsidR="00CE6198">
        <w:t xml:space="preserve">northern Black Hills and Bear Lodge Mountains. </w:t>
      </w:r>
    </w:p>
    <w:p w:rsidR="00CE6198" w:rsidP="00CE6198" w:rsidRDefault="00CE6198" w14:paraId="634218D0" w14:textId="77777777"/>
    <w:p w:rsidR="00CE6198" w:rsidP="00CE6198" w:rsidRDefault="00CE6198" w14:paraId="79BEBEE6" w14:textId="4EA88416">
      <w:r>
        <w:t xml:space="preserve">Understory species the same but fewer numbers. Common or Rocky Mountain juniper might be present with lack of disturbance. Outside of </w:t>
      </w:r>
      <w:r w:rsidR="00360275">
        <w:t xml:space="preserve">the </w:t>
      </w:r>
      <w:r>
        <w:t>Black Hills sun sedge and littleseed ricegrass may be present.</w:t>
      </w:r>
    </w:p>
    <w:p w:rsidR="00CE6198" w:rsidP="00CE6198" w:rsidRDefault="00CE6198" w14:paraId="25AE6781" w14:textId="77777777"/>
    <w:p w:rsidR="00CE6198" w:rsidP="00CE6198" w:rsidRDefault="00CE6198" w14:paraId="2EC593B6" w14:textId="28B48008">
      <w:r>
        <w:t>See figure 5 in Brown (2006); closed canopy conditions were probably transient due to regional synchronous recruitment forced by climate (i</w:t>
      </w:r>
      <w:r w:rsidR="00216F13">
        <w:t>.</w:t>
      </w:r>
      <w:r>
        <w:t>e</w:t>
      </w:r>
      <w:r w:rsidR="00216F13">
        <w:t>.</w:t>
      </w:r>
      <w:r>
        <w:t>, the distinction between fire history and fire regime).</w:t>
      </w:r>
    </w:p>
    <w:p w:rsidR="00CE6198" w:rsidP="00CE6198" w:rsidRDefault="00CE6198" w14:paraId="6CC06A68"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49</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49</w:t>
            </w:r>
          </w:p>
        </w:tc>
      </w:tr>
      <w:tr>
        <w:tc>
          <w:p>
            <w:pPr>
              <w:jc w:val="center"/>
            </w:pPr>
            <w:r>
              <w:rPr>
                <w:sz w:val="20"/>
              </w:rPr>
              <w:t>Late1:OPN</w:t>
            </w:r>
          </w:p>
        </w:tc>
        <w:tc>
          <w:p>
            <w:pPr>
              <w:jc w:val="center"/>
            </w:pPr>
            <w:r>
              <w:rPr>
                <w:sz w:val="20"/>
              </w:rPr>
              <w:t>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0.0006</w:t>
            </w:r>
          </w:p>
        </w:tc>
        <w:tc>
          <w:p>
            <w:pPr>
              <w:jc w:val="center"/>
            </w:pPr>
            <w:r>
              <w:rPr>
                <w:sz w:val="20"/>
              </w:rPr>
              <w:t>1667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0.0006</w:t>
            </w:r>
          </w:p>
        </w:tc>
        <w:tc>
          <w:p>
            <w:pPr>
              <w:jc w:val="center"/>
            </w:pPr>
            <w:r>
              <w:rPr>
                <w:sz w:val="20"/>
              </w:rPr>
              <w:t>1667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0.0019</w:t>
            </w:r>
          </w:p>
        </w:tc>
        <w:tc>
          <w:p>
            <w:pPr>
              <w:jc w:val="center"/>
            </w:pPr>
            <w:r>
              <w:rPr>
                <w:sz w:val="20"/>
              </w:rPr>
              <w:t>526</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0.0019</w:t>
            </w:r>
          </w:p>
        </w:tc>
        <w:tc>
          <w:p>
            <w:pPr>
              <w:jc w:val="center"/>
            </w:pPr>
            <w:r>
              <w:rPr>
                <w:sz w:val="20"/>
              </w:rPr>
              <w:t>526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E6198" w:rsidP="00CE6198" w:rsidRDefault="00CE6198" w14:paraId="37A0CBF8" w14:textId="77777777">
      <w:r>
        <w:t>Alexander, R.R., G.R. Hoffman and J.M Wirsing. 1986. Forest vegetation of the Medicine Bow National Forest in southeastern Wyoming: a habitat type classification. Research Paper RM-271. Fort Collins, CO: USDA Forest Service, Rocky Mountain Forest and Range Experiment Station. On file at MBR-TB SO, Laramie, WY.</w:t>
      </w:r>
    </w:p>
    <w:p w:rsidR="00CE6198" w:rsidP="00CE6198" w:rsidRDefault="00CE6198" w14:paraId="2EBDC901" w14:textId="77777777"/>
    <w:p w:rsidR="00CE6198" w:rsidP="00CE6198" w:rsidRDefault="00CE6198" w14:paraId="41D4F205" w14:textId="77777777">
      <w:r>
        <w:t>Baker, W.L. and D.S. Ehle. 2001. Uncertainty in surface-fire history: The case of ponderosa pine forests in the western United States. Canadian Journal of Forest Research 31: 1205-1226.</w:t>
      </w:r>
    </w:p>
    <w:p w:rsidR="00CE6198" w:rsidP="00CE6198" w:rsidRDefault="00CE6198" w14:paraId="21558EAC" w14:textId="77777777"/>
    <w:p w:rsidR="00CE6198" w:rsidP="00CE6198" w:rsidRDefault="00CE6198" w14:paraId="6A4F22B1" w14:textId="77777777">
      <w:r>
        <w:t>Baker, W.L. and D.S. Ehle.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CE6198" w:rsidP="00CE6198" w:rsidRDefault="00CE6198" w14:paraId="78F2C1B4" w14:textId="77777777"/>
    <w:p w:rsidR="00CE6198" w:rsidP="00CE6198" w:rsidRDefault="00CE6198" w14:paraId="13FE1BB1" w14:textId="77777777">
      <w:r>
        <w:t xml:space="preserve">Barrett, S.W. 2004. Altered fire intervals and fire cycles in the Northern Rockies. Fire Management Today 64(3): 25-29. </w:t>
      </w:r>
    </w:p>
    <w:p w:rsidR="00CE6198" w:rsidP="00CE6198" w:rsidRDefault="00CE6198" w14:paraId="16790E2D" w14:textId="77777777"/>
    <w:p w:rsidR="00CE6198" w:rsidP="00CE6198" w:rsidRDefault="00CE6198" w14:paraId="3D2182A7" w14:textId="77777777">
      <w:r>
        <w:t>Barrett, S.W. 2004. Fire Regimes in the Northern Rockies. Fire Management Today 64(2): 32-38.</w:t>
      </w:r>
    </w:p>
    <w:p w:rsidR="00CE6198" w:rsidP="00CE6198" w:rsidRDefault="00CE6198" w14:paraId="499E243F" w14:textId="77777777"/>
    <w:p w:rsidR="00CE6198" w:rsidP="00CE6198" w:rsidRDefault="00CE6198" w14:paraId="52E16E16" w14:textId="77777777">
      <w:r>
        <w:t>Bock, J.H and C.E. Bock. 1984. Effect of Fires on Woody Vegetation in the Pine-grassland Ecotone of the Southern Black Hills. The American Midland Naturalist 112(1): 35-42.</w:t>
      </w:r>
    </w:p>
    <w:p w:rsidR="00CE6198" w:rsidP="00CE6198" w:rsidRDefault="00CE6198" w14:paraId="2D491CBB" w14:textId="77777777"/>
    <w:p w:rsidR="00D872F4" w:rsidP="00D872F4" w:rsidRDefault="00D872F4" w14:paraId="73B333A2" w14:textId="67A49150">
      <w:r>
        <w:lastRenderedPageBreak/>
        <w:t xml:space="preserve">Brown, P.M. 2003. Fire, climate, and forest structure in ponderosa pine forests of the Black Hills. </w:t>
      </w:r>
      <w:r w:rsidRPr="008B7A0F">
        <w:rPr>
          <w:noProof/>
        </w:rPr>
        <w:t>Fort Collins, CO: Colorado State University. 103 p</w:t>
      </w:r>
      <w:r>
        <w:t xml:space="preserve">. Dissertation. </w:t>
      </w:r>
    </w:p>
    <w:p w:rsidR="00D872F4" w:rsidP="00CE6198" w:rsidRDefault="00D872F4" w14:paraId="3F82AAC0" w14:textId="77777777"/>
    <w:p w:rsidR="00CE6198" w:rsidP="00CE6198" w:rsidRDefault="00CE6198" w14:paraId="6A7BF131" w14:textId="158851B3">
      <w:r>
        <w:t xml:space="preserve">Brown, P.M. 2006. Climate effects on fire regimes and tree recruitment in Black Hills ponderosa pine forests. </w:t>
      </w:r>
      <w:r w:rsidRPr="00B82BC4" w:rsidR="00376930">
        <w:rPr>
          <w:noProof/>
        </w:rPr>
        <w:t>Ecology. 87(10): 2500-2510</w:t>
      </w:r>
      <w:r>
        <w:t>.</w:t>
      </w:r>
    </w:p>
    <w:p w:rsidR="00CE6198" w:rsidP="00CE6198" w:rsidRDefault="00CE6198" w14:paraId="2FE0D306" w14:textId="77777777"/>
    <w:p w:rsidR="00CE6198" w:rsidP="00CE6198" w:rsidRDefault="00CE6198" w14:paraId="5F0C4812" w14:textId="77777777">
      <w:r>
        <w:t>Brown, P.M. and B. Cook. 2006. Early settlement forest structure in Black Hills ponderosa pine forests. Forest Ecology and Management 223: 284-290.</w:t>
      </w:r>
    </w:p>
    <w:p w:rsidR="00CE6198" w:rsidP="00CE6198" w:rsidRDefault="00CE6198" w14:paraId="34E8C2F5" w14:textId="77777777"/>
    <w:p w:rsidR="00C440CA" w:rsidP="00C440CA" w:rsidRDefault="00C440CA" w14:paraId="093121FF" w14:textId="77777777">
      <w:r>
        <w:t>Brown, P.M., M.G. Ryan and T.G. Andrews. 2000. Historical surface fire frequency in ponderosa pine stands in Research Natural Areas, Central Rocky Mountains and Black Hills, USA. Natural Areas Journal 20: 133-139.</w:t>
      </w:r>
    </w:p>
    <w:p w:rsidR="00C440CA" w:rsidP="00CE6198" w:rsidRDefault="00C440CA" w14:paraId="2E2CD697" w14:textId="77777777"/>
    <w:p w:rsidR="00C440CA" w:rsidP="00C440CA" w:rsidRDefault="00C440CA" w14:paraId="2BC39FA1" w14:textId="77777777">
      <w:r>
        <w:t>Brown, P.M. and C.H. Sieg. 1996. Fire history in interior ponderosa pine communities of the Black Hills, South Dakota, USA. International Journal of Wildland Fire. 6: 97-105.</w:t>
      </w:r>
    </w:p>
    <w:p w:rsidR="00C440CA" w:rsidP="00CE6198" w:rsidRDefault="00C440CA" w14:paraId="4EEB164E" w14:textId="77777777"/>
    <w:p w:rsidR="00CE6198" w:rsidP="00CE6198" w:rsidRDefault="00CE6198" w14:paraId="608BF962" w14:textId="77777777">
      <w:r>
        <w:t>Brown, P.M. and C.H. Sieg. 1999. Historical variability in fire at the ponderosa pine - Northern Great Plains prairie ecotone, southeastern Black Hills, South Dakota. Ecoscience 6(4): 539-547.</w:t>
      </w:r>
    </w:p>
    <w:p w:rsidR="00CE6198" w:rsidP="00CE6198" w:rsidRDefault="00CE6198" w14:paraId="68B899A4" w14:textId="77777777"/>
    <w:p w:rsidRPr="00216F13" w:rsidR="00C440CA" w:rsidP="007F3BDE" w:rsidRDefault="00CE6198" w14:paraId="2793642A" w14:textId="356AB9F0">
      <w:r>
        <w:t xml:space="preserve">Brown, P.M, M.R. Kaufmann and W.D. Shepperd. 1999. Long-term, landscape patterns of past </w:t>
      </w:r>
      <w:r w:rsidRPr="00216F13">
        <w:t>fire events in a montane ponderosa pine forest of central Colorado. Landscape Ecology 14: 513–532.</w:t>
      </w:r>
    </w:p>
    <w:p w:rsidRPr="00216F13" w:rsidR="007F3BDE" w:rsidP="007F3BDE" w:rsidRDefault="007F3BDE" w14:paraId="5A6BFDA2" w14:textId="77777777">
      <w:pPr>
        <w:rPr>
          <w:noProof/>
        </w:rPr>
      </w:pPr>
    </w:p>
    <w:p w:rsidRPr="00216F13" w:rsidR="00C440CA" w:rsidP="00C440CA" w:rsidRDefault="00C440CA" w14:paraId="44676FEA" w14:textId="4FAB60C6">
      <w:pPr>
        <w:ind w:left="720" w:hanging="720"/>
        <w:rPr>
          <w:noProof/>
        </w:rPr>
      </w:pPr>
      <w:r w:rsidRPr="00216F13">
        <w:rPr>
          <w:noProof/>
        </w:rPr>
        <w:t xml:space="preserve">Brown, Peter M., C.L. Wienk and A.J. Symstad. 2008. Fire and forest history at Mount </w:t>
      </w:r>
    </w:p>
    <w:p w:rsidRPr="00216F13" w:rsidR="00C440CA" w:rsidP="007F3BDE" w:rsidRDefault="00C440CA" w14:paraId="2AB07C00" w14:textId="6DC83A1F">
      <w:pPr>
        <w:ind w:left="720" w:hanging="720"/>
      </w:pPr>
      <w:r w:rsidRPr="00216F13">
        <w:rPr>
          <w:noProof/>
        </w:rPr>
        <w:t xml:space="preserve">Rushmore. Ecological Applications. 18(8): 1984-1999. </w:t>
      </w:r>
    </w:p>
    <w:p w:rsidRPr="00216F13" w:rsidR="00CE6198" w:rsidP="00CE6198" w:rsidRDefault="00CE6198" w14:paraId="32CDA63F" w14:textId="77777777"/>
    <w:p w:rsidR="00CE6198" w:rsidP="00CE6198" w:rsidRDefault="00CE6198" w14:paraId="166F86BF" w14:textId="77777777">
      <w:r w:rsidRPr="00216F13">
        <w:t>Camp, A., C. Oliver, P. Hessburg and R. Everett. 1997. Predicting</w:t>
      </w:r>
      <w:r>
        <w:t xml:space="preserve"> late-successional fire refugia pre-dating European settlement in the Wenatchee Mountains. Forest Ecology and Management 95: 63-77.</w:t>
      </w:r>
    </w:p>
    <w:p w:rsidR="00CE6198" w:rsidP="00CE6198" w:rsidRDefault="00CE6198" w14:paraId="4F910848" w14:textId="77777777"/>
    <w:p w:rsidR="00CE6198" w:rsidP="00CE6198" w:rsidRDefault="00CE6198" w14:paraId="09F78328" w14:textId="77777777">
      <w:r>
        <w:t>Chumley, T.W., B.E. Nelson and R.L. Hartman. 1998. Atlas of the Vascular Plants of Wyoming. University of Wyoming, Laramie, WY. Available at: http://www.sbs.utexas.edu/tchumley/wyomap/atlas.htm [11/12/05].</w:t>
      </w:r>
    </w:p>
    <w:p w:rsidR="00CE6198" w:rsidP="00CE6198" w:rsidRDefault="00CE6198" w14:paraId="776F5691" w14:textId="77777777"/>
    <w:p w:rsidR="00CE6198" w:rsidP="00CE6198" w:rsidRDefault="00CE6198" w14:paraId="0558EBFF" w14:textId="77777777">
      <w:r>
        <w:t xml:space="preserve">Girard, M.M., H. Goetz and A.J. Bjugstad. 1989. Native woodland habitat types of southwestern North Dakota. USDA Forest Service Research Paper RM-281. </w:t>
      </w:r>
    </w:p>
    <w:p w:rsidR="00CE6198" w:rsidP="00CE6198" w:rsidRDefault="00CE6198" w14:paraId="3F6237BB" w14:textId="77777777"/>
    <w:p w:rsidR="00CE6198" w:rsidP="00CE6198" w:rsidRDefault="00CE6198" w14:paraId="3600CD36" w14:textId="77777777">
      <w:r>
        <w:t xml:space="preserve">Graves, H.S. 1899. The Black Hills Forest Reserve. In: the 19th Annual Report of the Survey, 1897-1898. Part V. Forest Reserves. Washington, D.C. USGS 67-164. </w:t>
      </w:r>
    </w:p>
    <w:p w:rsidR="00CE6198" w:rsidP="00CE6198" w:rsidRDefault="00CE6198" w14:paraId="57CD6702" w14:textId="77777777"/>
    <w:p w:rsidR="00CE6198" w:rsidP="00CE6198" w:rsidRDefault="00CE6198" w14:paraId="7DF5A21F" w14:textId="77777777">
      <w:r>
        <w:t>Hansen, P.L. and G.R. Hoffman. 1988. The vegetation of the Grand River/Cedar River, Sioux, and Ashland Districts of the Custer National Forest: a habitat type classification. General Technical Report RM-157. Fort Collins, CO: USDA Forest Service, Rocky Mountain Forest and Range Experiment Station.</w:t>
      </w:r>
    </w:p>
    <w:p w:rsidR="00CE6198" w:rsidP="00CE6198" w:rsidRDefault="00CE6198" w14:paraId="53597CC4" w14:textId="77777777"/>
    <w:p w:rsidR="00CE6198" w:rsidP="00CE6198" w:rsidRDefault="00CE6198" w14:paraId="2B144EA2" w14:textId="77777777">
      <w:r>
        <w:lastRenderedPageBreak/>
        <w:t>Hawksworth, F.G. and D. Weins. 1998. Dwaft mistletoes: biology, pathology and systematics/ USDA Forest Service Agricultural Handbook 709. 410 pp.</w:t>
      </w:r>
    </w:p>
    <w:p w:rsidR="00CE6198" w:rsidP="00CE6198" w:rsidRDefault="00CE6198" w14:paraId="4519781D" w14:textId="77777777"/>
    <w:p w:rsidR="00CE6198" w:rsidP="00CE6198" w:rsidRDefault="00CE6198" w14:paraId="7D21D383" w14:textId="77777777">
      <w:r>
        <w:t>Huckaby, L.S. 2006. Fire Regimes for the Major Life Zones of the Colorado. Unpublished manuscript.</w:t>
      </w:r>
    </w:p>
    <w:p w:rsidR="00CE6198" w:rsidP="00CE6198" w:rsidRDefault="00CE6198" w14:paraId="15BC46C6" w14:textId="77777777"/>
    <w:p w:rsidR="00CE6198" w:rsidP="00CE6198" w:rsidRDefault="00CE6198" w14:paraId="72F3C8E8" w14:textId="0E5D289A">
      <w:r>
        <w:t>Marriott, Hollis J. and D. Faber-Langendoen</w:t>
      </w:r>
      <w:r w:rsidR="00144295">
        <w:t>.</w:t>
      </w:r>
      <w:r>
        <w:t xml:space="preserve"> 2000. Black Hills Community Inventory. Volume 2: Plant Community Descriptions. The Nature Conservancy and Association for Biodiversity Information, Minneapolis, MN. </w:t>
      </w:r>
    </w:p>
    <w:p w:rsidR="00CE6198" w:rsidP="00CE6198" w:rsidRDefault="00CE6198" w14:paraId="0D6F6837" w14:textId="77777777"/>
    <w:p w:rsidR="00CE6198" w:rsidP="00CE6198" w:rsidRDefault="00CE6198" w14:paraId="05FDCA3E" w14:textId="77777777">
      <w:r>
        <w:t>McCambridge, W.F., F.G. Hawksworth, C.B. Edminster and J.G. Laut. 1982. Ponderosa pine mortality resulting from a mountain pine beetle outbreak. Fort Collins, CO: USDA Forest Service, Rocky Mountain Forest and Range Experiment Station.</w:t>
      </w:r>
    </w:p>
    <w:p w:rsidR="00CE6198" w:rsidP="00CE6198" w:rsidRDefault="00CE6198" w14:paraId="74447234" w14:textId="77777777"/>
    <w:p w:rsidR="00CE6198" w:rsidP="00CE6198" w:rsidRDefault="00CE6198" w14:paraId="00DE3240" w14:textId="77777777">
      <w:r>
        <w:t>Morgan, P, C.C. Hardy, T.W. Swetnam, M.G. Rollins and D.G. Long. 2001. Mapping fire regimes across time and space: Understanding coarse and fine-scale fire patterns. International Journal of Wildland Fire 10: 329–342.</w:t>
      </w:r>
    </w:p>
    <w:p w:rsidR="00CE6198" w:rsidP="00CE6198" w:rsidRDefault="00CE6198" w14:paraId="673A7061" w14:textId="77777777"/>
    <w:p w:rsidRPr="00274B28" w:rsidR="0052537F" w:rsidP="00CE6198" w:rsidRDefault="0052537F" w14:paraId="185C63F4" w14:textId="2A17C53C">
      <w:pPr>
        <w:rPr>
          <w:color w:val="FF0000"/>
        </w:rPr>
      </w:pPr>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xml:space="preserve">. U.S. Department of Agriculture, Forest Service, Rocky Mountain Research Station, Missoula Fire Sciences Laboratory (Producer). Available: </w:t>
      </w:r>
      <w:ins w:author="Jeannie Patton" w:date="2018-01-03T15:15:00Z" w:id="1">
        <w:r w:rsidR="002D77DD">
          <w:fldChar w:fldCharType="begin"/>
        </w:r>
        <w:r w:rsidR="002D77DD">
          <w:instrText xml:space="preserve"> HYPERLINK "</w:instrText>
        </w:r>
        <w:r w:rsidRPr="002D77DD" w:rsidR="002D77DD">
          <w:instrText>https://www.fs.fed.us/database/feis/fire_regimes/Black_Hills_ponderosa_pine/all.pdf</w:instrText>
        </w:r>
        <w:r w:rsidR="002D77DD">
          <w:instrText xml:space="preserve">" </w:instrText>
        </w:r>
        <w:r w:rsidR="002D77DD">
          <w:fldChar w:fldCharType="separate"/>
        </w:r>
      </w:ins>
      <w:r w:rsidRPr="009374A0" w:rsidR="002D77DD">
        <w:rPr>
          <w:rStyle w:val="Hyperlink"/>
        </w:rPr>
        <w:t>https://www.fs.fed.us/database/feis/fire_regimes/Black_Hills_ponderosa_pine/all.pdf</w:t>
      </w:r>
      <w:ins w:author="Jeannie Patton" w:date="2018-01-03T15:15:00Z" w:id="2">
        <w:r w:rsidR="002D77DD">
          <w:fldChar w:fldCharType="end"/>
        </w:r>
        <w:r w:rsidR="002D77DD">
          <w:t xml:space="preserve">. </w:t>
        </w:r>
      </w:ins>
      <w:r>
        <w:t xml:space="preserve"> </w:t>
      </w:r>
    </w:p>
    <w:p w:rsidR="00CE6198" w:rsidP="00CE6198" w:rsidRDefault="00CE6198" w14:paraId="47B992B8" w14:textId="77777777"/>
    <w:p w:rsidR="00CE6198" w:rsidP="00CE6198" w:rsidRDefault="00CE6198" w14:paraId="353E73B0" w14:textId="172C2D59">
      <w:r>
        <w:t>NatureServe.</w:t>
      </w:r>
      <w:r w:rsidR="0052537F">
        <w:t xml:space="preserve"> 2013</w:t>
      </w:r>
      <w:r>
        <w:t>. International Ecological Classification Standard: Terrestrial Ecological Classifications</w:t>
      </w:r>
      <w:r w:rsidR="0052537F">
        <w:t xml:space="preserve"> of the United States and Canada</w:t>
      </w:r>
      <w:r>
        <w:t>. NatureServe Central Databases. Arlington, VA</w:t>
      </w:r>
      <w:r w:rsidRPr="00274B28">
        <w:rPr>
          <w:color w:val="FF0000"/>
        </w:rPr>
        <w:t>.</w:t>
      </w:r>
      <w:r w:rsidRPr="00274B28" w:rsidR="0052537F">
        <w:rPr>
          <w:color w:val="FF0000"/>
        </w:rPr>
        <w:t xml:space="preserve"> </w:t>
      </w:r>
    </w:p>
    <w:p w:rsidR="00CE6198" w:rsidP="00CE6198" w:rsidRDefault="00B33C83" w14:paraId="37E8EE6B" w14:textId="615FA5D5">
      <w:r>
        <w:t xml:space="preserve">  </w:t>
      </w:r>
    </w:p>
    <w:p w:rsidR="00CE6198" w:rsidP="00CE6198" w:rsidRDefault="00CE6198" w14:paraId="7E0F63A5" w14:textId="77777777">
      <w:r>
        <w:t>Parrish, J.B., D.J. Herman and D.J. Reyher. 1996. A century of change in Black Hills forest and riparian ecosystems. USDA Forest Service and South Dakota Agricultural Experiment Station B722, South Dakota State University, Brookings, SD.</w:t>
      </w:r>
    </w:p>
    <w:p w:rsidR="00CE6198" w:rsidP="00CE6198" w:rsidRDefault="00CE6198" w14:paraId="2F6EBCE9" w14:textId="77777777"/>
    <w:p w:rsidR="00CE6198" w:rsidP="00CE6198" w:rsidRDefault="00CE6198" w14:paraId="4651F5CF" w14:textId="77777777">
      <w:r>
        <w:t>Perryman, B.L. and W.A. Laycock. 2000. Fire history of the Rochelle Hills Thunder Basin National Grasslands. J. Range Manage 53: 660–665.</w:t>
      </w:r>
    </w:p>
    <w:p w:rsidR="00CE6198" w:rsidP="00CE6198" w:rsidRDefault="00CE6198" w14:paraId="514FE4C2" w14:textId="77777777"/>
    <w:p w:rsidR="00CE6198" w:rsidP="00CE6198" w:rsidRDefault="00CE6198" w14:paraId="0107C929" w14:textId="2268B730">
      <w:r>
        <w:t xml:space="preserve">Progulske, D.R. </w:t>
      </w:r>
      <w:r w:rsidR="00376930">
        <w:t xml:space="preserve">and R.H. Sowell. </w:t>
      </w:r>
      <w:r>
        <w:t>1974. Yellow ore, yellow hair, yellow pine: A photographic study of a century of forest ecology. Agricultural Experiment Station Bulletin 616, South Dakota State University, Brookings, SD.</w:t>
      </w:r>
    </w:p>
    <w:p w:rsidR="00CE6198" w:rsidP="00CE6198" w:rsidRDefault="00CE6198" w14:paraId="22BCE5D7" w14:textId="77777777"/>
    <w:p w:rsidR="00CE6198" w:rsidP="00CE6198" w:rsidRDefault="00CE6198" w14:paraId="43CA2892" w14:textId="77777777">
      <w:r>
        <w:t xml:space="preserve">Schmid, J.M. and S.A. Mata. 1996. Natural variability of specific forest insect populations and their associated effects in Colorado. Fort Collins, CO: USDA Forest Service, Rocky Mountain Forest and Range Experiment Station. </w:t>
      </w:r>
    </w:p>
    <w:p w:rsidR="00CE6198" w:rsidP="00CE6198" w:rsidRDefault="00CE6198" w14:paraId="3D83489C" w14:textId="77777777"/>
    <w:p w:rsidR="00CE6198" w:rsidP="00CE6198" w:rsidRDefault="00CE6198" w14:paraId="7085697A" w14:textId="77777777">
      <w:r>
        <w:t>Schmid, J.M. and G.D. Amman. 1992. Dendroctonus beetles and old-growth forests in the Rockies. In: Old-growth forests in the Southwest and Rocky Mountain regions. Proceedings of a workshop, Portal, AZ.</w:t>
      </w:r>
    </w:p>
    <w:p w:rsidR="00CE6198" w:rsidP="00CE6198" w:rsidRDefault="00CE6198" w14:paraId="492C613C" w14:textId="77777777"/>
    <w:p w:rsidR="00CE6198" w:rsidP="00CE6198" w:rsidRDefault="00CE6198" w14:paraId="469B14A3" w14:textId="77777777">
      <w:r>
        <w:lastRenderedPageBreak/>
        <w:t>Sheppard, W.D., and M.A. Bettaglia. 2002. Ecology, silviculture and management of Black Hills Ponderosa Pine. RMRS GTR-97. Fort Collins, CO: Rocky Mountain Research Station.</w:t>
      </w:r>
    </w:p>
    <w:p w:rsidR="00CE6198" w:rsidP="00CE6198" w:rsidRDefault="00CE6198" w14:paraId="467382E3" w14:textId="77777777"/>
    <w:p w:rsidR="00CE6198" w:rsidP="00CE6198" w:rsidRDefault="00CE6198" w14:paraId="587117DA" w14:textId="77777777">
      <w:r>
        <w:t>Shinneman, D.J. and W.L. Baker. 1997. Nonequilibrium dynamics between catastrophic disturbances and old-growth forests in ponderosa pine landscapes of the Black Hills. Conservation Biology 11: 1276-1288.</w:t>
      </w:r>
    </w:p>
    <w:p w:rsidR="00CE6198" w:rsidP="00CE6198" w:rsidRDefault="00CE6198" w14:paraId="05ACFACA" w14:textId="77777777"/>
    <w:p w:rsidR="00CE6198" w:rsidP="00CE6198" w:rsidRDefault="00CE6198" w14:paraId="581DBCC5" w14:textId="77777777">
      <w:r>
        <w:t>Snead, P. 2005. Fire history study: Ashland District, Custer National Forest, Eastern Montana. 31 Dec 2005.</w:t>
      </w:r>
    </w:p>
    <w:p w:rsidR="00CE6198" w:rsidP="00CE6198" w:rsidRDefault="00CE6198" w14:paraId="07DFC3E9" w14:textId="77777777"/>
    <w:p w:rsidR="00CE6198" w:rsidP="00CE6198" w:rsidRDefault="00CE6198" w14:paraId="2E6B7C2A" w14:textId="77777777">
      <w:r>
        <w:t>Stevens, R.E., W.F. McCambridge and C.B. Edminster. 1980. Risk rating guide for mountain pine beetle in Black Hills ponderosa pine. Research Note RM-385. Fort Collins, CO: USDA Forest Service, Rocky Mountain Research Station.</w:t>
      </w:r>
    </w:p>
    <w:p w:rsidR="00CE6198" w:rsidP="00CE6198" w:rsidRDefault="00CE6198" w14:paraId="6C872BC6" w14:textId="77777777"/>
    <w:p w:rsidR="00CE6198" w:rsidP="00CE6198" w:rsidRDefault="00CE6198" w14:paraId="18A746F0" w14:textId="77777777">
      <w:r>
        <w:t>Uresk, D.W. and K.E. Severson. 1989. Understory-overstory relationships in ponderosa pine forests, Black Hills, SD. Journal of Range Management 42: 203-208.</w:t>
      </w:r>
    </w:p>
    <w:p w:rsidR="00CE6198" w:rsidP="00CE6198" w:rsidRDefault="00CE6198" w14:paraId="64593057" w14:textId="77777777"/>
    <w:p w:rsidR="00CE6198" w:rsidP="00CE6198" w:rsidRDefault="00CE6198" w14:paraId="4CA05A90" w14:textId="77777777">
      <w:r>
        <w:t xml:space="preserve">USDA Forest Service, 2005, Black Hills National Forest Phase II Amendment. </w:t>
      </w:r>
    </w:p>
    <w:p w:rsidR="00CE6198" w:rsidP="00CE6198" w:rsidRDefault="00CE6198" w14:paraId="3EBF21CD" w14:textId="77777777"/>
    <w:p w:rsidR="00CE6198" w:rsidP="00CE6198" w:rsidRDefault="00CE6198" w14:paraId="458086FF" w14:textId="77777777">
      <w:r>
        <w:t>Veblen, T.T., T.T. Kitzberger and J. Donnegan. 2000. Climatic and human influences on fire regimes in ponderosa pine forests in the Colorado Front Range. Ecological Applications. 10(4): 1178-1195.</w:t>
      </w:r>
    </w:p>
    <w:p w:rsidR="00CE6198" w:rsidP="00CE6198" w:rsidRDefault="00CE6198" w14:paraId="6EC7B016" w14:textId="77777777"/>
    <w:p w:rsidR="00CE6198" w:rsidP="00CE6198" w:rsidRDefault="00CE6198" w14:paraId="7DBB38D2" w14:textId="77777777">
      <w:r>
        <w:t>Wienk, C.L., C.H. Sieg and G.R. McPherson. 2004. Evaluating the role of cutting treatments, fire and soil seed banks in an experimental framework in ponderosa pine forest of the Black Hills, South Dakota. Forest Ecology and Management 192: 375-393.</w:t>
      </w:r>
    </w:p>
    <w:p w:rsidRPr="00A43E41" w:rsidR="004D5F12" w:rsidP="00CE6198" w:rsidRDefault="004D5F12" w14:paraId="127FC1CF"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26A28" w14:textId="77777777" w:rsidR="00134B32" w:rsidRDefault="00134B32">
      <w:r>
        <w:separator/>
      </w:r>
    </w:p>
  </w:endnote>
  <w:endnote w:type="continuationSeparator" w:id="0">
    <w:p w14:paraId="00EDD5F9" w14:textId="77777777" w:rsidR="00134B32" w:rsidRDefault="00134B32">
      <w:r>
        <w:continuationSeparator/>
      </w:r>
    </w:p>
  </w:endnote>
  <w:endnote w:type="continuationNotice" w:id="1">
    <w:p w14:paraId="21F0D759" w14:textId="77777777" w:rsidR="00134B32" w:rsidRDefault="00134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8DA0E" w14:textId="77777777" w:rsidR="00D5204B" w:rsidRDefault="00D5204B" w:rsidP="00CE61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43A61" w14:textId="77777777" w:rsidR="00134B32" w:rsidRDefault="00134B32">
      <w:r>
        <w:separator/>
      </w:r>
    </w:p>
  </w:footnote>
  <w:footnote w:type="continuationSeparator" w:id="0">
    <w:p w14:paraId="6CEBBA7D" w14:textId="77777777" w:rsidR="00134B32" w:rsidRDefault="00134B32">
      <w:r>
        <w:continuationSeparator/>
      </w:r>
    </w:p>
  </w:footnote>
  <w:footnote w:type="continuationNotice" w:id="1">
    <w:p w14:paraId="7A87633C" w14:textId="77777777" w:rsidR="00134B32" w:rsidRDefault="00134B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03A02" w14:textId="77777777" w:rsidR="00D5204B" w:rsidRDefault="00D5204B" w:rsidP="00CE61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annie Patton">
    <w15:presenceInfo w15:providerId="None" w15:userId="Jeannie Pa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98"/>
    <w:rsid w:val="0000340B"/>
    <w:rsid w:val="000037B3"/>
    <w:rsid w:val="00004505"/>
    <w:rsid w:val="00005947"/>
    <w:rsid w:val="00006AF9"/>
    <w:rsid w:val="00007DAF"/>
    <w:rsid w:val="000103AE"/>
    <w:rsid w:val="00013BD4"/>
    <w:rsid w:val="0001622F"/>
    <w:rsid w:val="00017E5D"/>
    <w:rsid w:val="0002152F"/>
    <w:rsid w:val="00023101"/>
    <w:rsid w:val="000231F4"/>
    <w:rsid w:val="00025955"/>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872"/>
    <w:rsid w:val="00050E14"/>
    <w:rsid w:val="00053A68"/>
    <w:rsid w:val="00055044"/>
    <w:rsid w:val="00056C2B"/>
    <w:rsid w:val="000576FF"/>
    <w:rsid w:val="00060616"/>
    <w:rsid w:val="00060863"/>
    <w:rsid w:val="00060925"/>
    <w:rsid w:val="00060D2C"/>
    <w:rsid w:val="00062E6C"/>
    <w:rsid w:val="00065A19"/>
    <w:rsid w:val="0006765F"/>
    <w:rsid w:val="00071834"/>
    <w:rsid w:val="000725B6"/>
    <w:rsid w:val="00072B7B"/>
    <w:rsid w:val="00072EFC"/>
    <w:rsid w:val="000742B0"/>
    <w:rsid w:val="000769BE"/>
    <w:rsid w:val="00077691"/>
    <w:rsid w:val="000777C1"/>
    <w:rsid w:val="00077E94"/>
    <w:rsid w:val="000811FE"/>
    <w:rsid w:val="00090602"/>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1B3B"/>
    <w:rsid w:val="000F66D6"/>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4B32"/>
    <w:rsid w:val="001368CB"/>
    <w:rsid w:val="00140332"/>
    <w:rsid w:val="00144295"/>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A6AE9"/>
    <w:rsid w:val="001A7E51"/>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428D"/>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16F13"/>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4B28"/>
    <w:rsid w:val="00277130"/>
    <w:rsid w:val="00283532"/>
    <w:rsid w:val="002843E3"/>
    <w:rsid w:val="002854C8"/>
    <w:rsid w:val="00285A24"/>
    <w:rsid w:val="00285F40"/>
    <w:rsid w:val="00285FBC"/>
    <w:rsid w:val="0028694A"/>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412"/>
    <w:rsid w:val="002D6F88"/>
    <w:rsid w:val="002D77DD"/>
    <w:rsid w:val="002E0572"/>
    <w:rsid w:val="002F0223"/>
    <w:rsid w:val="002F0397"/>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2804"/>
    <w:rsid w:val="00313322"/>
    <w:rsid w:val="00313BFE"/>
    <w:rsid w:val="00314414"/>
    <w:rsid w:val="003152BE"/>
    <w:rsid w:val="00317802"/>
    <w:rsid w:val="00320C6A"/>
    <w:rsid w:val="00320D5A"/>
    <w:rsid w:val="00323A93"/>
    <w:rsid w:val="003301EC"/>
    <w:rsid w:val="0033425A"/>
    <w:rsid w:val="00336475"/>
    <w:rsid w:val="003379B5"/>
    <w:rsid w:val="00344E01"/>
    <w:rsid w:val="00350B9A"/>
    <w:rsid w:val="00350E33"/>
    <w:rsid w:val="00352E76"/>
    <w:rsid w:val="00355705"/>
    <w:rsid w:val="00357470"/>
    <w:rsid w:val="0036004A"/>
    <w:rsid w:val="00360275"/>
    <w:rsid w:val="003616F2"/>
    <w:rsid w:val="00362A51"/>
    <w:rsid w:val="00363EEA"/>
    <w:rsid w:val="0036554D"/>
    <w:rsid w:val="00365E09"/>
    <w:rsid w:val="003670EA"/>
    <w:rsid w:val="00367591"/>
    <w:rsid w:val="003706C4"/>
    <w:rsid w:val="0037120A"/>
    <w:rsid w:val="003740C2"/>
    <w:rsid w:val="00376930"/>
    <w:rsid w:val="00381A8F"/>
    <w:rsid w:val="00382480"/>
    <w:rsid w:val="003866DA"/>
    <w:rsid w:val="00390DC6"/>
    <w:rsid w:val="00393EB8"/>
    <w:rsid w:val="003A1E46"/>
    <w:rsid w:val="003A1EBD"/>
    <w:rsid w:val="003A3976"/>
    <w:rsid w:val="003A437C"/>
    <w:rsid w:val="003A6CBB"/>
    <w:rsid w:val="003B1956"/>
    <w:rsid w:val="003B3246"/>
    <w:rsid w:val="003B5977"/>
    <w:rsid w:val="003B7824"/>
    <w:rsid w:val="003C104A"/>
    <w:rsid w:val="003C269E"/>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E5730"/>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51A"/>
    <w:rsid w:val="00460CC7"/>
    <w:rsid w:val="0046198B"/>
    <w:rsid w:val="00462F89"/>
    <w:rsid w:val="00464BB8"/>
    <w:rsid w:val="00465533"/>
    <w:rsid w:val="004668C2"/>
    <w:rsid w:val="00467320"/>
    <w:rsid w:val="0047010D"/>
    <w:rsid w:val="004716DA"/>
    <w:rsid w:val="004736EB"/>
    <w:rsid w:val="0047751A"/>
    <w:rsid w:val="004830F3"/>
    <w:rsid w:val="004849D0"/>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D717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37F"/>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5CCB"/>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71B"/>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590B"/>
    <w:rsid w:val="00677904"/>
    <w:rsid w:val="00683368"/>
    <w:rsid w:val="006844F4"/>
    <w:rsid w:val="00685FFE"/>
    <w:rsid w:val="0068673F"/>
    <w:rsid w:val="00686EED"/>
    <w:rsid w:val="006909B7"/>
    <w:rsid w:val="00691641"/>
    <w:rsid w:val="00691897"/>
    <w:rsid w:val="00691C3A"/>
    <w:rsid w:val="0069282B"/>
    <w:rsid w:val="00693C81"/>
    <w:rsid w:val="006A144C"/>
    <w:rsid w:val="006A24D5"/>
    <w:rsid w:val="006A3B52"/>
    <w:rsid w:val="006A451F"/>
    <w:rsid w:val="006A51EC"/>
    <w:rsid w:val="006A728F"/>
    <w:rsid w:val="006B2BBF"/>
    <w:rsid w:val="006B76FF"/>
    <w:rsid w:val="006C0ECB"/>
    <w:rsid w:val="006C441D"/>
    <w:rsid w:val="006C774F"/>
    <w:rsid w:val="006D2063"/>
    <w:rsid w:val="006D2137"/>
    <w:rsid w:val="006D5D9D"/>
    <w:rsid w:val="006E3E5C"/>
    <w:rsid w:val="006E59C5"/>
    <w:rsid w:val="006E6371"/>
    <w:rsid w:val="006E75F9"/>
    <w:rsid w:val="006F10FB"/>
    <w:rsid w:val="006F118D"/>
    <w:rsid w:val="006F1E92"/>
    <w:rsid w:val="00700C23"/>
    <w:rsid w:val="007011ED"/>
    <w:rsid w:val="0070333C"/>
    <w:rsid w:val="00703CDD"/>
    <w:rsid w:val="00704948"/>
    <w:rsid w:val="00710F69"/>
    <w:rsid w:val="00711ED1"/>
    <w:rsid w:val="0071371D"/>
    <w:rsid w:val="00713F10"/>
    <w:rsid w:val="0071467A"/>
    <w:rsid w:val="00715737"/>
    <w:rsid w:val="007159E8"/>
    <w:rsid w:val="007165BE"/>
    <w:rsid w:val="00716F84"/>
    <w:rsid w:val="00717251"/>
    <w:rsid w:val="0072055A"/>
    <w:rsid w:val="00720782"/>
    <w:rsid w:val="00721E2C"/>
    <w:rsid w:val="00724553"/>
    <w:rsid w:val="00724686"/>
    <w:rsid w:val="00725EF2"/>
    <w:rsid w:val="007307B5"/>
    <w:rsid w:val="00730855"/>
    <w:rsid w:val="00731858"/>
    <w:rsid w:val="007320A8"/>
    <w:rsid w:val="00733493"/>
    <w:rsid w:val="00740090"/>
    <w:rsid w:val="00741D04"/>
    <w:rsid w:val="00743709"/>
    <w:rsid w:val="00744A76"/>
    <w:rsid w:val="00745D2F"/>
    <w:rsid w:val="007512C5"/>
    <w:rsid w:val="00751DBE"/>
    <w:rsid w:val="00754179"/>
    <w:rsid w:val="00754965"/>
    <w:rsid w:val="007554AC"/>
    <w:rsid w:val="0075574E"/>
    <w:rsid w:val="00760203"/>
    <w:rsid w:val="00760869"/>
    <w:rsid w:val="00760977"/>
    <w:rsid w:val="00760E5D"/>
    <w:rsid w:val="00762890"/>
    <w:rsid w:val="00763504"/>
    <w:rsid w:val="00766A66"/>
    <w:rsid w:val="00767D26"/>
    <w:rsid w:val="00767EBB"/>
    <w:rsid w:val="007713F8"/>
    <w:rsid w:val="007735F8"/>
    <w:rsid w:val="007742B4"/>
    <w:rsid w:val="00776476"/>
    <w:rsid w:val="00780442"/>
    <w:rsid w:val="007863E7"/>
    <w:rsid w:val="00786AC1"/>
    <w:rsid w:val="007870CA"/>
    <w:rsid w:val="00790258"/>
    <w:rsid w:val="00792396"/>
    <w:rsid w:val="00792F50"/>
    <w:rsid w:val="0079452B"/>
    <w:rsid w:val="007A01EE"/>
    <w:rsid w:val="007A24FA"/>
    <w:rsid w:val="007A41E6"/>
    <w:rsid w:val="007B0A0B"/>
    <w:rsid w:val="007B2B17"/>
    <w:rsid w:val="007B2CA6"/>
    <w:rsid w:val="007B3B3A"/>
    <w:rsid w:val="007B4F11"/>
    <w:rsid w:val="007B55A2"/>
    <w:rsid w:val="007B6528"/>
    <w:rsid w:val="007B751A"/>
    <w:rsid w:val="007B7D65"/>
    <w:rsid w:val="007C1BBF"/>
    <w:rsid w:val="007C3727"/>
    <w:rsid w:val="007C77FA"/>
    <w:rsid w:val="007C7AF3"/>
    <w:rsid w:val="007D1770"/>
    <w:rsid w:val="007D1D33"/>
    <w:rsid w:val="007D282F"/>
    <w:rsid w:val="007D4159"/>
    <w:rsid w:val="007E212C"/>
    <w:rsid w:val="007E4B31"/>
    <w:rsid w:val="007F1781"/>
    <w:rsid w:val="007F1D7A"/>
    <w:rsid w:val="007F27E4"/>
    <w:rsid w:val="007F33B2"/>
    <w:rsid w:val="007F3BDE"/>
    <w:rsid w:val="007F5464"/>
    <w:rsid w:val="007F7862"/>
    <w:rsid w:val="0080000B"/>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17DD"/>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2E6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5BD"/>
    <w:rsid w:val="0096167C"/>
    <w:rsid w:val="00961968"/>
    <w:rsid w:val="0096336D"/>
    <w:rsid w:val="00964894"/>
    <w:rsid w:val="00967C07"/>
    <w:rsid w:val="0097704B"/>
    <w:rsid w:val="009778D2"/>
    <w:rsid w:val="00977C60"/>
    <w:rsid w:val="00977F74"/>
    <w:rsid w:val="00980247"/>
    <w:rsid w:val="009819B9"/>
    <w:rsid w:val="00982A61"/>
    <w:rsid w:val="0098661A"/>
    <w:rsid w:val="00987F2D"/>
    <w:rsid w:val="00990620"/>
    <w:rsid w:val="0099199D"/>
    <w:rsid w:val="00992A47"/>
    <w:rsid w:val="0099328F"/>
    <w:rsid w:val="00993FCD"/>
    <w:rsid w:val="00994E09"/>
    <w:rsid w:val="00996A16"/>
    <w:rsid w:val="009A0DD4"/>
    <w:rsid w:val="009A1776"/>
    <w:rsid w:val="009A1BF3"/>
    <w:rsid w:val="009A1DCD"/>
    <w:rsid w:val="009A36F4"/>
    <w:rsid w:val="009A47DE"/>
    <w:rsid w:val="009A590A"/>
    <w:rsid w:val="009A5C4E"/>
    <w:rsid w:val="009A6C1C"/>
    <w:rsid w:val="009A78DC"/>
    <w:rsid w:val="009B008A"/>
    <w:rsid w:val="009B07FA"/>
    <w:rsid w:val="009B0AEA"/>
    <w:rsid w:val="009B177D"/>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9708C"/>
    <w:rsid w:val="00AA0869"/>
    <w:rsid w:val="00AA243D"/>
    <w:rsid w:val="00AA4842"/>
    <w:rsid w:val="00AA5763"/>
    <w:rsid w:val="00AB1168"/>
    <w:rsid w:val="00AB1A7A"/>
    <w:rsid w:val="00AB2AB3"/>
    <w:rsid w:val="00AB49B1"/>
    <w:rsid w:val="00AB639F"/>
    <w:rsid w:val="00AB72F6"/>
    <w:rsid w:val="00AC1CAC"/>
    <w:rsid w:val="00AC2198"/>
    <w:rsid w:val="00AC3BC0"/>
    <w:rsid w:val="00AC3C6F"/>
    <w:rsid w:val="00AC778A"/>
    <w:rsid w:val="00AC78EB"/>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3C83"/>
    <w:rsid w:val="00B34DC5"/>
    <w:rsid w:val="00B41891"/>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29A"/>
    <w:rsid w:val="00BA4510"/>
    <w:rsid w:val="00BA4B34"/>
    <w:rsid w:val="00BA4FD9"/>
    <w:rsid w:val="00BB01ED"/>
    <w:rsid w:val="00BB07E9"/>
    <w:rsid w:val="00BB346C"/>
    <w:rsid w:val="00BB3DF1"/>
    <w:rsid w:val="00BB799E"/>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11EEC"/>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40CA"/>
    <w:rsid w:val="00C45BDD"/>
    <w:rsid w:val="00C46ADB"/>
    <w:rsid w:val="00C476FD"/>
    <w:rsid w:val="00C50E68"/>
    <w:rsid w:val="00C525D4"/>
    <w:rsid w:val="00C52E14"/>
    <w:rsid w:val="00C56A9B"/>
    <w:rsid w:val="00C6232A"/>
    <w:rsid w:val="00C631E2"/>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2A25"/>
    <w:rsid w:val="00CE6198"/>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204B"/>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6D6"/>
    <w:rsid w:val="00D84B65"/>
    <w:rsid w:val="00D85B75"/>
    <w:rsid w:val="00D872F4"/>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5E56"/>
    <w:rsid w:val="00DD7C44"/>
    <w:rsid w:val="00DE125E"/>
    <w:rsid w:val="00DE1F83"/>
    <w:rsid w:val="00DE3A47"/>
    <w:rsid w:val="00DE5B29"/>
    <w:rsid w:val="00DE70C1"/>
    <w:rsid w:val="00DE7E9C"/>
    <w:rsid w:val="00DF0968"/>
    <w:rsid w:val="00DF2084"/>
    <w:rsid w:val="00DF26C6"/>
    <w:rsid w:val="00DF4774"/>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4955"/>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4B7F"/>
    <w:rsid w:val="00EE770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4A0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D70C1"/>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E45A7"/>
  <w15:docId w15:val="{F66BE121-B57E-4003-AC20-BBA1B8F6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E428D"/>
    <w:rPr>
      <w:rFonts w:ascii="Tahoma" w:hAnsi="Tahoma" w:cs="Tahoma"/>
      <w:sz w:val="16"/>
      <w:szCs w:val="16"/>
    </w:rPr>
  </w:style>
  <w:style w:type="character" w:customStyle="1" w:styleId="BalloonTextChar">
    <w:name w:val="Balloon Text Char"/>
    <w:basedOn w:val="DefaultParagraphFont"/>
    <w:link w:val="BalloonText"/>
    <w:uiPriority w:val="99"/>
    <w:semiHidden/>
    <w:rsid w:val="001E428D"/>
    <w:rPr>
      <w:rFonts w:ascii="Tahoma" w:hAnsi="Tahoma" w:cs="Tahoma"/>
      <w:sz w:val="16"/>
      <w:szCs w:val="16"/>
    </w:rPr>
  </w:style>
  <w:style w:type="paragraph" w:styleId="ListParagraph">
    <w:name w:val="List Paragraph"/>
    <w:basedOn w:val="Normal"/>
    <w:uiPriority w:val="34"/>
    <w:qFormat/>
    <w:rsid w:val="00E84955"/>
    <w:pPr>
      <w:ind w:left="720"/>
    </w:pPr>
    <w:rPr>
      <w:rFonts w:ascii="Calibri" w:eastAsiaTheme="minorHAnsi" w:hAnsi="Calibri"/>
      <w:sz w:val="22"/>
      <w:szCs w:val="22"/>
    </w:rPr>
  </w:style>
  <w:style w:type="character" w:styleId="Hyperlink">
    <w:name w:val="Hyperlink"/>
    <w:basedOn w:val="DefaultParagraphFont"/>
    <w:rsid w:val="00E84955"/>
    <w:rPr>
      <w:color w:val="0000FF" w:themeColor="hyperlink"/>
      <w:u w:val="single"/>
    </w:rPr>
  </w:style>
  <w:style w:type="character" w:styleId="CommentReference">
    <w:name w:val="annotation reference"/>
    <w:basedOn w:val="DefaultParagraphFont"/>
    <w:uiPriority w:val="99"/>
    <w:semiHidden/>
    <w:unhideWhenUsed/>
    <w:rsid w:val="002F0397"/>
    <w:rPr>
      <w:sz w:val="16"/>
      <w:szCs w:val="16"/>
    </w:rPr>
  </w:style>
  <w:style w:type="paragraph" w:styleId="CommentText">
    <w:name w:val="annotation text"/>
    <w:basedOn w:val="Normal"/>
    <w:link w:val="CommentTextChar"/>
    <w:uiPriority w:val="99"/>
    <w:unhideWhenUsed/>
    <w:rsid w:val="002F0397"/>
    <w:rPr>
      <w:sz w:val="20"/>
      <w:szCs w:val="20"/>
    </w:rPr>
  </w:style>
  <w:style w:type="character" w:customStyle="1" w:styleId="CommentTextChar">
    <w:name w:val="Comment Text Char"/>
    <w:basedOn w:val="DefaultParagraphFont"/>
    <w:link w:val="CommentText"/>
    <w:uiPriority w:val="99"/>
    <w:rsid w:val="002F0397"/>
  </w:style>
  <w:style w:type="paragraph" w:styleId="CommentSubject">
    <w:name w:val="annotation subject"/>
    <w:basedOn w:val="CommentText"/>
    <w:next w:val="CommentText"/>
    <w:link w:val="CommentSubjectChar"/>
    <w:uiPriority w:val="99"/>
    <w:semiHidden/>
    <w:unhideWhenUsed/>
    <w:rsid w:val="002F0397"/>
    <w:rPr>
      <w:b/>
      <w:bCs/>
    </w:rPr>
  </w:style>
  <w:style w:type="character" w:customStyle="1" w:styleId="CommentSubjectChar">
    <w:name w:val="Comment Subject Char"/>
    <w:basedOn w:val="CommentTextChar"/>
    <w:link w:val="CommentSubject"/>
    <w:uiPriority w:val="99"/>
    <w:semiHidden/>
    <w:rsid w:val="002F0397"/>
    <w:rPr>
      <w:b/>
      <w:bCs/>
    </w:rPr>
  </w:style>
  <w:style w:type="paragraph" w:styleId="Revision">
    <w:name w:val="Revision"/>
    <w:hidden/>
    <w:uiPriority w:val="99"/>
    <w:semiHidden/>
    <w:rsid w:val="00585CCB"/>
    <w:rPr>
      <w:sz w:val="24"/>
      <w:szCs w:val="24"/>
    </w:rPr>
  </w:style>
  <w:style w:type="character" w:styleId="UnresolvedMention">
    <w:name w:val="Unresolved Mention"/>
    <w:basedOn w:val="DefaultParagraphFont"/>
    <w:uiPriority w:val="99"/>
    <w:semiHidden/>
    <w:unhideWhenUsed/>
    <w:rsid w:val="002D77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55221">
      <w:bodyDiv w:val="1"/>
      <w:marLeft w:val="0"/>
      <w:marRight w:val="0"/>
      <w:marTop w:val="0"/>
      <w:marBottom w:val="0"/>
      <w:divBdr>
        <w:top w:val="none" w:sz="0" w:space="0" w:color="auto"/>
        <w:left w:val="none" w:sz="0" w:space="0" w:color="auto"/>
        <w:bottom w:val="none" w:sz="0" w:space="0" w:color="auto"/>
        <w:right w:val="none" w:sz="0" w:space="0" w:color="auto"/>
      </w:divBdr>
    </w:div>
    <w:div w:id="1642224042">
      <w:bodyDiv w:val="1"/>
      <w:marLeft w:val="0"/>
      <w:marRight w:val="0"/>
      <w:marTop w:val="0"/>
      <w:marBottom w:val="0"/>
      <w:divBdr>
        <w:top w:val="none" w:sz="0" w:space="0" w:color="auto"/>
        <w:left w:val="none" w:sz="0" w:space="0" w:color="auto"/>
        <w:bottom w:val="none" w:sz="0" w:space="0" w:color="auto"/>
        <w:right w:val="none" w:sz="0" w:space="0" w:color="auto"/>
      </w:divBdr>
    </w:div>
    <w:div w:id="1728725516">
      <w:bodyDiv w:val="1"/>
      <w:marLeft w:val="0"/>
      <w:marRight w:val="0"/>
      <w:marTop w:val="0"/>
      <w:marBottom w:val="0"/>
      <w:divBdr>
        <w:top w:val="none" w:sz="0" w:space="0" w:color="auto"/>
        <w:left w:val="none" w:sz="0" w:space="0" w:color="auto"/>
        <w:bottom w:val="none" w:sz="0" w:space="0" w:color="auto"/>
        <w:right w:val="none" w:sz="0" w:space="0" w:color="auto"/>
      </w:divBdr>
    </w:div>
    <w:div w:id="18672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fs.fed.us/spfo/pubs/silvics_manual/volume_2/summary_of/tree_characteristic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2014-08-21T14:42:00Z</cp:lastPrinted>
  <dcterms:created xsi:type="dcterms:W3CDTF">2018-01-04T22:39:00Z</dcterms:created>
  <dcterms:modified xsi:type="dcterms:W3CDTF">2018-01-04T22:39:00Z</dcterms:modified>
</cp:coreProperties>
</file>