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02" w:rsidP="00CC1702" w:rsidRDefault="00CC1702">
      <w:pPr>
        <w:pStyle w:val="BpSTitle"/>
      </w:pPr>
      <w:r>
        <w:t>13100</w:t>
      </w:r>
    </w:p>
    <w:p w:rsidR="00CC1702" w:rsidP="00CC1702" w:rsidRDefault="00CC1702">
      <w:pPr>
        <w:pStyle w:val="BpSTitle"/>
      </w:pPr>
      <w:r>
        <w:t>North-Central Interior Dry-Mesic Oak Forest and Woodland</w:t>
      </w:r>
    </w:p>
    <w:p w:rsidR="00CC1702" w:rsidP="00CC1702" w:rsidRDefault="00CC1702">
      <w:r>
        <w:t xmlns:w="http://schemas.openxmlformats.org/wordprocessingml/2006/main">BpS Model/Description Version: Aug. 2020</w:t>
      </w:r>
      <w:r>
        <w:tab/>
      </w:r>
      <w:r>
        <w:tab/>
      </w:r>
      <w:r>
        <w:tab/>
      </w:r>
      <w:r>
        <w:tab/>
      </w:r>
      <w:r>
        <w:tab/>
      </w:r>
      <w:r>
        <w:tab/>
      </w:r>
      <w:r>
        <w:tab/>
      </w:r>
    </w:p>
    <w:p w:rsidR="00CC1702" w:rsidP="00CC1702" w:rsidRDefault="00CC170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592"/>
        <w:gridCol w:w="1620"/>
        <w:gridCol w:w="1884"/>
      </w:tblGrid>
      <w:tr w:rsidRPr="00CC1702" w:rsidR="00CC1702" w:rsidTr="00CC1702">
        <w:tc>
          <w:tcPr>
            <w:tcW w:w="1656" w:type="dxa"/>
            <w:tcBorders>
              <w:top w:val="single" w:color="auto" w:sz="2" w:space="0"/>
              <w:left w:val="single" w:color="auto" w:sz="12" w:space="0"/>
              <w:bottom w:val="single" w:color="000000" w:sz="12" w:space="0"/>
            </w:tcBorders>
            <w:shd w:val="clear" w:color="auto" w:fill="auto"/>
          </w:tcPr>
          <w:p w:rsidRPr="00CC1702" w:rsidR="00CC1702" w:rsidP="00CF4D8C" w:rsidRDefault="00CC1702">
            <w:pPr>
              <w:rPr>
                <w:b/>
                <w:bCs/>
              </w:rPr>
            </w:pPr>
            <w:r w:rsidRPr="00CC1702">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CC1702" w:rsidR="00CC1702" w:rsidP="00CF4D8C" w:rsidRDefault="00CC1702">
            <w:pPr>
              <w:rPr>
                <w:b/>
                <w:bCs/>
              </w:rPr>
            </w:pPr>
          </w:p>
        </w:tc>
        <w:tc>
          <w:tcPr>
            <w:tcW w:w="1620" w:type="dxa"/>
            <w:tcBorders>
              <w:top w:val="single" w:color="auto" w:sz="2" w:space="0"/>
              <w:left w:val="single" w:color="000000" w:sz="12" w:space="0"/>
              <w:bottom w:val="single" w:color="000000" w:sz="12" w:space="0"/>
            </w:tcBorders>
            <w:shd w:val="clear" w:color="auto" w:fill="auto"/>
          </w:tcPr>
          <w:p w:rsidRPr="00CC1702" w:rsidR="00CC1702" w:rsidP="00CF4D8C" w:rsidRDefault="00CC1702">
            <w:pPr>
              <w:rPr>
                <w:b/>
                <w:bCs/>
              </w:rPr>
            </w:pPr>
            <w:r w:rsidRPr="00CC1702">
              <w:rPr>
                <w:b/>
                <w:bCs/>
              </w:rPr>
              <w:t>Reviewers</w:t>
            </w:r>
          </w:p>
        </w:tc>
        <w:tc>
          <w:tcPr>
            <w:tcW w:w="1884" w:type="dxa"/>
            <w:tcBorders>
              <w:top w:val="single" w:color="auto" w:sz="2" w:space="0"/>
              <w:bottom w:val="single" w:color="000000" w:sz="12" w:space="0"/>
            </w:tcBorders>
            <w:shd w:val="clear" w:color="auto" w:fill="auto"/>
          </w:tcPr>
          <w:p w:rsidRPr="00CC1702" w:rsidR="00CC1702" w:rsidP="00CF4D8C" w:rsidRDefault="00CC1702">
            <w:pPr>
              <w:rPr>
                <w:b/>
                <w:bCs/>
              </w:rPr>
            </w:pPr>
          </w:p>
        </w:tc>
      </w:tr>
      <w:tr w:rsidRPr="00CC1702" w:rsidR="00CC1702" w:rsidTr="00CC1702">
        <w:tc>
          <w:tcPr>
            <w:tcW w:w="1656" w:type="dxa"/>
            <w:tcBorders>
              <w:top w:val="single" w:color="000000" w:sz="12" w:space="0"/>
              <w:left w:val="single" w:color="auto" w:sz="12" w:space="0"/>
            </w:tcBorders>
            <w:shd w:val="clear" w:color="auto" w:fill="auto"/>
          </w:tcPr>
          <w:p w:rsidRPr="00CC1702" w:rsidR="00CC1702" w:rsidP="00CF4D8C" w:rsidRDefault="00CC1702">
            <w:pPr>
              <w:rPr>
                <w:bCs/>
              </w:rPr>
            </w:pPr>
            <w:r w:rsidRPr="00CC1702">
              <w:rPr>
                <w:bCs/>
              </w:rPr>
              <w:t>Jeff Lee</w:t>
            </w:r>
          </w:p>
        </w:tc>
        <w:tc>
          <w:tcPr>
            <w:tcW w:w="2592" w:type="dxa"/>
            <w:tcBorders>
              <w:top w:val="single" w:color="000000" w:sz="12" w:space="0"/>
              <w:right w:val="single" w:color="000000" w:sz="12" w:space="0"/>
            </w:tcBorders>
            <w:shd w:val="clear" w:color="auto" w:fill="auto"/>
          </w:tcPr>
          <w:p w:rsidRPr="00CC1702" w:rsidR="00CC1702" w:rsidP="00CF4D8C" w:rsidRDefault="00CC1702">
            <w:r w:rsidRPr="00CC1702">
              <w:t>leejg@michigan.gov</w:t>
            </w:r>
          </w:p>
        </w:tc>
        <w:tc>
          <w:tcPr>
            <w:tcW w:w="1620" w:type="dxa"/>
            <w:tcBorders>
              <w:top w:val="single" w:color="000000" w:sz="12" w:space="0"/>
              <w:left w:val="single" w:color="000000" w:sz="12" w:space="0"/>
            </w:tcBorders>
            <w:shd w:val="clear" w:color="auto" w:fill="auto"/>
          </w:tcPr>
          <w:p w:rsidRPr="00CC1702" w:rsidR="00CC1702" w:rsidP="00CF4D8C" w:rsidRDefault="00CC1702">
            <w:r w:rsidRPr="00CC1702">
              <w:t>Randy Swaty</w:t>
            </w:r>
          </w:p>
        </w:tc>
        <w:tc>
          <w:tcPr>
            <w:tcW w:w="1884" w:type="dxa"/>
            <w:tcBorders>
              <w:top w:val="single" w:color="000000" w:sz="12" w:space="0"/>
            </w:tcBorders>
            <w:shd w:val="clear" w:color="auto" w:fill="auto"/>
          </w:tcPr>
          <w:p w:rsidRPr="00CC1702" w:rsidR="00CC1702" w:rsidP="00CF4D8C" w:rsidRDefault="00CC1702">
            <w:r w:rsidRPr="00CC1702">
              <w:t>rswaty@tnc.org</w:t>
            </w:r>
          </w:p>
        </w:tc>
      </w:tr>
      <w:tr w:rsidRPr="00CC1702" w:rsidR="00CC1702" w:rsidTr="00CC1702">
        <w:tc>
          <w:tcPr>
            <w:tcW w:w="1656" w:type="dxa"/>
            <w:tcBorders>
              <w:left w:val="single" w:color="auto" w:sz="12" w:space="0"/>
            </w:tcBorders>
            <w:shd w:val="clear" w:color="auto" w:fill="auto"/>
          </w:tcPr>
          <w:p w:rsidRPr="00CC1702" w:rsidR="00CC1702" w:rsidP="00CF4D8C" w:rsidRDefault="00CC1702">
            <w:pPr>
              <w:rPr>
                <w:bCs/>
              </w:rPr>
            </w:pPr>
            <w:r w:rsidRPr="00CC1702">
              <w:rPr>
                <w:bCs/>
              </w:rPr>
              <w:t xml:space="preserve">Michael </w:t>
            </w:r>
            <w:proofErr w:type="spellStart"/>
            <w:r w:rsidRPr="00CC1702">
              <w:rPr>
                <w:bCs/>
              </w:rPr>
              <w:t>Kost</w:t>
            </w:r>
            <w:proofErr w:type="spellEnd"/>
          </w:p>
        </w:tc>
        <w:tc>
          <w:tcPr>
            <w:tcW w:w="2592" w:type="dxa"/>
            <w:tcBorders>
              <w:right w:val="single" w:color="000000" w:sz="12" w:space="0"/>
            </w:tcBorders>
            <w:shd w:val="clear" w:color="auto" w:fill="auto"/>
          </w:tcPr>
          <w:p w:rsidRPr="00CC1702" w:rsidR="00CC1702" w:rsidP="00CF4D8C" w:rsidRDefault="00CC1702">
            <w:r w:rsidRPr="00CC1702">
              <w:t>kostma@michigan.gov</w:t>
            </w:r>
          </w:p>
        </w:tc>
        <w:tc>
          <w:tcPr>
            <w:tcW w:w="1620" w:type="dxa"/>
            <w:tcBorders>
              <w:left w:val="single" w:color="000000" w:sz="12" w:space="0"/>
            </w:tcBorders>
            <w:shd w:val="clear" w:color="auto" w:fill="auto"/>
          </w:tcPr>
          <w:p w:rsidRPr="00CC1702" w:rsidR="00CC1702" w:rsidP="00CF4D8C" w:rsidRDefault="00CC1702">
            <w:r w:rsidRPr="00CC1702">
              <w:t>None</w:t>
            </w:r>
          </w:p>
        </w:tc>
        <w:tc>
          <w:tcPr>
            <w:tcW w:w="1884" w:type="dxa"/>
            <w:shd w:val="clear" w:color="auto" w:fill="auto"/>
          </w:tcPr>
          <w:p w:rsidRPr="00CC1702" w:rsidR="00CC1702" w:rsidP="00CF4D8C" w:rsidRDefault="00CC1702">
            <w:r w:rsidRPr="00CC1702">
              <w:t>None</w:t>
            </w:r>
          </w:p>
        </w:tc>
      </w:tr>
      <w:tr w:rsidRPr="00CC1702" w:rsidR="00CC1702" w:rsidTr="00CC1702">
        <w:tc>
          <w:tcPr>
            <w:tcW w:w="1656" w:type="dxa"/>
            <w:tcBorders>
              <w:left w:val="single" w:color="auto" w:sz="12" w:space="0"/>
              <w:bottom w:val="single" w:color="auto" w:sz="2" w:space="0"/>
            </w:tcBorders>
            <w:shd w:val="clear" w:color="auto" w:fill="auto"/>
          </w:tcPr>
          <w:p w:rsidRPr="00CC1702" w:rsidR="00CC1702" w:rsidP="00CF4D8C" w:rsidRDefault="00CC1702">
            <w:pPr>
              <w:rPr>
                <w:bCs/>
              </w:rPr>
            </w:pPr>
            <w:r w:rsidRPr="00CC1702">
              <w:rPr>
                <w:bCs/>
              </w:rPr>
              <w:t>None</w:t>
            </w:r>
          </w:p>
        </w:tc>
        <w:tc>
          <w:tcPr>
            <w:tcW w:w="2592" w:type="dxa"/>
            <w:tcBorders>
              <w:right w:val="single" w:color="000000" w:sz="12" w:space="0"/>
            </w:tcBorders>
            <w:shd w:val="clear" w:color="auto" w:fill="auto"/>
          </w:tcPr>
          <w:p w:rsidRPr="00CC1702" w:rsidR="00CC1702" w:rsidP="00CF4D8C" w:rsidRDefault="00CC1702">
            <w:r w:rsidRPr="00CC1702">
              <w:t>None</w:t>
            </w:r>
          </w:p>
        </w:tc>
        <w:tc>
          <w:tcPr>
            <w:tcW w:w="1620" w:type="dxa"/>
            <w:tcBorders>
              <w:left w:val="single" w:color="000000" w:sz="12" w:space="0"/>
              <w:bottom w:val="single" w:color="auto" w:sz="2" w:space="0"/>
            </w:tcBorders>
            <w:shd w:val="clear" w:color="auto" w:fill="auto"/>
          </w:tcPr>
          <w:p w:rsidRPr="00CC1702" w:rsidR="00CC1702" w:rsidP="00CF4D8C" w:rsidRDefault="00CC1702">
            <w:r w:rsidRPr="00CC1702">
              <w:t>None</w:t>
            </w:r>
          </w:p>
        </w:tc>
        <w:tc>
          <w:tcPr>
            <w:tcW w:w="1884" w:type="dxa"/>
            <w:shd w:val="clear" w:color="auto" w:fill="auto"/>
          </w:tcPr>
          <w:p w:rsidRPr="00CC1702" w:rsidR="00CC1702" w:rsidP="00CF4D8C" w:rsidRDefault="00CC1702">
            <w:r w:rsidRPr="00CC1702">
              <w:t>None</w:t>
            </w:r>
          </w:p>
        </w:tc>
      </w:tr>
    </w:tbl>
    <w:p w:rsidR="00CC1702" w:rsidP="00CC1702" w:rsidRDefault="00CC1702"/>
    <w:p w:rsidR="00CC1702" w:rsidP="00CC1702" w:rsidRDefault="00CC1702">
      <w:pPr>
        <w:pStyle w:val="InfoPara"/>
      </w:pPr>
      <w:r>
        <w:t>Vegetation Type</w:t>
      </w:r>
    </w:p>
    <w:p w:rsidR="00CC1702" w:rsidP="00CC1702" w:rsidRDefault="00CC1702">
      <w:r>
        <w:t>Forest and Woodland</w:t>
      </w:r>
    </w:p>
    <w:p w:rsidR="00CC1702" w:rsidP="00CC1702" w:rsidRDefault="00CC1702">
      <w:pPr>
        <w:pStyle w:val="InfoPara"/>
      </w:pPr>
      <w:r>
        <w:t>Map Zones</w:t>
      </w:r>
    </w:p>
    <w:p w:rsidR="00CC1702" w:rsidP="00CC1702" w:rsidRDefault="00CC1702">
      <w:r>
        <w:t>47</w:t>
      </w:r>
    </w:p>
    <w:p w:rsidR="00CC1702" w:rsidP="00CC1702" w:rsidRDefault="00CC1702">
      <w:pPr>
        <w:pStyle w:val="InfoPara"/>
      </w:pPr>
      <w:r>
        <w:t>Geographic Range</w:t>
      </w:r>
    </w:p>
    <w:p w:rsidR="00CC1702" w:rsidP="00CC1702" w:rsidRDefault="00CC1702">
      <w:r>
        <w:t>This system occurs throughout the glaciated regions of the Midwest. MZ47 lies at the edge of the system's range. Glaciated areas of MZ47 include subsections 222Hb, 222Hc, 222He, 223Fe, 223Ff, 223Gc and 223Ge.</w:t>
      </w:r>
    </w:p>
    <w:p w:rsidR="00CC1702" w:rsidP="00CC1702" w:rsidRDefault="00CC1702">
      <w:pPr>
        <w:pStyle w:val="InfoPara"/>
      </w:pPr>
      <w:r>
        <w:t>Biophysical Site Description</w:t>
      </w:r>
    </w:p>
    <w:p w:rsidR="00CC1702" w:rsidP="00CC1702" w:rsidRDefault="00CC1702">
      <w:r>
        <w:t xml:space="preserve">This system is found throughout the glaciated regions of the Midwest, typically in gently rolling landscapes. It can occur on uplands within the prairie matrix and near floodplains, or on rolling glacial moraines and among kettle-kame topography. Soils are typically well-drained </w:t>
      </w:r>
      <w:proofErr w:type="spellStart"/>
      <w:r>
        <w:t>Mollisols</w:t>
      </w:r>
      <w:proofErr w:type="spellEnd"/>
      <w:r>
        <w:t xml:space="preserve"> or </w:t>
      </w:r>
      <w:proofErr w:type="spellStart"/>
      <w:r>
        <w:t>Alfisols</w:t>
      </w:r>
      <w:proofErr w:type="spellEnd"/>
      <w:r>
        <w:t xml:space="preserve"> that range from loamy to sandy loam in texture (NatureServe 2007). Dry landscape settings, such as on western and southern aspects and upper slopes and ridge tops are conducive to the development of this system.</w:t>
      </w:r>
    </w:p>
    <w:p w:rsidR="00CC1702" w:rsidP="00CC1702" w:rsidRDefault="00CC1702">
      <w:pPr>
        <w:pStyle w:val="InfoPara"/>
      </w:pPr>
      <w:r>
        <w:t>Vegetation Description</w:t>
      </w:r>
    </w:p>
    <w:p w:rsidR="00CC1702" w:rsidP="00CC1702" w:rsidRDefault="00CC1702">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was once an important canopy component. Currently, due to decades of fire suppression, </w:t>
      </w:r>
      <w:proofErr w:type="spellStart"/>
      <w:r>
        <w:t>subcanopies</w:t>
      </w:r>
      <w:proofErr w:type="spellEnd"/>
      <w:r>
        <w:t xml:space="preserve"> and shrub layers are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CC1702" w:rsidP="00CC1702" w:rsidRDefault="00CC1702">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bl>
    <w:p>
      <w:r>
        <w:rPr>
          <w:sz w:val="16"/>
        </w:rPr>
        <w:t>Species names are from the NRCS PLANTS database. Check species codes at http://plants.usda.gov.</w:t>
      </w:r>
    </w:p>
    <w:p w:rsidR="00CC1702" w:rsidP="00CC1702" w:rsidRDefault="00CC1702">
      <w:pPr>
        <w:pStyle w:val="InfoPara"/>
      </w:pPr>
      <w:r>
        <w:t>Disturbance Description</w:t>
      </w:r>
    </w:p>
    <w:p w:rsidR="00CC1702" w:rsidP="00CC1702" w:rsidRDefault="00CC1702">
      <w:r>
        <w:t xml:space="preserve">The North-Central Interior Dry-Mesic Oak Forest and Woodland (oak-hickory forest) is predominantly Fire Regime I, characterized by low-severity surface fires. Historically, indigenous fires accounted for over 95% of the ignitions over these landscapes.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 </w:t>
      </w:r>
    </w:p>
    <w:p w:rsidR="00CC1702" w:rsidP="00CC1702" w:rsidRDefault="00CC1702"/>
    <w:p w:rsidR="00CC1702" w:rsidP="00CC1702" w:rsidRDefault="00CC1702">
      <w:r>
        <w:t xml:space="preserve">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four to 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w:t>
      </w:r>
    </w:p>
    <w:p w:rsidR="00CC1702" w:rsidP="00CC1702" w:rsidRDefault="00CC1702"/>
    <w:p w:rsidR="00CC1702" w:rsidP="00CC1702" w:rsidRDefault="00CC1702">
      <w:r>
        <w:t xml:space="preserve">Ice-damage, periodic insect defoliation, and the extinct passenger pigeon may have likely contributed to increased oak canopy openings that facilitated light penetration to the forest floor, and, ultimately, greater </w:t>
      </w:r>
      <w:r w:rsidR="007E52F6">
        <w:t>possibility</w:t>
      </w:r>
      <w:r>
        <w:t xml:space="preserve"> of germination and recruitment of oaks.</w:t>
      </w:r>
    </w:p>
    <w:p w:rsidR="00CC1702" w:rsidP="00CC1702" w:rsidRDefault="00CC170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166</w:t>
            </w:r>
          </w:p>
        </w:tc>
        <w:tc>
          <w:p>
            <w:pPr>
              <w:jc w:val="center"/>
            </w:pPr>
            <w:r>
              <w:t>6</w:t>
            </w:r>
          </w:p>
        </w:tc>
        <w:tc>
          <w:p>
            <w:pPr>
              <w:jc w:val="center"/>
            </w:pPr>
            <w:r>
              <w:t/>
            </w:r>
          </w:p>
        </w:tc>
        <w:tc>
          <w:p>
            <w:pPr>
              <w:jc w:val="center"/>
            </w:pPr>
            <w:r>
              <w:t/>
            </w:r>
          </w:p>
        </w:tc>
      </w:tr>
      <w:tr>
        <w:tc>
          <w:p>
            <w:pPr>
              <w:jc w:val="center"/>
            </w:pPr>
            <w:r>
              <w:t>Moderate (Mixed)</w:t>
            </w:r>
          </w:p>
        </w:tc>
        <w:tc>
          <w:p>
            <w:pPr>
              <w:jc w:val="center"/>
            </w:pPr>
            <w:r>
              <w:t>164</w:t>
            </w:r>
          </w:p>
        </w:tc>
        <w:tc>
          <w:p>
            <w:pPr>
              <w:jc w:val="center"/>
            </w:pPr>
            <w:r>
              <w:t>6</w:t>
            </w:r>
          </w:p>
        </w:tc>
        <w:tc>
          <w:p>
            <w:pPr>
              <w:jc w:val="center"/>
            </w:pPr>
            <w:r>
              <w:t/>
            </w:r>
          </w:p>
        </w:tc>
        <w:tc>
          <w:p>
            <w:pPr>
              <w:jc w:val="center"/>
            </w:pPr>
            <w:r>
              <w:t/>
            </w:r>
          </w:p>
        </w:tc>
      </w:tr>
      <w:tr>
        <w:tc>
          <w:p>
            <w:pPr>
              <w:jc w:val="center"/>
            </w:pPr>
            <w:r>
              <w:t>Low (Surface)</w:t>
            </w:r>
          </w:p>
        </w:tc>
        <w:tc>
          <w:p>
            <w:pPr>
              <w:jc w:val="center"/>
            </w:pPr>
            <w:r>
              <w:t>11</w:t>
            </w:r>
          </w:p>
        </w:tc>
        <w:tc>
          <w:p>
            <w:pPr>
              <w:jc w:val="center"/>
            </w:pPr>
            <w:r>
              <w:t>88</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1702" w:rsidP="00CC1702" w:rsidRDefault="00CC1702">
      <w:pPr>
        <w:pStyle w:val="InfoPara"/>
      </w:pPr>
      <w:r>
        <w:t>Scale Description</w:t>
      </w:r>
    </w:p>
    <w:p w:rsidR="00CC1702" w:rsidP="00CC1702" w:rsidRDefault="00CC1702">
      <w:r>
        <w:lastRenderedPageBreak/>
        <w:t>Pre-European oak-hickory forests covered hundreds of thousands of contiguous acres. When considered as a matrix with savannas and prairies, estimated acreage increases significantly.</w:t>
      </w:r>
    </w:p>
    <w:p w:rsidR="00CC1702" w:rsidP="00CC1702" w:rsidRDefault="00CC1702">
      <w:pPr>
        <w:pStyle w:val="InfoPara"/>
      </w:pPr>
      <w:r>
        <w:t>Adjacency or Identification Concerns</w:t>
      </w:r>
    </w:p>
    <w:p w:rsidR="00CC1702" w:rsidP="00CC1702" w:rsidRDefault="00CC1702">
      <w:r>
        <w:t xml:space="preserve">Though often contiguous, oak-hickory patches are virtually always integrated in the larger landscape scale </w:t>
      </w:r>
      <w:r w:rsidR="007E52F6">
        <w:t>with mesic</w:t>
      </w:r>
      <w:r>
        <w:t xml:space="preserve"> maple-dominated forests and dry oak savannas. Mesic maple forests were relegated to those areas where fire was restricted through facilitation by an edaphic factor such as heavy-textured soil or </w:t>
      </w:r>
      <w:r w:rsidR="007E52F6">
        <w:t>high-water</w:t>
      </w:r>
      <w:r>
        <w:t xml:space="preserve">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CC1702" w:rsidP="00CC1702" w:rsidRDefault="00CC1702"/>
    <w:p w:rsidR="00CC1702" w:rsidP="00CC1702" w:rsidRDefault="00CC1702">
      <w: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w:t>
      </w:r>
      <w:r w:rsidR="007E52F6">
        <w:t>and pest</w:t>
      </w:r>
      <w:r>
        <w:t xml:space="preserve"> and disease outbreaks become apparent.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rsidR="00CC1702" w:rsidP="00CC1702" w:rsidRDefault="00CC1702">
      <w:pPr>
        <w:pStyle w:val="InfoPara"/>
      </w:pPr>
      <w:r>
        <w:t>Issues or Problems</w:t>
      </w:r>
    </w:p>
    <w:p w:rsidR="00CC1702" w:rsidP="00CC1702" w:rsidRDefault="00CC1702"/>
    <w:p w:rsidR="00CC1702" w:rsidP="00CC1702" w:rsidRDefault="00CC1702">
      <w:pPr>
        <w:pStyle w:val="InfoPara"/>
      </w:pPr>
      <w:r>
        <w:t>Native Uncharacteristic Conditions</w:t>
      </w:r>
    </w:p>
    <w:p w:rsidR="00CC1702" w:rsidP="00CC1702" w:rsidRDefault="00CC1702">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 Currently, an overabundance of deer is limiting oak regeneration in remnant oak forests in some areas.</w:t>
      </w:r>
    </w:p>
    <w:p w:rsidR="00CC1702" w:rsidP="00CC1702" w:rsidRDefault="00CC1702">
      <w:pPr>
        <w:pStyle w:val="InfoPara"/>
      </w:pPr>
      <w:r>
        <w:t>Comments</w:t>
      </w:r>
    </w:p>
    <w:p w:rsidR="004B3F34" w:rsidP="004B3F34" w:rsidRDefault="004B3F34">
      <w:pPr>
        <w:rPr>
          <w:b/>
        </w:rPr>
      </w:pPr>
    </w:p>
    <w:p w:rsidR="004B3F34" w:rsidP="004B3F34" w:rsidRDefault="004B3F34">
      <w:pPr>
        <w:rPr>
          <w:b/>
        </w:rPr>
      </w:pPr>
    </w:p>
    <w:p w:rsidRPr="009F0086" w:rsidR="004B3F34" w:rsidP="004B3F34" w:rsidRDefault="004B3F34">
      <w:pPr>
        <w:rPr>
          <w:b/>
        </w:rPr>
      </w:pPr>
    </w:p>
    <w:p w:rsidR="00CC1702" w:rsidP="00CC1702" w:rsidRDefault="00CC1702">
      <w:pPr>
        <w:pStyle w:val="ReportSection"/>
      </w:pPr>
      <w:r>
        <w:t>Succession Classes</w:t>
      </w:r>
    </w:p>
    <w:p w:rsidR="00CC1702" w:rsidP="00CC1702" w:rsidRDefault="00CC170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1702" w:rsidP="00CC1702" w:rsidRDefault="00CC1702">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C1702" w:rsidP="00CC1702" w:rsidRDefault="00CC1702"/>
    <w:p w:rsidR="00CC1702" w:rsidP="00CC1702" w:rsidRDefault="00CC170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CC1702" w:rsidR="00CC1702" w:rsidTr="00CC1702">
        <w:tc>
          <w:tcPr>
            <w:tcW w:w="1152" w:type="dxa"/>
            <w:tcBorders>
              <w:top w:val="single" w:color="auto" w:sz="2" w:space="0"/>
              <w:bottom w:val="single" w:color="000000" w:sz="12" w:space="0"/>
            </w:tcBorders>
            <w:shd w:val="clear" w:color="auto" w:fill="auto"/>
          </w:tcPr>
          <w:p w:rsidRPr="00CC1702" w:rsidR="00CC1702" w:rsidP="00157CFF" w:rsidRDefault="00CC1702">
            <w:pPr>
              <w:rPr>
                <w:b/>
                <w:bCs/>
              </w:rPr>
            </w:pPr>
            <w:r w:rsidRPr="00CC1702">
              <w:rPr>
                <w:b/>
                <w:bCs/>
              </w:rPr>
              <w:t>Symbol</w:t>
            </w:r>
          </w:p>
        </w:tc>
        <w:tc>
          <w:tcPr>
            <w:tcW w:w="2376" w:type="dxa"/>
            <w:tcBorders>
              <w:top w:val="single" w:color="auto" w:sz="2" w:space="0"/>
              <w:bottom w:val="single" w:color="000000" w:sz="12" w:space="0"/>
            </w:tcBorders>
            <w:shd w:val="clear" w:color="auto" w:fill="auto"/>
          </w:tcPr>
          <w:p w:rsidRPr="00CC1702" w:rsidR="00CC1702" w:rsidP="00157CFF" w:rsidRDefault="00CC1702">
            <w:pPr>
              <w:rPr>
                <w:b/>
                <w:bCs/>
              </w:rPr>
            </w:pPr>
            <w:r w:rsidRPr="00CC1702">
              <w:rPr>
                <w:b/>
                <w:bCs/>
              </w:rPr>
              <w:t>Scientific Name</w:t>
            </w:r>
          </w:p>
        </w:tc>
        <w:tc>
          <w:tcPr>
            <w:tcW w:w="1860" w:type="dxa"/>
            <w:tcBorders>
              <w:top w:val="single" w:color="auto" w:sz="2" w:space="0"/>
              <w:bottom w:val="single" w:color="000000" w:sz="12" w:space="0"/>
            </w:tcBorders>
            <w:shd w:val="clear" w:color="auto" w:fill="auto"/>
          </w:tcPr>
          <w:p w:rsidRPr="00CC1702" w:rsidR="00CC1702" w:rsidP="00157CFF" w:rsidRDefault="00CC1702">
            <w:pPr>
              <w:rPr>
                <w:b/>
                <w:bCs/>
              </w:rPr>
            </w:pPr>
            <w:r w:rsidRPr="00CC1702">
              <w:rPr>
                <w:b/>
                <w:bCs/>
              </w:rPr>
              <w:t>Common Name</w:t>
            </w:r>
          </w:p>
        </w:tc>
        <w:tc>
          <w:tcPr>
            <w:tcW w:w="1956" w:type="dxa"/>
            <w:tcBorders>
              <w:top w:val="single" w:color="auto" w:sz="2" w:space="0"/>
              <w:bottom w:val="single" w:color="000000" w:sz="12" w:space="0"/>
            </w:tcBorders>
            <w:shd w:val="clear" w:color="auto" w:fill="auto"/>
          </w:tcPr>
          <w:p w:rsidRPr="00CC1702" w:rsidR="00CC1702" w:rsidP="00157CFF" w:rsidRDefault="00CC1702">
            <w:pPr>
              <w:rPr>
                <w:b/>
                <w:bCs/>
              </w:rPr>
            </w:pPr>
            <w:r w:rsidRPr="00CC1702">
              <w:rPr>
                <w:b/>
                <w:bCs/>
              </w:rPr>
              <w:t>Canopy Position</w:t>
            </w:r>
          </w:p>
        </w:tc>
      </w:tr>
      <w:tr w:rsidRPr="00CC1702" w:rsidR="00CC1702" w:rsidTr="00CC1702">
        <w:tc>
          <w:tcPr>
            <w:tcW w:w="1152" w:type="dxa"/>
            <w:tcBorders>
              <w:top w:val="single" w:color="000000" w:sz="12" w:space="0"/>
            </w:tcBorders>
            <w:shd w:val="clear" w:color="auto" w:fill="auto"/>
          </w:tcPr>
          <w:p w:rsidRPr="00CC1702" w:rsidR="00CC1702" w:rsidP="00157CFF" w:rsidRDefault="00CC1702">
            <w:pPr>
              <w:rPr>
                <w:bCs/>
              </w:rPr>
            </w:pPr>
            <w:r w:rsidRPr="00CC1702">
              <w:rPr>
                <w:bCs/>
              </w:rPr>
              <w:t>ANGE</w:t>
            </w:r>
          </w:p>
        </w:tc>
        <w:tc>
          <w:tcPr>
            <w:tcW w:w="2376" w:type="dxa"/>
            <w:tcBorders>
              <w:top w:val="single" w:color="000000" w:sz="12" w:space="0"/>
            </w:tcBorders>
            <w:shd w:val="clear" w:color="auto" w:fill="auto"/>
          </w:tcPr>
          <w:p w:rsidRPr="00CC1702" w:rsidR="00CC1702" w:rsidP="00157CFF" w:rsidRDefault="00CC1702">
            <w:proofErr w:type="spellStart"/>
            <w:r w:rsidRPr="00CC1702">
              <w:t>Andropogon</w:t>
            </w:r>
            <w:proofErr w:type="spellEnd"/>
            <w:r w:rsidRPr="00CC1702">
              <w:t xml:space="preserve"> </w:t>
            </w:r>
            <w:proofErr w:type="spellStart"/>
            <w:r w:rsidRPr="00CC1702">
              <w:t>gerardii</w:t>
            </w:r>
            <w:proofErr w:type="spellEnd"/>
          </w:p>
        </w:tc>
        <w:tc>
          <w:tcPr>
            <w:tcW w:w="1860" w:type="dxa"/>
            <w:tcBorders>
              <w:top w:val="single" w:color="000000" w:sz="12" w:space="0"/>
            </w:tcBorders>
            <w:shd w:val="clear" w:color="auto" w:fill="auto"/>
          </w:tcPr>
          <w:p w:rsidRPr="00CC1702" w:rsidR="00CC1702" w:rsidP="00157CFF" w:rsidRDefault="00CC1702">
            <w:r w:rsidRPr="00CC1702">
              <w:t>Big bluestem</w:t>
            </w:r>
          </w:p>
        </w:tc>
        <w:tc>
          <w:tcPr>
            <w:tcW w:w="1956" w:type="dxa"/>
            <w:tcBorders>
              <w:top w:val="single" w:color="000000" w:sz="12" w:space="0"/>
            </w:tcBorders>
            <w:shd w:val="clear" w:color="auto" w:fill="auto"/>
          </w:tcPr>
          <w:p w:rsidRPr="00CC1702" w:rsidR="00CC1702" w:rsidP="00157CFF" w:rsidRDefault="00CC1702">
            <w:r w:rsidRPr="00CC1702">
              <w:t>Upper</w:t>
            </w:r>
          </w:p>
        </w:tc>
      </w:tr>
      <w:tr w:rsidRPr="00CC1702" w:rsidR="00CC1702" w:rsidTr="00CC1702">
        <w:tc>
          <w:tcPr>
            <w:tcW w:w="1152" w:type="dxa"/>
            <w:shd w:val="clear" w:color="auto" w:fill="auto"/>
          </w:tcPr>
          <w:p w:rsidRPr="00CC1702" w:rsidR="00CC1702" w:rsidP="00157CFF" w:rsidRDefault="00CC1702">
            <w:pPr>
              <w:rPr>
                <w:bCs/>
              </w:rPr>
            </w:pPr>
            <w:r w:rsidRPr="00CC1702">
              <w:rPr>
                <w:bCs/>
              </w:rPr>
              <w:t>SCHIZ4</w:t>
            </w:r>
          </w:p>
        </w:tc>
        <w:tc>
          <w:tcPr>
            <w:tcW w:w="2376" w:type="dxa"/>
            <w:shd w:val="clear" w:color="auto" w:fill="auto"/>
          </w:tcPr>
          <w:p w:rsidRPr="00CC1702" w:rsidR="00CC1702" w:rsidP="00157CFF" w:rsidRDefault="00CC1702">
            <w:proofErr w:type="spellStart"/>
            <w:r w:rsidRPr="00CC1702">
              <w:t>Schizachyrium</w:t>
            </w:r>
            <w:proofErr w:type="spellEnd"/>
          </w:p>
        </w:tc>
        <w:tc>
          <w:tcPr>
            <w:tcW w:w="1860" w:type="dxa"/>
            <w:shd w:val="clear" w:color="auto" w:fill="auto"/>
          </w:tcPr>
          <w:p w:rsidRPr="00CC1702" w:rsidR="00CC1702" w:rsidP="00157CFF" w:rsidRDefault="00CC1702">
            <w:r w:rsidRPr="00CC1702">
              <w:t>Little bluestem</w:t>
            </w:r>
          </w:p>
        </w:tc>
        <w:tc>
          <w:tcPr>
            <w:tcW w:w="1956" w:type="dxa"/>
            <w:shd w:val="clear" w:color="auto" w:fill="auto"/>
          </w:tcPr>
          <w:p w:rsidRPr="00CC1702" w:rsidR="00CC1702" w:rsidP="00157CFF" w:rsidRDefault="00CC1702">
            <w:r w:rsidRPr="00CC1702">
              <w:t>Upper</w:t>
            </w:r>
          </w:p>
        </w:tc>
      </w:tr>
      <w:tr w:rsidRPr="00CC1702" w:rsidR="00CC1702" w:rsidTr="00CC1702">
        <w:tc>
          <w:tcPr>
            <w:tcW w:w="1152" w:type="dxa"/>
            <w:shd w:val="clear" w:color="auto" w:fill="auto"/>
          </w:tcPr>
          <w:p w:rsidRPr="00CC1702" w:rsidR="00CC1702" w:rsidP="00157CFF" w:rsidRDefault="00CC1702">
            <w:pPr>
              <w:rPr>
                <w:bCs/>
              </w:rPr>
            </w:pPr>
            <w:r w:rsidRPr="00CC1702">
              <w:rPr>
                <w:bCs/>
              </w:rPr>
              <w:t>SONU2</w:t>
            </w:r>
          </w:p>
        </w:tc>
        <w:tc>
          <w:tcPr>
            <w:tcW w:w="2376" w:type="dxa"/>
            <w:shd w:val="clear" w:color="auto" w:fill="auto"/>
          </w:tcPr>
          <w:p w:rsidRPr="00CC1702" w:rsidR="00CC1702" w:rsidP="00157CFF" w:rsidRDefault="00CC1702">
            <w:proofErr w:type="spellStart"/>
            <w:r w:rsidRPr="00CC1702">
              <w:t>Sorghastrum</w:t>
            </w:r>
            <w:proofErr w:type="spellEnd"/>
            <w:r w:rsidRPr="00CC1702">
              <w:t xml:space="preserve"> </w:t>
            </w:r>
            <w:proofErr w:type="spellStart"/>
            <w:r w:rsidRPr="00CC1702">
              <w:t>nutans</w:t>
            </w:r>
            <w:proofErr w:type="spellEnd"/>
          </w:p>
        </w:tc>
        <w:tc>
          <w:tcPr>
            <w:tcW w:w="1860" w:type="dxa"/>
            <w:shd w:val="clear" w:color="auto" w:fill="auto"/>
          </w:tcPr>
          <w:p w:rsidRPr="00CC1702" w:rsidR="00CC1702" w:rsidP="00157CFF" w:rsidRDefault="00CC1702">
            <w:proofErr w:type="spellStart"/>
            <w:r w:rsidRPr="00CC1702">
              <w:t>Indiangrass</w:t>
            </w:r>
            <w:proofErr w:type="spellEnd"/>
          </w:p>
        </w:tc>
        <w:tc>
          <w:tcPr>
            <w:tcW w:w="1956" w:type="dxa"/>
            <w:shd w:val="clear" w:color="auto" w:fill="auto"/>
          </w:tcPr>
          <w:p w:rsidRPr="00CC1702" w:rsidR="00CC1702" w:rsidP="00157CFF" w:rsidRDefault="00CC1702">
            <w:r w:rsidRPr="00CC1702">
              <w:t>Upper</w:t>
            </w:r>
          </w:p>
        </w:tc>
      </w:tr>
    </w:tbl>
    <w:p w:rsidR="00CC1702" w:rsidP="00CC1702" w:rsidRDefault="00CC1702"/>
    <w:p w:rsidR="00CC1702" w:rsidP="00CC1702" w:rsidRDefault="00CC1702">
      <w:pPr>
        <w:pStyle w:val="SClassInfoPara"/>
      </w:pPr>
      <w:r>
        <w:t>Description</w:t>
      </w:r>
    </w:p>
    <w:p w:rsidR="00CC1702" w:rsidP="00CC1702" w:rsidRDefault="007E52F6">
      <w:r>
        <w:t>G</w:t>
      </w:r>
      <w:r w:rsidR="00CC1702">
        <w:t>rassland prairie maintai</w:t>
      </w:r>
      <w:r>
        <w:t>ned by frequently recurring fire</w:t>
      </w:r>
      <w:r w:rsidR="00CC1702">
        <w:t>. Native Americans used these lands for hunting and agriculture/native plant gathering. If fire is absent for a few years, tree seedlings and sprouts will establish and move the communit</w:t>
      </w:r>
      <w:r>
        <w:t xml:space="preserve">y to the mid-seral, open stage. </w:t>
      </w:r>
      <w:r w:rsidR="00CC1702">
        <w:t>Heavy grazing, though unlikely to have large-scale impact, would have kept certain patches from progressing to a woody shrub vegetation stage</w:t>
      </w:r>
      <w:r>
        <w:t xml:space="preserve"> and would have this maintained class</w:t>
      </w:r>
      <w:r w:rsidR="00CC1702">
        <w:t>.</w:t>
      </w:r>
    </w:p>
    <w:p w:rsidR="00CC1702" w:rsidP="00CC1702" w:rsidRDefault="00CC1702"/>
    <w:p>
      <w:r>
        <w:rPr>
          <w:i/>
          <w:u w:val="single"/>
        </w:rPr>
        <w:t>Maximum Tree Size Class</w:t>
      </w:r>
      <w:br/>
      <w:r>
        <w:t>None</w:t>
      </w:r>
    </w:p>
    <w:p w:rsidR="00CC1702" w:rsidP="00CC1702" w:rsidRDefault="00CC1702">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C1702" w:rsidP="00CC1702" w:rsidRDefault="00CC1702"/>
    <w:p w:rsidR="00CC1702" w:rsidP="00CC1702" w:rsidRDefault="00CC170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CC1702" w:rsidR="00CC1702" w:rsidTr="00CC1702">
        <w:tc>
          <w:tcPr>
            <w:tcW w:w="1128" w:type="dxa"/>
            <w:tcBorders>
              <w:top w:val="single" w:color="auto" w:sz="2" w:space="0"/>
              <w:bottom w:val="single" w:color="000000" w:sz="12" w:space="0"/>
            </w:tcBorders>
            <w:shd w:val="clear" w:color="auto" w:fill="auto"/>
          </w:tcPr>
          <w:p w:rsidRPr="00CC1702" w:rsidR="00CC1702" w:rsidP="00A53614" w:rsidRDefault="00CC1702">
            <w:pPr>
              <w:rPr>
                <w:b/>
                <w:bCs/>
              </w:rPr>
            </w:pPr>
            <w:r w:rsidRPr="00CC1702">
              <w:rPr>
                <w:b/>
                <w:bCs/>
              </w:rPr>
              <w:t>Symbol</w:t>
            </w:r>
          </w:p>
        </w:tc>
        <w:tc>
          <w:tcPr>
            <w:tcW w:w="2112" w:type="dxa"/>
            <w:tcBorders>
              <w:top w:val="single" w:color="auto" w:sz="2" w:space="0"/>
              <w:bottom w:val="single" w:color="000000" w:sz="12" w:space="0"/>
            </w:tcBorders>
            <w:shd w:val="clear" w:color="auto" w:fill="auto"/>
          </w:tcPr>
          <w:p w:rsidRPr="00CC1702" w:rsidR="00CC1702" w:rsidP="00A53614" w:rsidRDefault="00CC1702">
            <w:pPr>
              <w:rPr>
                <w:b/>
                <w:bCs/>
              </w:rPr>
            </w:pPr>
            <w:r w:rsidRPr="00CC1702">
              <w:rPr>
                <w:b/>
                <w:bCs/>
              </w:rPr>
              <w:t>Scientific Name</w:t>
            </w:r>
          </w:p>
        </w:tc>
        <w:tc>
          <w:tcPr>
            <w:tcW w:w="1860" w:type="dxa"/>
            <w:tcBorders>
              <w:top w:val="single" w:color="auto" w:sz="2" w:space="0"/>
              <w:bottom w:val="single" w:color="000000" w:sz="12" w:space="0"/>
            </w:tcBorders>
            <w:shd w:val="clear" w:color="auto" w:fill="auto"/>
          </w:tcPr>
          <w:p w:rsidRPr="00CC1702" w:rsidR="00CC1702" w:rsidP="00A53614" w:rsidRDefault="00CC1702">
            <w:pPr>
              <w:rPr>
                <w:b/>
                <w:bCs/>
              </w:rPr>
            </w:pPr>
            <w:r w:rsidRPr="00CC1702">
              <w:rPr>
                <w:b/>
                <w:bCs/>
              </w:rPr>
              <w:t>Common Name</w:t>
            </w:r>
          </w:p>
        </w:tc>
        <w:tc>
          <w:tcPr>
            <w:tcW w:w="1956" w:type="dxa"/>
            <w:tcBorders>
              <w:top w:val="single" w:color="auto" w:sz="2" w:space="0"/>
              <w:bottom w:val="single" w:color="000000" w:sz="12" w:space="0"/>
            </w:tcBorders>
            <w:shd w:val="clear" w:color="auto" w:fill="auto"/>
          </w:tcPr>
          <w:p w:rsidRPr="00CC1702" w:rsidR="00CC1702" w:rsidP="00A53614" w:rsidRDefault="00CC1702">
            <w:pPr>
              <w:rPr>
                <w:b/>
                <w:bCs/>
              </w:rPr>
            </w:pPr>
            <w:r w:rsidRPr="00CC1702">
              <w:rPr>
                <w:b/>
                <w:bCs/>
              </w:rPr>
              <w:t>Canopy Position</w:t>
            </w:r>
          </w:p>
        </w:tc>
      </w:tr>
      <w:tr w:rsidRPr="00CC1702" w:rsidR="00CC1702" w:rsidTr="00CC1702">
        <w:tc>
          <w:tcPr>
            <w:tcW w:w="1128" w:type="dxa"/>
            <w:tcBorders>
              <w:top w:val="single" w:color="000000" w:sz="12" w:space="0"/>
            </w:tcBorders>
            <w:shd w:val="clear" w:color="auto" w:fill="auto"/>
          </w:tcPr>
          <w:p w:rsidRPr="00CC1702" w:rsidR="00CC1702" w:rsidP="00A53614" w:rsidRDefault="00CC1702">
            <w:pPr>
              <w:rPr>
                <w:bCs/>
              </w:rPr>
            </w:pPr>
            <w:r w:rsidRPr="00CC1702">
              <w:rPr>
                <w:bCs/>
              </w:rPr>
              <w:t>QUAL</w:t>
            </w:r>
          </w:p>
        </w:tc>
        <w:tc>
          <w:tcPr>
            <w:tcW w:w="2112" w:type="dxa"/>
            <w:tcBorders>
              <w:top w:val="single" w:color="000000" w:sz="12" w:space="0"/>
            </w:tcBorders>
            <w:shd w:val="clear" w:color="auto" w:fill="auto"/>
          </w:tcPr>
          <w:p w:rsidRPr="00CC1702" w:rsidR="00CC1702" w:rsidP="00A53614" w:rsidRDefault="00CC1702">
            <w:r w:rsidRPr="00CC1702">
              <w:t>Quercus alba</w:t>
            </w:r>
          </w:p>
        </w:tc>
        <w:tc>
          <w:tcPr>
            <w:tcW w:w="1860" w:type="dxa"/>
            <w:tcBorders>
              <w:top w:val="single" w:color="000000" w:sz="12" w:space="0"/>
            </w:tcBorders>
            <w:shd w:val="clear" w:color="auto" w:fill="auto"/>
          </w:tcPr>
          <w:p w:rsidRPr="00CC1702" w:rsidR="00CC1702" w:rsidP="00A53614" w:rsidRDefault="00CC1702">
            <w:r w:rsidRPr="00CC1702">
              <w:t>White oak</w:t>
            </w:r>
          </w:p>
        </w:tc>
        <w:tc>
          <w:tcPr>
            <w:tcW w:w="1956" w:type="dxa"/>
            <w:tcBorders>
              <w:top w:val="single" w:color="000000" w:sz="12" w:space="0"/>
            </w:tcBorders>
            <w:shd w:val="clear" w:color="auto" w:fill="auto"/>
          </w:tcPr>
          <w:p w:rsidRPr="00CC1702" w:rsidR="00CC1702" w:rsidP="00A53614" w:rsidRDefault="00CC1702">
            <w:r w:rsidRPr="00CC1702">
              <w:t>Upper</w:t>
            </w:r>
          </w:p>
        </w:tc>
      </w:tr>
      <w:tr w:rsidRPr="00CC1702" w:rsidR="00CC1702" w:rsidTr="00CC1702">
        <w:tc>
          <w:tcPr>
            <w:tcW w:w="1128" w:type="dxa"/>
            <w:shd w:val="clear" w:color="auto" w:fill="auto"/>
          </w:tcPr>
          <w:p w:rsidRPr="00CC1702" w:rsidR="00CC1702" w:rsidP="00A53614" w:rsidRDefault="00CC1702">
            <w:pPr>
              <w:rPr>
                <w:bCs/>
              </w:rPr>
            </w:pPr>
            <w:r w:rsidRPr="00CC1702">
              <w:rPr>
                <w:bCs/>
              </w:rPr>
              <w:t>QUVE</w:t>
            </w:r>
          </w:p>
        </w:tc>
        <w:tc>
          <w:tcPr>
            <w:tcW w:w="2112" w:type="dxa"/>
            <w:shd w:val="clear" w:color="auto" w:fill="auto"/>
          </w:tcPr>
          <w:p w:rsidRPr="00CC1702" w:rsidR="00CC1702" w:rsidP="00A53614" w:rsidRDefault="00CC1702">
            <w:r w:rsidRPr="00CC1702">
              <w:t xml:space="preserve">Quercus </w:t>
            </w:r>
            <w:proofErr w:type="spellStart"/>
            <w:r w:rsidRPr="00CC1702">
              <w:t>velutina</w:t>
            </w:r>
            <w:proofErr w:type="spellEnd"/>
          </w:p>
        </w:tc>
        <w:tc>
          <w:tcPr>
            <w:tcW w:w="1860" w:type="dxa"/>
            <w:shd w:val="clear" w:color="auto" w:fill="auto"/>
          </w:tcPr>
          <w:p w:rsidRPr="00CC1702" w:rsidR="00CC1702" w:rsidP="00A53614" w:rsidRDefault="00CC1702">
            <w:r w:rsidRPr="00CC1702">
              <w:t>Black oak</w:t>
            </w:r>
          </w:p>
        </w:tc>
        <w:tc>
          <w:tcPr>
            <w:tcW w:w="1956" w:type="dxa"/>
            <w:shd w:val="clear" w:color="auto" w:fill="auto"/>
          </w:tcPr>
          <w:p w:rsidRPr="00CC1702" w:rsidR="00CC1702" w:rsidP="00A53614" w:rsidRDefault="00CC1702">
            <w:r w:rsidRPr="00CC1702">
              <w:t>Upper</w:t>
            </w:r>
          </w:p>
        </w:tc>
      </w:tr>
      <w:tr w:rsidRPr="00CC1702" w:rsidR="00CC1702" w:rsidTr="00CC1702">
        <w:tc>
          <w:tcPr>
            <w:tcW w:w="1128" w:type="dxa"/>
            <w:shd w:val="clear" w:color="auto" w:fill="auto"/>
          </w:tcPr>
          <w:p w:rsidRPr="00CC1702" w:rsidR="00CC1702" w:rsidP="00A53614" w:rsidRDefault="00CC1702">
            <w:pPr>
              <w:rPr>
                <w:bCs/>
              </w:rPr>
            </w:pPr>
            <w:r w:rsidRPr="00CC1702">
              <w:rPr>
                <w:bCs/>
              </w:rPr>
              <w:t>SAAL5</w:t>
            </w:r>
          </w:p>
        </w:tc>
        <w:tc>
          <w:tcPr>
            <w:tcW w:w="2112" w:type="dxa"/>
            <w:shd w:val="clear" w:color="auto" w:fill="auto"/>
          </w:tcPr>
          <w:p w:rsidRPr="00CC1702" w:rsidR="00CC1702" w:rsidP="00A53614" w:rsidRDefault="00CC1702">
            <w:r w:rsidRPr="00CC1702">
              <w:t xml:space="preserve">Sassafras </w:t>
            </w:r>
            <w:proofErr w:type="spellStart"/>
            <w:r w:rsidRPr="00CC1702">
              <w:t>albidum</w:t>
            </w:r>
            <w:proofErr w:type="spellEnd"/>
          </w:p>
        </w:tc>
        <w:tc>
          <w:tcPr>
            <w:tcW w:w="1860" w:type="dxa"/>
            <w:shd w:val="clear" w:color="auto" w:fill="auto"/>
          </w:tcPr>
          <w:p w:rsidRPr="00CC1702" w:rsidR="00CC1702" w:rsidP="00A53614" w:rsidRDefault="00CC1702">
            <w:r w:rsidRPr="00CC1702">
              <w:t>Sassafras</w:t>
            </w:r>
          </w:p>
        </w:tc>
        <w:tc>
          <w:tcPr>
            <w:tcW w:w="1956" w:type="dxa"/>
            <w:shd w:val="clear" w:color="auto" w:fill="auto"/>
          </w:tcPr>
          <w:p w:rsidRPr="00CC1702" w:rsidR="00CC1702" w:rsidP="00A53614" w:rsidRDefault="00CC1702">
            <w:r w:rsidRPr="00CC1702">
              <w:t>Mid-Upper</w:t>
            </w:r>
          </w:p>
        </w:tc>
      </w:tr>
      <w:tr w:rsidRPr="00CC1702" w:rsidR="00CC1702" w:rsidTr="00CC1702">
        <w:tc>
          <w:tcPr>
            <w:tcW w:w="1128" w:type="dxa"/>
            <w:shd w:val="clear" w:color="auto" w:fill="auto"/>
          </w:tcPr>
          <w:p w:rsidRPr="00CC1702" w:rsidR="00CC1702" w:rsidP="00A53614" w:rsidRDefault="00CC1702">
            <w:pPr>
              <w:rPr>
                <w:bCs/>
              </w:rPr>
            </w:pPr>
            <w:r w:rsidRPr="00CC1702">
              <w:rPr>
                <w:bCs/>
              </w:rPr>
              <w:t>CAGL8</w:t>
            </w:r>
          </w:p>
        </w:tc>
        <w:tc>
          <w:tcPr>
            <w:tcW w:w="2112" w:type="dxa"/>
            <w:shd w:val="clear" w:color="auto" w:fill="auto"/>
          </w:tcPr>
          <w:p w:rsidRPr="00CC1702" w:rsidR="00CC1702" w:rsidP="00A53614" w:rsidRDefault="00CC1702">
            <w:proofErr w:type="spellStart"/>
            <w:r w:rsidRPr="00CC1702">
              <w:t>Carya</w:t>
            </w:r>
            <w:proofErr w:type="spellEnd"/>
            <w:r w:rsidRPr="00CC1702">
              <w:t xml:space="preserve"> </w:t>
            </w:r>
            <w:proofErr w:type="spellStart"/>
            <w:r w:rsidRPr="00CC1702">
              <w:t>glabra</w:t>
            </w:r>
            <w:proofErr w:type="spellEnd"/>
          </w:p>
        </w:tc>
        <w:tc>
          <w:tcPr>
            <w:tcW w:w="1860" w:type="dxa"/>
            <w:shd w:val="clear" w:color="auto" w:fill="auto"/>
          </w:tcPr>
          <w:p w:rsidRPr="00CC1702" w:rsidR="00CC1702" w:rsidP="00A53614" w:rsidRDefault="00CC1702">
            <w:r w:rsidRPr="00CC1702">
              <w:t>Pignut hickory</w:t>
            </w:r>
          </w:p>
        </w:tc>
        <w:tc>
          <w:tcPr>
            <w:tcW w:w="1956" w:type="dxa"/>
            <w:shd w:val="clear" w:color="auto" w:fill="auto"/>
          </w:tcPr>
          <w:p w:rsidRPr="00CC1702" w:rsidR="00CC1702" w:rsidP="00A53614" w:rsidRDefault="00CC1702">
            <w:r w:rsidRPr="00CC1702">
              <w:t>Upper</w:t>
            </w:r>
          </w:p>
        </w:tc>
      </w:tr>
    </w:tbl>
    <w:p w:rsidR="00CC1702" w:rsidP="00CC1702" w:rsidRDefault="00CC1702"/>
    <w:p w:rsidR="00CC1702" w:rsidP="00CC1702" w:rsidRDefault="00CC1702">
      <w:pPr>
        <w:pStyle w:val="SClassInfoPara"/>
      </w:pPr>
      <w:r>
        <w:t>Description</w:t>
      </w:r>
    </w:p>
    <w:p w:rsidR="00CC1702" w:rsidP="00CC1702" w:rsidRDefault="00CC1702">
      <w:r>
        <w:t>This is an early tree regeneration (root and stump sp</w:t>
      </w:r>
      <w:r w:rsidR="007E52F6">
        <w:t>routs) phase</w:t>
      </w:r>
      <w:r>
        <w:t xml:space="preserve">. </w:t>
      </w:r>
    </w:p>
    <w:p w:rsidR="00CC1702" w:rsidP="00CC1702" w:rsidRDefault="00CC1702"/>
    <w:p w:rsidR="00CC1702" w:rsidP="00CC1702" w:rsidRDefault="00CC1702">
      <w:r>
        <w:t>Areas that receive frequent surface or mixed fires will be populated by fire-adapted species such as oaks and hickories. These fires will top-kill seedlings and sprouts and a proportion of the saplings. These communities will develop into the mid-seral, op</w:t>
      </w:r>
      <w:r w:rsidR="007E52F6">
        <w:t>en oak-hickory forest.</w:t>
      </w:r>
      <w:r>
        <w:t xml:space="preserve"> </w:t>
      </w:r>
    </w:p>
    <w:p w:rsidR="00CC1702" w:rsidP="00CC1702" w:rsidRDefault="00CC1702"/>
    <w:p>
      <w:r>
        <w:rPr>
          <w:i/>
          <w:u w:val="single"/>
        </w:rPr>
        <w:t>Maximum Tree Size Class</w:t>
      </w:r>
      <w:br/>
      <w:r>
        <w:t>Pole 5-9" DBH</w:t>
      </w:r>
    </w:p>
    <w:p w:rsidR="00CC1702" w:rsidP="00CC1702" w:rsidRDefault="00CC1702">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CC1702" w:rsidP="00CC1702" w:rsidRDefault="00CC1702"/>
    <w:p w:rsidR="00CC1702" w:rsidP="00CC1702" w:rsidRDefault="00CC170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CC1702" w:rsidR="00CC1702" w:rsidTr="00CC1702">
        <w:tc>
          <w:tcPr>
            <w:tcW w:w="1188" w:type="dxa"/>
            <w:tcBorders>
              <w:top w:val="single" w:color="auto" w:sz="2" w:space="0"/>
              <w:bottom w:val="single" w:color="000000" w:sz="12" w:space="0"/>
            </w:tcBorders>
            <w:shd w:val="clear" w:color="auto" w:fill="auto"/>
          </w:tcPr>
          <w:p w:rsidRPr="00CC1702" w:rsidR="00CC1702" w:rsidP="00622B77" w:rsidRDefault="00CC1702">
            <w:pPr>
              <w:rPr>
                <w:b/>
                <w:bCs/>
              </w:rPr>
            </w:pPr>
            <w:r w:rsidRPr="00CC1702">
              <w:rPr>
                <w:b/>
                <w:bCs/>
              </w:rPr>
              <w:t>Symbol</w:t>
            </w:r>
          </w:p>
        </w:tc>
        <w:tc>
          <w:tcPr>
            <w:tcW w:w="2340" w:type="dxa"/>
            <w:tcBorders>
              <w:top w:val="single" w:color="auto" w:sz="2" w:space="0"/>
              <w:bottom w:val="single" w:color="000000" w:sz="12" w:space="0"/>
            </w:tcBorders>
            <w:shd w:val="clear" w:color="auto" w:fill="auto"/>
          </w:tcPr>
          <w:p w:rsidRPr="00CC1702" w:rsidR="00CC1702" w:rsidP="00622B77" w:rsidRDefault="00CC1702">
            <w:pPr>
              <w:rPr>
                <w:b/>
                <w:bCs/>
              </w:rPr>
            </w:pPr>
            <w:r w:rsidRPr="00CC1702">
              <w:rPr>
                <w:b/>
                <w:bCs/>
              </w:rPr>
              <w:t>Scientific Name</w:t>
            </w:r>
          </w:p>
        </w:tc>
        <w:tc>
          <w:tcPr>
            <w:tcW w:w="1860" w:type="dxa"/>
            <w:tcBorders>
              <w:top w:val="single" w:color="auto" w:sz="2" w:space="0"/>
              <w:bottom w:val="single" w:color="000000" w:sz="12" w:space="0"/>
            </w:tcBorders>
            <w:shd w:val="clear" w:color="auto" w:fill="auto"/>
          </w:tcPr>
          <w:p w:rsidRPr="00CC1702" w:rsidR="00CC1702" w:rsidP="00622B77" w:rsidRDefault="00CC1702">
            <w:pPr>
              <w:rPr>
                <w:b/>
                <w:bCs/>
              </w:rPr>
            </w:pPr>
            <w:r w:rsidRPr="00CC1702">
              <w:rPr>
                <w:b/>
                <w:bCs/>
              </w:rPr>
              <w:t>Common Name</w:t>
            </w:r>
          </w:p>
        </w:tc>
        <w:tc>
          <w:tcPr>
            <w:tcW w:w="1956" w:type="dxa"/>
            <w:tcBorders>
              <w:top w:val="single" w:color="auto" w:sz="2" w:space="0"/>
              <w:bottom w:val="single" w:color="000000" w:sz="12" w:space="0"/>
            </w:tcBorders>
            <w:shd w:val="clear" w:color="auto" w:fill="auto"/>
          </w:tcPr>
          <w:p w:rsidRPr="00CC1702" w:rsidR="00CC1702" w:rsidP="00622B77" w:rsidRDefault="00CC1702">
            <w:pPr>
              <w:rPr>
                <w:b/>
                <w:bCs/>
              </w:rPr>
            </w:pPr>
            <w:r w:rsidRPr="00CC1702">
              <w:rPr>
                <w:b/>
                <w:bCs/>
              </w:rPr>
              <w:t>Canopy Position</w:t>
            </w:r>
          </w:p>
        </w:tc>
      </w:tr>
      <w:tr w:rsidRPr="00CC1702" w:rsidR="00CC1702" w:rsidTr="00CC1702">
        <w:tc>
          <w:tcPr>
            <w:tcW w:w="1188" w:type="dxa"/>
            <w:tcBorders>
              <w:top w:val="single" w:color="000000" w:sz="12" w:space="0"/>
            </w:tcBorders>
            <w:shd w:val="clear" w:color="auto" w:fill="auto"/>
          </w:tcPr>
          <w:p w:rsidRPr="00CC1702" w:rsidR="00CC1702" w:rsidP="00622B77" w:rsidRDefault="00CC1702">
            <w:pPr>
              <w:rPr>
                <w:bCs/>
              </w:rPr>
            </w:pPr>
            <w:r w:rsidRPr="00CC1702">
              <w:rPr>
                <w:bCs/>
              </w:rPr>
              <w:lastRenderedPageBreak/>
              <w:t>QUAL</w:t>
            </w:r>
          </w:p>
        </w:tc>
        <w:tc>
          <w:tcPr>
            <w:tcW w:w="2340" w:type="dxa"/>
            <w:tcBorders>
              <w:top w:val="single" w:color="000000" w:sz="12" w:space="0"/>
            </w:tcBorders>
            <w:shd w:val="clear" w:color="auto" w:fill="auto"/>
          </w:tcPr>
          <w:p w:rsidRPr="00CC1702" w:rsidR="00CC1702" w:rsidP="00622B77" w:rsidRDefault="00CC1702">
            <w:r w:rsidRPr="00CC1702">
              <w:t>Quercus alba</w:t>
            </w:r>
          </w:p>
        </w:tc>
        <w:tc>
          <w:tcPr>
            <w:tcW w:w="1860" w:type="dxa"/>
            <w:tcBorders>
              <w:top w:val="single" w:color="000000" w:sz="12" w:space="0"/>
            </w:tcBorders>
            <w:shd w:val="clear" w:color="auto" w:fill="auto"/>
          </w:tcPr>
          <w:p w:rsidRPr="00CC1702" w:rsidR="00CC1702" w:rsidP="00622B77" w:rsidRDefault="00CC1702">
            <w:r w:rsidRPr="00CC1702">
              <w:t>White oak</w:t>
            </w:r>
          </w:p>
        </w:tc>
        <w:tc>
          <w:tcPr>
            <w:tcW w:w="1956" w:type="dxa"/>
            <w:tcBorders>
              <w:top w:val="single" w:color="000000" w:sz="12" w:space="0"/>
            </w:tcBorders>
            <w:shd w:val="clear" w:color="auto" w:fill="auto"/>
          </w:tcPr>
          <w:p w:rsidRPr="00CC1702" w:rsidR="00CC1702" w:rsidP="00622B77" w:rsidRDefault="00CC1702">
            <w:r w:rsidRPr="00CC1702">
              <w:t>Upper</w:t>
            </w:r>
          </w:p>
        </w:tc>
      </w:tr>
      <w:tr w:rsidRPr="00CC1702" w:rsidR="00CC1702" w:rsidTr="00CC1702">
        <w:tc>
          <w:tcPr>
            <w:tcW w:w="1188" w:type="dxa"/>
            <w:shd w:val="clear" w:color="auto" w:fill="auto"/>
          </w:tcPr>
          <w:p w:rsidRPr="00CC1702" w:rsidR="00CC1702" w:rsidP="00622B77" w:rsidRDefault="00CC1702">
            <w:pPr>
              <w:rPr>
                <w:bCs/>
              </w:rPr>
            </w:pPr>
            <w:r w:rsidRPr="00CC1702">
              <w:rPr>
                <w:bCs/>
              </w:rPr>
              <w:t>QUVE</w:t>
            </w:r>
          </w:p>
        </w:tc>
        <w:tc>
          <w:tcPr>
            <w:tcW w:w="2340" w:type="dxa"/>
            <w:shd w:val="clear" w:color="auto" w:fill="auto"/>
          </w:tcPr>
          <w:p w:rsidRPr="00CC1702" w:rsidR="00CC1702" w:rsidP="00622B77" w:rsidRDefault="00CC1702">
            <w:r w:rsidRPr="00CC1702">
              <w:t xml:space="preserve">Quercus </w:t>
            </w:r>
            <w:proofErr w:type="spellStart"/>
            <w:r w:rsidRPr="00CC1702">
              <w:t>velutina</w:t>
            </w:r>
            <w:proofErr w:type="spellEnd"/>
          </w:p>
        </w:tc>
        <w:tc>
          <w:tcPr>
            <w:tcW w:w="1860" w:type="dxa"/>
            <w:shd w:val="clear" w:color="auto" w:fill="auto"/>
          </w:tcPr>
          <w:p w:rsidRPr="00CC1702" w:rsidR="00CC1702" w:rsidP="00622B77" w:rsidRDefault="00CC1702">
            <w:r w:rsidRPr="00CC1702">
              <w:t>Black oak</w:t>
            </w:r>
          </w:p>
        </w:tc>
        <w:tc>
          <w:tcPr>
            <w:tcW w:w="1956" w:type="dxa"/>
            <w:shd w:val="clear" w:color="auto" w:fill="auto"/>
          </w:tcPr>
          <w:p w:rsidRPr="00CC1702" w:rsidR="00CC1702" w:rsidP="00622B77" w:rsidRDefault="00CC1702">
            <w:r w:rsidRPr="00CC1702">
              <w:t>Upper</w:t>
            </w:r>
          </w:p>
        </w:tc>
      </w:tr>
      <w:tr w:rsidRPr="00CC1702" w:rsidR="00CC1702" w:rsidTr="00CC1702">
        <w:tc>
          <w:tcPr>
            <w:tcW w:w="1188" w:type="dxa"/>
            <w:shd w:val="clear" w:color="auto" w:fill="auto"/>
          </w:tcPr>
          <w:p w:rsidRPr="00CC1702" w:rsidR="00CC1702" w:rsidP="00622B77" w:rsidRDefault="00CC1702">
            <w:pPr>
              <w:rPr>
                <w:bCs/>
              </w:rPr>
            </w:pPr>
            <w:r w:rsidRPr="00CC1702">
              <w:rPr>
                <w:bCs/>
              </w:rPr>
              <w:t>SAAL5</w:t>
            </w:r>
          </w:p>
        </w:tc>
        <w:tc>
          <w:tcPr>
            <w:tcW w:w="2340" w:type="dxa"/>
            <w:shd w:val="clear" w:color="auto" w:fill="auto"/>
          </w:tcPr>
          <w:p w:rsidRPr="00CC1702" w:rsidR="00CC1702" w:rsidP="00622B77" w:rsidRDefault="00CC1702">
            <w:r w:rsidRPr="00CC1702">
              <w:t xml:space="preserve">Sassafras </w:t>
            </w:r>
            <w:proofErr w:type="spellStart"/>
            <w:r w:rsidRPr="00CC1702">
              <w:t>albidum</w:t>
            </w:r>
            <w:proofErr w:type="spellEnd"/>
          </w:p>
        </w:tc>
        <w:tc>
          <w:tcPr>
            <w:tcW w:w="1860" w:type="dxa"/>
            <w:shd w:val="clear" w:color="auto" w:fill="auto"/>
          </w:tcPr>
          <w:p w:rsidRPr="00CC1702" w:rsidR="00CC1702" w:rsidP="00622B77" w:rsidRDefault="00CC1702">
            <w:r w:rsidRPr="00CC1702">
              <w:t>Sassafras</w:t>
            </w:r>
          </w:p>
        </w:tc>
        <w:tc>
          <w:tcPr>
            <w:tcW w:w="1956" w:type="dxa"/>
            <w:shd w:val="clear" w:color="auto" w:fill="auto"/>
          </w:tcPr>
          <w:p w:rsidRPr="00CC1702" w:rsidR="00CC1702" w:rsidP="00622B77" w:rsidRDefault="00CC1702">
            <w:r w:rsidRPr="00CC1702">
              <w:t>Upper</w:t>
            </w:r>
          </w:p>
        </w:tc>
      </w:tr>
      <w:tr w:rsidRPr="00CC1702" w:rsidR="00CC1702" w:rsidTr="00CC1702">
        <w:tc>
          <w:tcPr>
            <w:tcW w:w="1188" w:type="dxa"/>
            <w:shd w:val="clear" w:color="auto" w:fill="auto"/>
          </w:tcPr>
          <w:p w:rsidRPr="00CC1702" w:rsidR="00CC1702" w:rsidP="00622B77" w:rsidRDefault="00CC1702">
            <w:pPr>
              <w:rPr>
                <w:bCs/>
              </w:rPr>
            </w:pPr>
            <w:r w:rsidRPr="00CC1702">
              <w:rPr>
                <w:bCs/>
              </w:rPr>
              <w:t>QUMA2</w:t>
            </w:r>
          </w:p>
        </w:tc>
        <w:tc>
          <w:tcPr>
            <w:tcW w:w="2340" w:type="dxa"/>
            <w:shd w:val="clear" w:color="auto" w:fill="auto"/>
          </w:tcPr>
          <w:p w:rsidRPr="00CC1702" w:rsidR="00CC1702" w:rsidP="00622B77" w:rsidRDefault="00CC1702">
            <w:r w:rsidRPr="00CC1702">
              <w:t xml:space="preserve">Quercus </w:t>
            </w:r>
            <w:proofErr w:type="spellStart"/>
            <w:r w:rsidRPr="00CC1702">
              <w:t>macrocarpa</w:t>
            </w:r>
            <w:proofErr w:type="spellEnd"/>
          </w:p>
        </w:tc>
        <w:tc>
          <w:tcPr>
            <w:tcW w:w="1860" w:type="dxa"/>
            <w:shd w:val="clear" w:color="auto" w:fill="auto"/>
          </w:tcPr>
          <w:p w:rsidRPr="00CC1702" w:rsidR="00CC1702" w:rsidP="00622B77" w:rsidRDefault="00CC1702">
            <w:r w:rsidRPr="00CC1702">
              <w:t>Bur oak</w:t>
            </w:r>
          </w:p>
        </w:tc>
        <w:tc>
          <w:tcPr>
            <w:tcW w:w="1956" w:type="dxa"/>
            <w:shd w:val="clear" w:color="auto" w:fill="auto"/>
          </w:tcPr>
          <w:p w:rsidRPr="00CC1702" w:rsidR="00CC1702" w:rsidP="00622B77" w:rsidRDefault="00CC1702">
            <w:r w:rsidRPr="00CC1702">
              <w:t>Upper</w:t>
            </w:r>
          </w:p>
        </w:tc>
      </w:tr>
    </w:tbl>
    <w:p w:rsidR="00CC1702" w:rsidP="00CC1702" w:rsidRDefault="00CC1702"/>
    <w:p w:rsidR="00CC1702" w:rsidP="00CC1702" w:rsidRDefault="00CC1702">
      <w:pPr>
        <w:pStyle w:val="SClassInfoPara"/>
      </w:pPr>
      <w:r>
        <w:t>Description</w:t>
      </w:r>
    </w:p>
    <w:p w:rsidR="00CC1702" w:rsidP="00CC1702" w:rsidRDefault="00CC1702">
      <w:r>
        <w:t>This class is defined as oa</w:t>
      </w:r>
      <w:r w:rsidR="007E52F6">
        <w:t xml:space="preserve">k-hickory savanna and woodland. </w:t>
      </w:r>
      <w:r>
        <w:t xml:space="preserve">The canopy closure is less than 60%. </w:t>
      </w:r>
    </w:p>
    <w:p w:rsidR="00CC1702" w:rsidP="00CC1702" w:rsidRDefault="00CC1702"/>
    <w:p>
      <w:r>
        <w:rPr>
          <w:i/>
          <w:u w:val="single"/>
        </w:rPr>
        <w:t>Maximum Tree Size Class</w:t>
      </w:r>
      <w:br/>
      <w:r>
        <w:t>Large 21-33"DBH</w:t>
      </w:r>
    </w:p>
    <w:p w:rsidR="00CC1702" w:rsidP="00CC1702" w:rsidRDefault="00CC1702">
      <w:pPr>
        <w:pStyle w:val="InfoPara"/>
        <w:pBdr>
          <w:top w:val="single" w:color="auto" w:sz="4" w:space="1"/>
        </w:pBdr>
      </w:pPr>
      <w:r xmlns:w="http://schemas.openxmlformats.org/wordprocessingml/2006/main">
        <w:t>Class D</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C1702" w:rsidP="00CC1702" w:rsidRDefault="00CC1702"/>
    <w:p w:rsidR="00CC1702" w:rsidP="00CC1702" w:rsidRDefault="00CC170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92"/>
        <w:gridCol w:w="1992"/>
        <w:gridCol w:w="1956"/>
      </w:tblGrid>
      <w:tr w:rsidRPr="00CC1702" w:rsidR="00CC1702" w:rsidTr="00CC1702">
        <w:tc>
          <w:tcPr>
            <w:tcW w:w="1128" w:type="dxa"/>
            <w:tcBorders>
              <w:top w:val="single" w:color="auto" w:sz="2" w:space="0"/>
              <w:bottom w:val="single" w:color="000000" w:sz="12" w:space="0"/>
            </w:tcBorders>
            <w:shd w:val="clear" w:color="auto" w:fill="auto"/>
          </w:tcPr>
          <w:p w:rsidRPr="00CC1702" w:rsidR="00CC1702" w:rsidP="006526FD" w:rsidRDefault="00CC1702">
            <w:pPr>
              <w:rPr>
                <w:b/>
                <w:bCs/>
              </w:rPr>
            </w:pPr>
            <w:r w:rsidRPr="00CC1702">
              <w:rPr>
                <w:b/>
                <w:bCs/>
              </w:rPr>
              <w:t>Symbol</w:t>
            </w:r>
          </w:p>
        </w:tc>
        <w:tc>
          <w:tcPr>
            <w:tcW w:w="1992" w:type="dxa"/>
            <w:tcBorders>
              <w:top w:val="single" w:color="auto" w:sz="2" w:space="0"/>
              <w:bottom w:val="single" w:color="000000" w:sz="12" w:space="0"/>
            </w:tcBorders>
            <w:shd w:val="clear" w:color="auto" w:fill="auto"/>
          </w:tcPr>
          <w:p w:rsidRPr="00CC1702" w:rsidR="00CC1702" w:rsidP="006526FD" w:rsidRDefault="00CC1702">
            <w:pPr>
              <w:rPr>
                <w:b/>
                <w:bCs/>
              </w:rPr>
            </w:pPr>
            <w:r w:rsidRPr="00CC1702">
              <w:rPr>
                <w:b/>
                <w:bCs/>
              </w:rPr>
              <w:t>Scientific Name</w:t>
            </w:r>
          </w:p>
        </w:tc>
        <w:tc>
          <w:tcPr>
            <w:tcW w:w="1992" w:type="dxa"/>
            <w:tcBorders>
              <w:top w:val="single" w:color="auto" w:sz="2" w:space="0"/>
              <w:bottom w:val="single" w:color="000000" w:sz="12" w:space="0"/>
            </w:tcBorders>
            <w:shd w:val="clear" w:color="auto" w:fill="auto"/>
          </w:tcPr>
          <w:p w:rsidRPr="00CC1702" w:rsidR="00CC1702" w:rsidP="006526FD" w:rsidRDefault="00CC1702">
            <w:pPr>
              <w:rPr>
                <w:b/>
                <w:bCs/>
              </w:rPr>
            </w:pPr>
            <w:r w:rsidRPr="00CC1702">
              <w:rPr>
                <w:b/>
                <w:bCs/>
              </w:rPr>
              <w:t>Common Name</w:t>
            </w:r>
          </w:p>
        </w:tc>
        <w:tc>
          <w:tcPr>
            <w:tcW w:w="1956" w:type="dxa"/>
            <w:tcBorders>
              <w:top w:val="single" w:color="auto" w:sz="2" w:space="0"/>
              <w:bottom w:val="single" w:color="000000" w:sz="12" w:space="0"/>
            </w:tcBorders>
            <w:shd w:val="clear" w:color="auto" w:fill="auto"/>
          </w:tcPr>
          <w:p w:rsidRPr="00CC1702" w:rsidR="00CC1702" w:rsidP="006526FD" w:rsidRDefault="00CC1702">
            <w:pPr>
              <w:rPr>
                <w:b/>
                <w:bCs/>
              </w:rPr>
            </w:pPr>
            <w:r w:rsidRPr="00CC1702">
              <w:rPr>
                <w:b/>
                <w:bCs/>
              </w:rPr>
              <w:t>Canopy Position</w:t>
            </w:r>
          </w:p>
        </w:tc>
      </w:tr>
      <w:tr w:rsidRPr="00CC1702" w:rsidR="00CC1702" w:rsidTr="00CC1702">
        <w:tc>
          <w:tcPr>
            <w:tcW w:w="1128" w:type="dxa"/>
            <w:tcBorders>
              <w:top w:val="single" w:color="000000" w:sz="12" w:space="0"/>
            </w:tcBorders>
            <w:shd w:val="clear" w:color="auto" w:fill="auto"/>
          </w:tcPr>
          <w:p w:rsidRPr="00CC1702" w:rsidR="00CC1702" w:rsidP="006526FD" w:rsidRDefault="00CC1702">
            <w:pPr>
              <w:rPr>
                <w:bCs/>
              </w:rPr>
            </w:pPr>
            <w:r w:rsidRPr="00CC1702">
              <w:rPr>
                <w:bCs/>
              </w:rPr>
              <w:t>QUAL</w:t>
            </w:r>
          </w:p>
        </w:tc>
        <w:tc>
          <w:tcPr>
            <w:tcW w:w="1992" w:type="dxa"/>
            <w:tcBorders>
              <w:top w:val="single" w:color="000000" w:sz="12" w:space="0"/>
            </w:tcBorders>
            <w:shd w:val="clear" w:color="auto" w:fill="auto"/>
          </w:tcPr>
          <w:p w:rsidRPr="00CC1702" w:rsidR="00CC1702" w:rsidP="006526FD" w:rsidRDefault="00CC1702">
            <w:r w:rsidRPr="00CC1702">
              <w:t>Quercus alba</w:t>
            </w:r>
          </w:p>
        </w:tc>
        <w:tc>
          <w:tcPr>
            <w:tcW w:w="1992" w:type="dxa"/>
            <w:tcBorders>
              <w:top w:val="single" w:color="000000" w:sz="12" w:space="0"/>
            </w:tcBorders>
            <w:shd w:val="clear" w:color="auto" w:fill="auto"/>
          </w:tcPr>
          <w:p w:rsidRPr="00CC1702" w:rsidR="00CC1702" w:rsidP="006526FD" w:rsidRDefault="00CC1702">
            <w:r w:rsidRPr="00CC1702">
              <w:t>White oak</w:t>
            </w:r>
          </w:p>
        </w:tc>
        <w:tc>
          <w:tcPr>
            <w:tcW w:w="1956" w:type="dxa"/>
            <w:tcBorders>
              <w:top w:val="single" w:color="000000" w:sz="12" w:space="0"/>
            </w:tcBorders>
            <w:shd w:val="clear" w:color="auto" w:fill="auto"/>
          </w:tcPr>
          <w:p w:rsidRPr="00CC1702" w:rsidR="00CC1702" w:rsidP="006526FD" w:rsidRDefault="00CC1702">
            <w:r w:rsidRPr="00CC1702">
              <w:t>Upper</w:t>
            </w:r>
          </w:p>
        </w:tc>
      </w:tr>
      <w:tr w:rsidRPr="00CC1702" w:rsidR="00CC1702" w:rsidTr="00CC1702">
        <w:tc>
          <w:tcPr>
            <w:tcW w:w="1128" w:type="dxa"/>
            <w:shd w:val="clear" w:color="auto" w:fill="auto"/>
          </w:tcPr>
          <w:p w:rsidRPr="00CC1702" w:rsidR="00CC1702" w:rsidP="006526FD" w:rsidRDefault="00CC1702">
            <w:pPr>
              <w:rPr>
                <w:bCs/>
              </w:rPr>
            </w:pPr>
            <w:r w:rsidRPr="00CC1702">
              <w:rPr>
                <w:bCs/>
              </w:rPr>
              <w:t>QUVE</w:t>
            </w:r>
          </w:p>
        </w:tc>
        <w:tc>
          <w:tcPr>
            <w:tcW w:w="1992" w:type="dxa"/>
            <w:shd w:val="clear" w:color="auto" w:fill="auto"/>
          </w:tcPr>
          <w:p w:rsidRPr="00CC1702" w:rsidR="00CC1702" w:rsidP="006526FD" w:rsidRDefault="00CC1702">
            <w:r w:rsidRPr="00CC1702">
              <w:t xml:space="preserve">Quercus </w:t>
            </w:r>
            <w:proofErr w:type="spellStart"/>
            <w:r w:rsidRPr="00CC1702">
              <w:t>velutina</w:t>
            </w:r>
            <w:proofErr w:type="spellEnd"/>
          </w:p>
        </w:tc>
        <w:tc>
          <w:tcPr>
            <w:tcW w:w="1992" w:type="dxa"/>
            <w:shd w:val="clear" w:color="auto" w:fill="auto"/>
          </w:tcPr>
          <w:p w:rsidRPr="00CC1702" w:rsidR="00CC1702" w:rsidP="006526FD" w:rsidRDefault="00CC1702">
            <w:r w:rsidRPr="00CC1702">
              <w:t>Black oak</w:t>
            </w:r>
          </w:p>
        </w:tc>
        <w:tc>
          <w:tcPr>
            <w:tcW w:w="1956" w:type="dxa"/>
            <w:shd w:val="clear" w:color="auto" w:fill="auto"/>
          </w:tcPr>
          <w:p w:rsidRPr="00CC1702" w:rsidR="00CC1702" w:rsidP="006526FD" w:rsidRDefault="00CC1702">
            <w:r w:rsidRPr="00CC1702">
              <w:t>Upper</w:t>
            </w:r>
          </w:p>
        </w:tc>
      </w:tr>
      <w:tr w:rsidRPr="00CC1702" w:rsidR="00CC1702" w:rsidTr="00CC1702">
        <w:tc>
          <w:tcPr>
            <w:tcW w:w="1128" w:type="dxa"/>
            <w:shd w:val="clear" w:color="auto" w:fill="auto"/>
          </w:tcPr>
          <w:p w:rsidRPr="00CC1702" w:rsidR="00CC1702" w:rsidP="006526FD" w:rsidRDefault="00CC1702">
            <w:pPr>
              <w:rPr>
                <w:bCs/>
              </w:rPr>
            </w:pPr>
            <w:r w:rsidRPr="00CC1702">
              <w:rPr>
                <w:bCs/>
              </w:rPr>
              <w:t>QURU</w:t>
            </w:r>
          </w:p>
        </w:tc>
        <w:tc>
          <w:tcPr>
            <w:tcW w:w="1992" w:type="dxa"/>
            <w:shd w:val="clear" w:color="auto" w:fill="auto"/>
          </w:tcPr>
          <w:p w:rsidRPr="00CC1702" w:rsidR="00CC1702" w:rsidP="006526FD" w:rsidRDefault="00CC1702">
            <w:r w:rsidRPr="00CC1702">
              <w:t xml:space="preserve">Quercus </w:t>
            </w:r>
            <w:proofErr w:type="spellStart"/>
            <w:r w:rsidRPr="00CC1702">
              <w:t>rubra</w:t>
            </w:r>
            <w:proofErr w:type="spellEnd"/>
          </w:p>
        </w:tc>
        <w:tc>
          <w:tcPr>
            <w:tcW w:w="1992" w:type="dxa"/>
            <w:shd w:val="clear" w:color="auto" w:fill="auto"/>
          </w:tcPr>
          <w:p w:rsidRPr="00CC1702" w:rsidR="00CC1702" w:rsidP="006526FD" w:rsidRDefault="00CC1702">
            <w:r w:rsidRPr="00CC1702">
              <w:t>Northern red oak</w:t>
            </w:r>
          </w:p>
        </w:tc>
        <w:tc>
          <w:tcPr>
            <w:tcW w:w="1956" w:type="dxa"/>
            <w:shd w:val="clear" w:color="auto" w:fill="auto"/>
          </w:tcPr>
          <w:p w:rsidRPr="00CC1702" w:rsidR="00CC1702" w:rsidP="006526FD" w:rsidRDefault="00CC1702">
            <w:r w:rsidRPr="00CC1702">
              <w:t>Upper</w:t>
            </w:r>
          </w:p>
        </w:tc>
      </w:tr>
      <w:tr w:rsidRPr="00CC1702" w:rsidR="00CC1702" w:rsidTr="00CC1702">
        <w:tc>
          <w:tcPr>
            <w:tcW w:w="1128" w:type="dxa"/>
            <w:shd w:val="clear" w:color="auto" w:fill="auto"/>
          </w:tcPr>
          <w:p w:rsidRPr="00CC1702" w:rsidR="00CC1702" w:rsidP="006526FD" w:rsidRDefault="00CC1702">
            <w:pPr>
              <w:rPr>
                <w:bCs/>
              </w:rPr>
            </w:pPr>
            <w:r w:rsidRPr="00CC1702">
              <w:rPr>
                <w:bCs/>
              </w:rPr>
              <w:t>CAGL8</w:t>
            </w:r>
          </w:p>
        </w:tc>
        <w:tc>
          <w:tcPr>
            <w:tcW w:w="1992" w:type="dxa"/>
            <w:shd w:val="clear" w:color="auto" w:fill="auto"/>
          </w:tcPr>
          <w:p w:rsidRPr="00CC1702" w:rsidR="00CC1702" w:rsidP="006526FD" w:rsidRDefault="00CC1702">
            <w:proofErr w:type="spellStart"/>
            <w:r w:rsidRPr="00CC1702">
              <w:t>Carya</w:t>
            </w:r>
            <w:proofErr w:type="spellEnd"/>
            <w:r w:rsidRPr="00CC1702">
              <w:t xml:space="preserve"> </w:t>
            </w:r>
            <w:proofErr w:type="spellStart"/>
            <w:r w:rsidRPr="00CC1702">
              <w:t>glabra</w:t>
            </w:r>
            <w:proofErr w:type="spellEnd"/>
          </w:p>
        </w:tc>
        <w:tc>
          <w:tcPr>
            <w:tcW w:w="1992" w:type="dxa"/>
            <w:shd w:val="clear" w:color="auto" w:fill="auto"/>
          </w:tcPr>
          <w:p w:rsidRPr="00CC1702" w:rsidR="00CC1702" w:rsidP="006526FD" w:rsidRDefault="00CC1702">
            <w:r w:rsidRPr="00CC1702">
              <w:t>Pignut hickory</w:t>
            </w:r>
          </w:p>
        </w:tc>
        <w:tc>
          <w:tcPr>
            <w:tcW w:w="1956" w:type="dxa"/>
            <w:shd w:val="clear" w:color="auto" w:fill="auto"/>
          </w:tcPr>
          <w:p w:rsidRPr="00CC1702" w:rsidR="00CC1702" w:rsidP="006526FD" w:rsidRDefault="00CC1702">
            <w:r w:rsidRPr="00CC1702">
              <w:t>Upper</w:t>
            </w:r>
          </w:p>
        </w:tc>
      </w:tr>
    </w:tbl>
    <w:p w:rsidR="00CC1702" w:rsidP="00CC1702" w:rsidRDefault="00CC1702"/>
    <w:p w:rsidR="00CC1702" w:rsidP="00CC1702" w:rsidRDefault="00CC1702">
      <w:pPr>
        <w:pStyle w:val="SClassInfoPara"/>
      </w:pPr>
      <w:r>
        <w:t>Description</w:t>
      </w:r>
    </w:p>
    <w:p w:rsidR="00CC1702" w:rsidP="00CC1702" w:rsidRDefault="00CC1702">
      <w:r>
        <w:t xml:space="preserve">Class D is defined as oak-hickory forest. Open understories of oak seedlings exist. </w:t>
      </w:r>
    </w:p>
    <w:p w:rsidR="00CC1702" w:rsidP="00CC1702" w:rsidRDefault="00CC1702"/>
    <w:p>
      <w:r>
        <w:rPr>
          <w:i/>
          <w:u w:val="single"/>
        </w:rPr>
        <w:t>Maximum Tree Size Class</w:t>
      </w:r>
      <w:br/>
      <w:r>
        <w:t>Large 21-33"DBH</w:t>
      </w:r>
    </w:p>
    <w:p w:rsidR="00CC1702" w:rsidP="00CC1702" w:rsidRDefault="00CC1702">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CC1702" w:rsidP="00CC1702" w:rsidRDefault="00CC1702"/>
    <w:p w:rsidR="00CC1702" w:rsidP="00CC1702" w:rsidRDefault="00CC170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CC1702" w:rsidR="00CC1702" w:rsidTr="00CC1702">
        <w:tc>
          <w:tcPr>
            <w:tcW w:w="1080" w:type="dxa"/>
            <w:tcBorders>
              <w:top w:val="single" w:color="auto" w:sz="2" w:space="0"/>
              <w:bottom w:val="single" w:color="000000" w:sz="12" w:space="0"/>
            </w:tcBorders>
            <w:shd w:val="clear" w:color="auto" w:fill="auto"/>
          </w:tcPr>
          <w:p w:rsidRPr="00CC1702" w:rsidR="00CC1702" w:rsidP="00922B7A" w:rsidRDefault="00CC1702">
            <w:pPr>
              <w:rPr>
                <w:b/>
                <w:bCs/>
              </w:rPr>
            </w:pPr>
            <w:r w:rsidRPr="00CC1702">
              <w:rPr>
                <w:b/>
                <w:bCs/>
              </w:rPr>
              <w:t>Symbol</w:t>
            </w:r>
          </w:p>
        </w:tc>
        <w:tc>
          <w:tcPr>
            <w:tcW w:w="1908" w:type="dxa"/>
            <w:tcBorders>
              <w:top w:val="single" w:color="auto" w:sz="2" w:space="0"/>
              <w:bottom w:val="single" w:color="000000" w:sz="12" w:space="0"/>
            </w:tcBorders>
            <w:shd w:val="clear" w:color="auto" w:fill="auto"/>
          </w:tcPr>
          <w:p w:rsidRPr="00CC1702" w:rsidR="00CC1702" w:rsidP="00922B7A" w:rsidRDefault="00CC1702">
            <w:pPr>
              <w:rPr>
                <w:b/>
                <w:bCs/>
              </w:rPr>
            </w:pPr>
            <w:r w:rsidRPr="00CC1702">
              <w:rPr>
                <w:b/>
                <w:bCs/>
              </w:rPr>
              <w:t>Scientific Name</w:t>
            </w:r>
          </w:p>
        </w:tc>
        <w:tc>
          <w:tcPr>
            <w:tcW w:w="2304" w:type="dxa"/>
            <w:tcBorders>
              <w:top w:val="single" w:color="auto" w:sz="2" w:space="0"/>
              <w:bottom w:val="single" w:color="000000" w:sz="12" w:space="0"/>
            </w:tcBorders>
            <w:shd w:val="clear" w:color="auto" w:fill="auto"/>
          </w:tcPr>
          <w:p w:rsidRPr="00CC1702" w:rsidR="00CC1702" w:rsidP="00922B7A" w:rsidRDefault="00CC1702">
            <w:pPr>
              <w:rPr>
                <w:b/>
                <w:bCs/>
              </w:rPr>
            </w:pPr>
            <w:r w:rsidRPr="00CC1702">
              <w:rPr>
                <w:b/>
                <w:bCs/>
              </w:rPr>
              <w:t>Common Name</w:t>
            </w:r>
          </w:p>
        </w:tc>
        <w:tc>
          <w:tcPr>
            <w:tcW w:w="1956" w:type="dxa"/>
            <w:tcBorders>
              <w:top w:val="single" w:color="auto" w:sz="2" w:space="0"/>
              <w:bottom w:val="single" w:color="000000" w:sz="12" w:space="0"/>
            </w:tcBorders>
            <w:shd w:val="clear" w:color="auto" w:fill="auto"/>
          </w:tcPr>
          <w:p w:rsidRPr="00CC1702" w:rsidR="00CC1702" w:rsidP="00922B7A" w:rsidRDefault="00CC1702">
            <w:pPr>
              <w:rPr>
                <w:b/>
                <w:bCs/>
              </w:rPr>
            </w:pPr>
            <w:r w:rsidRPr="00CC1702">
              <w:rPr>
                <w:b/>
                <w:bCs/>
              </w:rPr>
              <w:t>Canopy Position</w:t>
            </w:r>
          </w:p>
        </w:tc>
      </w:tr>
      <w:tr w:rsidRPr="00CC1702" w:rsidR="00CC1702" w:rsidTr="00CC1702">
        <w:tc>
          <w:tcPr>
            <w:tcW w:w="1080" w:type="dxa"/>
            <w:tcBorders>
              <w:top w:val="single" w:color="000000" w:sz="12" w:space="0"/>
            </w:tcBorders>
            <w:shd w:val="clear" w:color="auto" w:fill="auto"/>
          </w:tcPr>
          <w:p w:rsidRPr="00CC1702" w:rsidR="00CC1702" w:rsidP="00922B7A" w:rsidRDefault="00CC1702">
            <w:pPr>
              <w:rPr>
                <w:bCs/>
              </w:rPr>
            </w:pPr>
            <w:r w:rsidRPr="00CC1702">
              <w:rPr>
                <w:bCs/>
              </w:rPr>
              <w:t>ACRU</w:t>
            </w:r>
          </w:p>
        </w:tc>
        <w:tc>
          <w:tcPr>
            <w:tcW w:w="1908" w:type="dxa"/>
            <w:tcBorders>
              <w:top w:val="single" w:color="000000" w:sz="12" w:space="0"/>
            </w:tcBorders>
            <w:shd w:val="clear" w:color="auto" w:fill="auto"/>
          </w:tcPr>
          <w:p w:rsidRPr="00CC1702" w:rsidR="00CC1702" w:rsidP="00922B7A" w:rsidRDefault="00CC1702">
            <w:r w:rsidRPr="00CC1702">
              <w:t>Acer rubrum</w:t>
            </w:r>
          </w:p>
        </w:tc>
        <w:tc>
          <w:tcPr>
            <w:tcW w:w="2304" w:type="dxa"/>
            <w:tcBorders>
              <w:top w:val="single" w:color="000000" w:sz="12" w:space="0"/>
            </w:tcBorders>
            <w:shd w:val="clear" w:color="auto" w:fill="auto"/>
          </w:tcPr>
          <w:p w:rsidRPr="00CC1702" w:rsidR="00CC1702" w:rsidP="00922B7A" w:rsidRDefault="00CC1702">
            <w:r w:rsidRPr="00CC1702">
              <w:t>Red maple</w:t>
            </w:r>
          </w:p>
        </w:tc>
        <w:tc>
          <w:tcPr>
            <w:tcW w:w="1956" w:type="dxa"/>
            <w:tcBorders>
              <w:top w:val="single" w:color="000000" w:sz="12" w:space="0"/>
            </w:tcBorders>
            <w:shd w:val="clear" w:color="auto" w:fill="auto"/>
          </w:tcPr>
          <w:p w:rsidRPr="00CC1702" w:rsidR="00CC1702" w:rsidP="00922B7A" w:rsidRDefault="00CC1702">
            <w:r w:rsidRPr="00CC1702">
              <w:t>Upper</w:t>
            </w:r>
          </w:p>
        </w:tc>
      </w:tr>
      <w:tr w:rsidRPr="00CC1702" w:rsidR="00CC1702" w:rsidTr="00CC1702">
        <w:tc>
          <w:tcPr>
            <w:tcW w:w="1080" w:type="dxa"/>
            <w:shd w:val="clear" w:color="auto" w:fill="auto"/>
          </w:tcPr>
          <w:p w:rsidRPr="00CC1702" w:rsidR="00CC1702" w:rsidP="00922B7A" w:rsidRDefault="00CC1702">
            <w:pPr>
              <w:rPr>
                <w:bCs/>
              </w:rPr>
            </w:pPr>
            <w:r w:rsidRPr="00CC1702">
              <w:rPr>
                <w:bCs/>
              </w:rPr>
              <w:t>ACSA3</w:t>
            </w:r>
          </w:p>
        </w:tc>
        <w:tc>
          <w:tcPr>
            <w:tcW w:w="1908" w:type="dxa"/>
            <w:shd w:val="clear" w:color="auto" w:fill="auto"/>
          </w:tcPr>
          <w:p w:rsidRPr="00CC1702" w:rsidR="00CC1702" w:rsidP="00922B7A" w:rsidRDefault="00CC1702">
            <w:r w:rsidRPr="00CC1702">
              <w:t xml:space="preserve">Acer </w:t>
            </w:r>
            <w:proofErr w:type="spellStart"/>
            <w:r w:rsidRPr="00CC1702">
              <w:t>saccharum</w:t>
            </w:r>
            <w:proofErr w:type="spellEnd"/>
          </w:p>
        </w:tc>
        <w:tc>
          <w:tcPr>
            <w:tcW w:w="2304" w:type="dxa"/>
            <w:shd w:val="clear" w:color="auto" w:fill="auto"/>
          </w:tcPr>
          <w:p w:rsidRPr="00CC1702" w:rsidR="00CC1702" w:rsidP="00922B7A" w:rsidRDefault="00CC1702">
            <w:r w:rsidRPr="00CC1702">
              <w:t>Sugar maple</w:t>
            </w:r>
          </w:p>
        </w:tc>
        <w:tc>
          <w:tcPr>
            <w:tcW w:w="1956" w:type="dxa"/>
            <w:shd w:val="clear" w:color="auto" w:fill="auto"/>
          </w:tcPr>
          <w:p w:rsidRPr="00CC1702" w:rsidR="00CC1702" w:rsidP="00922B7A" w:rsidRDefault="00CC1702">
            <w:r w:rsidRPr="00CC1702">
              <w:t>Upper</w:t>
            </w:r>
          </w:p>
        </w:tc>
      </w:tr>
      <w:tr w:rsidRPr="00CC1702" w:rsidR="00CC1702" w:rsidTr="00CC1702">
        <w:tc>
          <w:tcPr>
            <w:tcW w:w="1080" w:type="dxa"/>
            <w:shd w:val="clear" w:color="auto" w:fill="auto"/>
          </w:tcPr>
          <w:p w:rsidRPr="00CC1702" w:rsidR="00CC1702" w:rsidP="00922B7A" w:rsidRDefault="00CC1702">
            <w:pPr>
              <w:rPr>
                <w:bCs/>
              </w:rPr>
            </w:pPr>
            <w:r w:rsidRPr="00CC1702">
              <w:rPr>
                <w:bCs/>
              </w:rPr>
              <w:t>TIAM</w:t>
            </w:r>
          </w:p>
        </w:tc>
        <w:tc>
          <w:tcPr>
            <w:tcW w:w="1908" w:type="dxa"/>
            <w:shd w:val="clear" w:color="auto" w:fill="auto"/>
          </w:tcPr>
          <w:p w:rsidRPr="00CC1702" w:rsidR="00CC1702" w:rsidP="00922B7A" w:rsidRDefault="00CC1702">
            <w:proofErr w:type="spellStart"/>
            <w:r w:rsidRPr="00CC1702">
              <w:t>Tilia</w:t>
            </w:r>
            <w:proofErr w:type="spellEnd"/>
            <w:r w:rsidRPr="00CC1702">
              <w:t xml:space="preserve"> </w:t>
            </w:r>
            <w:proofErr w:type="spellStart"/>
            <w:r w:rsidRPr="00CC1702">
              <w:t>americana</w:t>
            </w:r>
            <w:proofErr w:type="spellEnd"/>
          </w:p>
        </w:tc>
        <w:tc>
          <w:tcPr>
            <w:tcW w:w="2304" w:type="dxa"/>
            <w:shd w:val="clear" w:color="auto" w:fill="auto"/>
          </w:tcPr>
          <w:p w:rsidRPr="00CC1702" w:rsidR="00CC1702" w:rsidP="00922B7A" w:rsidRDefault="00CC1702">
            <w:r w:rsidRPr="00CC1702">
              <w:t>American basswood</w:t>
            </w:r>
          </w:p>
        </w:tc>
        <w:tc>
          <w:tcPr>
            <w:tcW w:w="1956" w:type="dxa"/>
            <w:shd w:val="clear" w:color="auto" w:fill="auto"/>
          </w:tcPr>
          <w:p w:rsidRPr="00CC1702" w:rsidR="00CC1702" w:rsidP="00922B7A" w:rsidRDefault="00CC1702">
            <w:r w:rsidRPr="00CC1702">
              <w:t>Upper</w:t>
            </w:r>
          </w:p>
        </w:tc>
      </w:tr>
      <w:tr w:rsidRPr="00CC1702" w:rsidR="00CC1702" w:rsidTr="00CC1702">
        <w:tc>
          <w:tcPr>
            <w:tcW w:w="1080" w:type="dxa"/>
            <w:shd w:val="clear" w:color="auto" w:fill="auto"/>
          </w:tcPr>
          <w:p w:rsidRPr="00CC1702" w:rsidR="00CC1702" w:rsidP="00922B7A" w:rsidRDefault="00CC1702">
            <w:pPr>
              <w:rPr>
                <w:bCs/>
              </w:rPr>
            </w:pPr>
            <w:r w:rsidRPr="00CC1702">
              <w:rPr>
                <w:bCs/>
              </w:rPr>
              <w:t>QUAL</w:t>
            </w:r>
          </w:p>
        </w:tc>
        <w:tc>
          <w:tcPr>
            <w:tcW w:w="1908" w:type="dxa"/>
            <w:shd w:val="clear" w:color="auto" w:fill="auto"/>
          </w:tcPr>
          <w:p w:rsidRPr="00CC1702" w:rsidR="00CC1702" w:rsidP="00922B7A" w:rsidRDefault="00CC1702">
            <w:r w:rsidRPr="00CC1702">
              <w:t>Quercus alba</w:t>
            </w:r>
          </w:p>
        </w:tc>
        <w:tc>
          <w:tcPr>
            <w:tcW w:w="2304" w:type="dxa"/>
            <w:shd w:val="clear" w:color="auto" w:fill="auto"/>
          </w:tcPr>
          <w:p w:rsidRPr="00CC1702" w:rsidR="00CC1702" w:rsidP="00922B7A" w:rsidRDefault="00CC1702">
            <w:r w:rsidRPr="00CC1702">
              <w:t>White oak</w:t>
            </w:r>
          </w:p>
        </w:tc>
        <w:tc>
          <w:tcPr>
            <w:tcW w:w="1956" w:type="dxa"/>
            <w:shd w:val="clear" w:color="auto" w:fill="auto"/>
          </w:tcPr>
          <w:p w:rsidRPr="00CC1702" w:rsidR="00CC1702" w:rsidP="00922B7A" w:rsidRDefault="00CC1702">
            <w:r w:rsidRPr="00CC1702">
              <w:t>Upper</w:t>
            </w:r>
          </w:p>
        </w:tc>
      </w:tr>
    </w:tbl>
    <w:p w:rsidR="00CC1702" w:rsidP="00CC1702" w:rsidRDefault="00CC1702"/>
    <w:p w:rsidR="00CC1702" w:rsidP="00CC1702" w:rsidRDefault="00CC1702">
      <w:pPr>
        <w:pStyle w:val="SClassInfoPara"/>
      </w:pPr>
      <w:r>
        <w:t>Description</w:t>
      </w:r>
    </w:p>
    <w:p w:rsidR="00CC1702" w:rsidP="00CC1702" w:rsidRDefault="00CC1702">
      <w:r>
        <w:t xml:space="preserve">Maple forests develop during the absence of fire. Dense understories of shade-tolerant species develop. </w:t>
      </w:r>
    </w:p>
    <w:p w:rsidR="00CC1702" w:rsidP="00CC1702" w:rsidRDefault="00CC170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C1702" w:rsidP="00CC1702" w:rsidRDefault="00CC1702">
      <w:r>
        <w:t xml:space="preserve">Braun, E.L. 1950. Deciduous forests of eastern North America. </w:t>
      </w:r>
      <w:proofErr w:type="spellStart"/>
      <w:r>
        <w:t>Blakiston</w:t>
      </w:r>
      <w:proofErr w:type="spellEnd"/>
      <w:r>
        <w:t xml:space="preserve"> Co., Philadelphia, PA.</w:t>
      </w:r>
    </w:p>
    <w:p w:rsidR="00CC1702" w:rsidP="00CC1702" w:rsidRDefault="00CC1702"/>
    <w:p w:rsidR="00CC1702" w:rsidP="00CC1702" w:rsidRDefault="00CC1702">
      <w:r>
        <w:lastRenderedPageBreak/>
        <w:t xml:space="preserve">Cutter, B.E. and R.P. </w:t>
      </w:r>
      <w:proofErr w:type="spellStart"/>
      <w:r>
        <w:t>Guyette</w:t>
      </w:r>
      <w:proofErr w:type="spellEnd"/>
      <w:r>
        <w:t>. 1994. Fire history of an oak-hickory ridge top in the Missouri Ozarks. American Midland Naturalist 132:393-398.</w:t>
      </w:r>
    </w:p>
    <w:p w:rsidR="00CC1702" w:rsidP="00CC1702" w:rsidRDefault="00CC1702"/>
    <w:p w:rsidR="00CC1702" w:rsidP="00CC1702" w:rsidRDefault="00CC1702">
      <w:r>
        <w:t>Greller, A.M. 1988. Deciduous forest. 288-316. In: Barbour, M.G. and W. D. Billings, eds. North American terrestrial vegetation. Cambridge University Press, New York, NY.</w:t>
      </w:r>
    </w:p>
    <w:p w:rsidR="00CC1702" w:rsidP="00CC1702" w:rsidRDefault="00CC1702"/>
    <w:p w:rsidR="00CC1702" w:rsidP="00CC1702" w:rsidRDefault="00CC1702">
      <w:r>
        <w:t>Henderson, N.R. and J.N. Long. 1984. A comparison of stand structure and fire history in two black oak woodlands in northwestern Indiana.  Botanical Gazette 145:222-228.</w:t>
      </w:r>
    </w:p>
    <w:p w:rsidR="00CC1702" w:rsidP="00CC1702" w:rsidRDefault="00CC1702"/>
    <w:p w:rsidR="00CC1702" w:rsidP="00CC1702" w:rsidRDefault="00CC1702">
      <w:r>
        <w:t>NatureServe. 2007. International Ecological Classification Standard: Terrestrial Ecological Classifications. NatureServe Central Databases. Arlington, VA. USA. Data current as of 6 October 2007.</w:t>
      </w:r>
    </w:p>
    <w:p w:rsidR="00CC1702" w:rsidP="00CC1702" w:rsidRDefault="00CC1702"/>
    <w:p w:rsidR="00CC1702" w:rsidP="00CC1702" w:rsidRDefault="00CC1702">
      <w:r>
        <w:t xml:space="preserve">Schuler, T.M. and W.R. McClain. 2003. Fire history of a ridge and valley oak forest. Newtown Square, PA, USDA Forest Service, Northeastern Forest Service. </w:t>
      </w:r>
    </w:p>
    <w:p w:rsidR="00CC1702" w:rsidP="00CC1702" w:rsidRDefault="00CC1702"/>
    <w:p w:rsidR="00CC1702" w:rsidP="00CC1702" w:rsidRDefault="00CC1702">
      <w:r>
        <w:t xml:space="preserve">Sutherland, E.K., T.F. Hutchinson and </w:t>
      </w:r>
      <w:proofErr w:type="spellStart"/>
      <w:r>
        <w:t>D.</w:t>
      </w:r>
      <w:proofErr w:type="gramStart"/>
      <w:r>
        <w:t>A.Yaussy</w:t>
      </w:r>
      <w:proofErr w:type="spellEnd"/>
      <w:proofErr w:type="gramEnd"/>
      <w:r>
        <w:t>. 2003. Introduction, study area description, and experimental design (Chapter 1). Newtown Square, PA, USDA Forest Service, Northeastern Research Station.</w:t>
      </w:r>
    </w:p>
    <w:p w:rsidRPr="00A43E41" w:rsidR="004D5F12" w:rsidP="00CC170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059" w:rsidRDefault="00693059">
      <w:r>
        <w:separator/>
      </w:r>
    </w:p>
  </w:endnote>
  <w:endnote w:type="continuationSeparator" w:id="0">
    <w:p w:rsidR="00693059" w:rsidRDefault="0069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702" w:rsidRDefault="00CC1702" w:rsidP="00CC17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059" w:rsidRDefault="00693059">
      <w:r>
        <w:separator/>
      </w:r>
    </w:p>
  </w:footnote>
  <w:footnote w:type="continuationSeparator" w:id="0">
    <w:p w:rsidR="00693059" w:rsidRDefault="0069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17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0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3F34"/>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3059"/>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2F6"/>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1702"/>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3E9D0"/>
  <w15:docId w15:val="{37DFA530-51A0-494A-9851-CB31368D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B3F34"/>
    <w:pPr>
      <w:ind w:left="720"/>
    </w:pPr>
    <w:rPr>
      <w:rFonts w:ascii="Calibri" w:eastAsia="Calibri" w:hAnsi="Calibri"/>
      <w:sz w:val="22"/>
      <w:szCs w:val="22"/>
    </w:rPr>
  </w:style>
  <w:style w:type="character" w:styleId="Hyperlink">
    <w:name w:val="Hyperlink"/>
    <w:rsid w:val="004B3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692">
      <w:bodyDiv w:val="1"/>
      <w:marLeft w:val="0"/>
      <w:marRight w:val="0"/>
      <w:marTop w:val="0"/>
      <w:marBottom w:val="0"/>
      <w:divBdr>
        <w:top w:val="none" w:sz="0" w:space="0" w:color="auto"/>
        <w:left w:val="none" w:sz="0" w:space="0" w:color="auto"/>
        <w:bottom w:val="none" w:sz="0" w:space="0" w:color="auto"/>
        <w:right w:val="none" w:sz="0" w:space="0" w:color="auto"/>
      </w:divBdr>
    </w:div>
    <w:div w:id="19691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1647</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2014-08-21T15:00:00Z</cp:lastPrinted>
  <dcterms:created xsi:type="dcterms:W3CDTF">2018-06-13T13:32:00Z</dcterms:created>
  <dcterms:modified xsi:type="dcterms:W3CDTF">2018-06-13T13:32:00Z</dcterms:modified>
</cp:coreProperties>
</file>