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22D" w:rsidP="0004322D" w:rsidRDefault="0004322D">
      <w:pPr>
        <w:pStyle w:val="BpSTitle"/>
      </w:pPr>
      <w:r>
        <w:t>13280</w:t>
      </w:r>
    </w:p>
    <w:p w:rsidR="0004322D" w:rsidP="0004322D" w:rsidRDefault="0004322D">
      <w:pPr>
        <w:pStyle w:val="BpSTitle"/>
      </w:pPr>
      <w:r>
        <w:t>East Gulf Coastal Plain Limestone Forest</w:t>
      </w:r>
    </w:p>
    <w:p w:rsidR="0004322D" w:rsidP="0004322D" w:rsidRDefault="0004322D">
      <w:r>
        <w:t xmlns:w="http://schemas.openxmlformats.org/wordprocessingml/2006/main">BpS Model/Description Version: Aug. 2020</w:t>
      </w:r>
      <w:r>
        <w:tab/>
      </w:r>
      <w:r>
        <w:tab/>
      </w:r>
      <w:r>
        <w:tab/>
      </w:r>
      <w:r>
        <w:tab/>
      </w:r>
      <w:r>
        <w:tab/>
      </w:r>
      <w:r>
        <w:tab/>
      </w:r>
      <w:r>
        <w:tab/>
      </w:r>
    </w:p>
    <w:p w:rsidR="0004322D" w:rsidP="0004322D" w:rsidRDefault="00FC014E">
      <w:r>
        <w:tab/>
      </w:r>
      <w:r>
        <w:tab/>
      </w:r>
      <w:r>
        <w:tab/>
      </w:r>
      <w:r>
        <w:tab/>
      </w:r>
      <w:r>
        <w:tab/>
      </w:r>
      <w:r>
        <w:tab/>
      </w:r>
      <w:r>
        <w:tab/>
      </w:r>
      <w:r>
        <w:tab/>
      </w:r>
      <w:r>
        <w:tab/>
      </w:r>
      <w:r>
        <w:tab/>
        <w:t>Update: 5/29/2018</w:t>
      </w:r>
    </w:p>
    <w:p w:rsidR="00FC014E" w:rsidP="0004322D" w:rsidRDefault="00FC014E"/>
    <w:tbl>
      <w:tblPr>
        <w:tblW w:w="864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52"/>
        <w:gridCol w:w="3420"/>
        <w:gridCol w:w="1548"/>
        <w:gridCol w:w="1920"/>
      </w:tblGrid>
      <w:tr w:rsidRPr="0004322D" w:rsidR="0004322D" w:rsidTr="0004322D">
        <w:tc>
          <w:tcPr>
            <w:tcW w:w="1752" w:type="dxa"/>
            <w:tcBorders>
              <w:top w:val="single" w:color="auto" w:sz="2" w:space="0"/>
              <w:left w:val="single" w:color="auto" w:sz="12" w:space="0"/>
              <w:bottom w:val="single" w:color="000000" w:sz="12" w:space="0"/>
            </w:tcBorders>
            <w:shd w:val="clear" w:color="auto" w:fill="auto"/>
          </w:tcPr>
          <w:p w:rsidRPr="0004322D" w:rsidR="0004322D" w:rsidP="00D849C1" w:rsidRDefault="0004322D">
            <w:pPr>
              <w:rPr>
                <w:b/>
                <w:bCs/>
              </w:rPr>
            </w:pPr>
            <w:r w:rsidRPr="0004322D">
              <w:rPr>
                <w:b/>
                <w:bCs/>
              </w:rPr>
              <w:t>Modelers</w:t>
            </w:r>
          </w:p>
        </w:tc>
        <w:tc>
          <w:tcPr>
            <w:tcW w:w="3420" w:type="dxa"/>
            <w:tcBorders>
              <w:top w:val="single" w:color="auto" w:sz="2" w:space="0"/>
              <w:bottom w:val="single" w:color="000000" w:sz="12" w:space="0"/>
              <w:right w:val="single" w:color="000000" w:sz="12" w:space="0"/>
            </w:tcBorders>
            <w:shd w:val="clear" w:color="auto" w:fill="auto"/>
          </w:tcPr>
          <w:p w:rsidRPr="0004322D" w:rsidR="0004322D" w:rsidP="00D849C1" w:rsidRDefault="0004322D">
            <w:pPr>
              <w:rPr>
                <w:b/>
                <w:bCs/>
              </w:rPr>
            </w:pPr>
          </w:p>
        </w:tc>
        <w:tc>
          <w:tcPr>
            <w:tcW w:w="1548" w:type="dxa"/>
            <w:tcBorders>
              <w:top w:val="single" w:color="auto" w:sz="2" w:space="0"/>
              <w:left w:val="single" w:color="000000" w:sz="12" w:space="0"/>
              <w:bottom w:val="single" w:color="000000" w:sz="12" w:space="0"/>
            </w:tcBorders>
            <w:shd w:val="clear" w:color="auto" w:fill="auto"/>
          </w:tcPr>
          <w:p w:rsidRPr="0004322D" w:rsidR="0004322D" w:rsidP="00D849C1" w:rsidRDefault="0004322D">
            <w:pPr>
              <w:rPr>
                <w:b/>
                <w:bCs/>
              </w:rPr>
            </w:pPr>
            <w:r w:rsidRPr="0004322D">
              <w:rPr>
                <w:b/>
                <w:bCs/>
              </w:rPr>
              <w:t>Reviewers</w:t>
            </w:r>
          </w:p>
        </w:tc>
        <w:tc>
          <w:tcPr>
            <w:tcW w:w="1920" w:type="dxa"/>
            <w:tcBorders>
              <w:top w:val="single" w:color="auto" w:sz="2" w:space="0"/>
              <w:bottom w:val="single" w:color="000000" w:sz="12" w:space="0"/>
            </w:tcBorders>
            <w:shd w:val="clear" w:color="auto" w:fill="auto"/>
          </w:tcPr>
          <w:p w:rsidRPr="0004322D" w:rsidR="0004322D" w:rsidP="00D849C1" w:rsidRDefault="0004322D">
            <w:pPr>
              <w:rPr>
                <w:b/>
                <w:bCs/>
              </w:rPr>
            </w:pPr>
          </w:p>
        </w:tc>
      </w:tr>
      <w:tr w:rsidRPr="0004322D" w:rsidR="0004322D" w:rsidTr="0004322D">
        <w:tc>
          <w:tcPr>
            <w:tcW w:w="1752" w:type="dxa"/>
            <w:tcBorders>
              <w:top w:val="single" w:color="000000" w:sz="12" w:space="0"/>
              <w:left w:val="single" w:color="auto" w:sz="12" w:space="0"/>
            </w:tcBorders>
            <w:shd w:val="clear" w:color="auto" w:fill="auto"/>
          </w:tcPr>
          <w:p w:rsidRPr="0004322D" w:rsidR="0004322D" w:rsidP="00D849C1" w:rsidRDefault="0004322D">
            <w:pPr>
              <w:rPr>
                <w:bCs/>
              </w:rPr>
            </w:pPr>
            <w:r w:rsidRPr="0004322D">
              <w:rPr>
                <w:bCs/>
              </w:rPr>
              <w:t>Milo Pyne</w:t>
            </w:r>
          </w:p>
        </w:tc>
        <w:tc>
          <w:tcPr>
            <w:tcW w:w="3420" w:type="dxa"/>
            <w:tcBorders>
              <w:top w:val="single" w:color="000000" w:sz="12" w:space="0"/>
              <w:right w:val="single" w:color="000000" w:sz="12" w:space="0"/>
            </w:tcBorders>
            <w:shd w:val="clear" w:color="auto" w:fill="auto"/>
          </w:tcPr>
          <w:p w:rsidRPr="0004322D" w:rsidR="0004322D" w:rsidP="00D849C1" w:rsidRDefault="0004322D">
            <w:r w:rsidRPr="0004322D">
              <w:t>milo_pyne@natureserve.org</w:t>
            </w:r>
          </w:p>
        </w:tc>
        <w:tc>
          <w:tcPr>
            <w:tcW w:w="1548" w:type="dxa"/>
            <w:tcBorders>
              <w:top w:val="single" w:color="000000" w:sz="12" w:space="0"/>
              <w:left w:val="single" w:color="000000" w:sz="12" w:space="0"/>
            </w:tcBorders>
            <w:shd w:val="clear" w:color="auto" w:fill="auto"/>
          </w:tcPr>
          <w:p w:rsidRPr="0004322D" w:rsidR="0004322D" w:rsidP="00D849C1" w:rsidRDefault="0004322D">
            <w:r w:rsidRPr="0004322D">
              <w:t>Chris Szell</w:t>
            </w:r>
          </w:p>
        </w:tc>
        <w:tc>
          <w:tcPr>
            <w:tcW w:w="1920" w:type="dxa"/>
            <w:tcBorders>
              <w:top w:val="single" w:color="000000" w:sz="12" w:space="0"/>
            </w:tcBorders>
            <w:shd w:val="clear" w:color="auto" w:fill="auto"/>
          </w:tcPr>
          <w:p w:rsidRPr="0004322D" w:rsidR="0004322D" w:rsidP="00D849C1" w:rsidRDefault="0004322D">
            <w:r w:rsidRPr="0004322D">
              <w:t>cszell@tnc.org</w:t>
            </w:r>
          </w:p>
        </w:tc>
      </w:tr>
      <w:tr w:rsidRPr="0004322D" w:rsidR="0004322D" w:rsidTr="0004322D">
        <w:tc>
          <w:tcPr>
            <w:tcW w:w="1752" w:type="dxa"/>
            <w:tcBorders>
              <w:left w:val="single" w:color="auto" w:sz="12" w:space="0"/>
            </w:tcBorders>
            <w:shd w:val="clear" w:color="auto" w:fill="auto"/>
          </w:tcPr>
          <w:p w:rsidRPr="0004322D" w:rsidR="0004322D" w:rsidP="00D849C1" w:rsidRDefault="0004322D">
            <w:pPr>
              <w:rPr>
                <w:bCs/>
              </w:rPr>
            </w:pPr>
            <w:r w:rsidRPr="0004322D">
              <w:rPr>
                <w:bCs/>
              </w:rPr>
              <w:t>Carl Nordman</w:t>
            </w:r>
          </w:p>
        </w:tc>
        <w:tc>
          <w:tcPr>
            <w:tcW w:w="3420" w:type="dxa"/>
            <w:tcBorders>
              <w:right w:val="single" w:color="000000" w:sz="12" w:space="0"/>
            </w:tcBorders>
            <w:shd w:val="clear" w:color="auto" w:fill="auto"/>
          </w:tcPr>
          <w:p w:rsidRPr="0004322D" w:rsidR="0004322D" w:rsidP="00D849C1" w:rsidRDefault="0004322D">
            <w:r w:rsidRPr="0004322D">
              <w:t>carl_nordman@natureserve.org</w:t>
            </w:r>
          </w:p>
        </w:tc>
        <w:tc>
          <w:tcPr>
            <w:tcW w:w="1548" w:type="dxa"/>
            <w:tcBorders>
              <w:left w:val="single" w:color="000000" w:sz="12" w:space="0"/>
            </w:tcBorders>
            <w:shd w:val="clear" w:color="auto" w:fill="auto"/>
          </w:tcPr>
          <w:p w:rsidRPr="0004322D" w:rsidR="0004322D" w:rsidP="00D849C1" w:rsidRDefault="0004322D">
            <w:r w:rsidRPr="0004322D">
              <w:t>Keith Fisher</w:t>
            </w:r>
          </w:p>
        </w:tc>
        <w:tc>
          <w:tcPr>
            <w:tcW w:w="1920" w:type="dxa"/>
            <w:shd w:val="clear" w:color="auto" w:fill="auto"/>
          </w:tcPr>
          <w:p w:rsidRPr="0004322D" w:rsidR="0004322D" w:rsidP="00D849C1" w:rsidRDefault="0004322D">
            <w:r w:rsidRPr="0004322D">
              <w:t>kfisher@tnc.org</w:t>
            </w:r>
          </w:p>
        </w:tc>
      </w:tr>
      <w:tr w:rsidRPr="0004322D" w:rsidR="0004322D" w:rsidTr="0004322D">
        <w:tc>
          <w:tcPr>
            <w:tcW w:w="1752" w:type="dxa"/>
            <w:tcBorders>
              <w:left w:val="single" w:color="auto" w:sz="12" w:space="0"/>
              <w:bottom w:val="single" w:color="auto" w:sz="2" w:space="0"/>
            </w:tcBorders>
            <w:shd w:val="clear" w:color="auto" w:fill="auto"/>
          </w:tcPr>
          <w:p w:rsidRPr="0004322D" w:rsidR="0004322D" w:rsidP="00D849C1" w:rsidRDefault="0004322D">
            <w:pPr>
              <w:rPr>
                <w:bCs/>
              </w:rPr>
            </w:pPr>
            <w:r w:rsidRPr="0004322D">
              <w:rPr>
                <w:bCs/>
              </w:rPr>
              <w:t>None</w:t>
            </w:r>
          </w:p>
        </w:tc>
        <w:tc>
          <w:tcPr>
            <w:tcW w:w="3420" w:type="dxa"/>
            <w:tcBorders>
              <w:right w:val="single" w:color="000000" w:sz="12" w:space="0"/>
            </w:tcBorders>
            <w:shd w:val="clear" w:color="auto" w:fill="auto"/>
          </w:tcPr>
          <w:p w:rsidRPr="0004322D" w:rsidR="0004322D" w:rsidP="00D849C1" w:rsidRDefault="0004322D">
            <w:r w:rsidRPr="0004322D">
              <w:t>None</w:t>
            </w:r>
          </w:p>
        </w:tc>
        <w:tc>
          <w:tcPr>
            <w:tcW w:w="1548" w:type="dxa"/>
            <w:tcBorders>
              <w:left w:val="single" w:color="000000" w:sz="12" w:space="0"/>
              <w:bottom w:val="single" w:color="auto" w:sz="2" w:space="0"/>
            </w:tcBorders>
            <w:shd w:val="clear" w:color="auto" w:fill="auto"/>
          </w:tcPr>
          <w:p w:rsidRPr="0004322D" w:rsidR="0004322D" w:rsidP="00D849C1" w:rsidRDefault="0004322D">
            <w:r w:rsidRPr="0004322D">
              <w:t>None</w:t>
            </w:r>
          </w:p>
        </w:tc>
        <w:tc>
          <w:tcPr>
            <w:tcW w:w="1920" w:type="dxa"/>
            <w:shd w:val="clear" w:color="auto" w:fill="auto"/>
          </w:tcPr>
          <w:p w:rsidRPr="0004322D" w:rsidR="0004322D" w:rsidP="00D849C1" w:rsidRDefault="0004322D">
            <w:r w:rsidRPr="0004322D">
              <w:t>None</w:t>
            </w:r>
          </w:p>
        </w:tc>
      </w:tr>
    </w:tbl>
    <w:p w:rsidR="0004322D" w:rsidP="0004322D" w:rsidRDefault="0004322D"/>
    <w:p w:rsidR="0004322D" w:rsidP="0004322D" w:rsidRDefault="0004322D">
      <w:pPr>
        <w:pStyle w:val="InfoPara"/>
      </w:pPr>
      <w:r>
        <w:t>Vegetation Type</w:t>
      </w:r>
    </w:p>
    <w:p w:rsidR="0004322D" w:rsidP="0004322D" w:rsidRDefault="0004322D">
      <w:r>
        <w:t>Forest and Woodland</w:t>
      </w:r>
    </w:p>
    <w:p w:rsidR="0004322D" w:rsidP="0004322D" w:rsidRDefault="0004322D">
      <w:pPr>
        <w:pStyle w:val="InfoPara"/>
      </w:pPr>
      <w:r>
        <w:t>Map Zones</w:t>
      </w:r>
    </w:p>
    <w:p w:rsidR="0004322D" w:rsidP="0004322D" w:rsidRDefault="00797BE5">
      <w:r>
        <w:t xml:space="preserve">46, </w:t>
      </w:r>
      <w:r w:rsidR="0004322D">
        <w:t>99</w:t>
      </w:r>
    </w:p>
    <w:p w:rsidR="0004322D" w:rsidP="0004322D" w:rsidRDefault="0004322D">
      <w:pPr>
        <w:pStyle w:val="InfoPara"/>
      </w:pPr>
      <w:r>
        <w:t>Geographic Range</w:t>
      </w:r>
    </w:p>
    <w:p w:rsidR="0004322D" w:rsidP="0004322D" w:rsidRDefault="0004322D">
      <w:r>
        <w:t xml:space="preserve">Within the southeast zone this </w:t>
      </w:r>
      <w:r w:rsidR="00FC014E">
        <w:t>biophysical setting (</w:t>
      </w:r>
      <w:r>
        <w:t>BpS</w:t>
      </w:r>
      <w:r w:rsidR="00FC014E">
        <w:t>)</w:t>
      </w:r>
      <w:r>
        <w:t xml:space="preserve"> is found on calcareous or base-rich soils of dissected landscapes in the Southern Coastal Plain and Southeastern Plains (EPA Level III Ecoregion 75 and parts of 65) of G</w:t>
      </w:r>
      <w:r w:rsidR="00FC014E">
        <w:t>eorgia</w:t>
      </w:r>
      <w:r>
        <w:t>, A</w:t>
      </w:r>
      <w:r w:rsidR="00FC014E">
        <w:t>labama</w:t>
      </w:r>
      <w:r>
        <w:t>, M</w:t>
      </w:r>
      <w:r w:rsidR="00FC014E">
        <w:t>ississippi,</w:t>
      </w:r>
      <w:r>
        <w:t xml:space="preserve"> and Tennessee. It is most prevalent west and north through A</w:t>
      </w:r>
      <w:r w:rsidR="00FC014E">
        <w:t>labama</w:t>
      </w:r>
      <w:r>
        <w:t xml:space="preserve"> and M</w:t>
      </w:r>
      <w:r w:rsidR="00FC014E">
        <w:t>ississippi</w:t>
      </w:r>
      <w:r>
        <w:t>, in the Black Belt</w:t>
      </w:r>
      <w:r w:rsidR="00DA48B8">
        <w:t xml:space="preserve">, </w:t>
      </w:r>
      <w:r>
        <w:t>Jackson Prairie Belt</w:t>
      </w:r>
      <w:r w:rsidR="00DA48B8">
        <w:t>,</w:t>
      </w:r>
      <w:r>
        <w:t xml:space="preserve"> and related areas.</w:t>
      </w:r>
    </w:p>
    <w:p w:rsidR="0004322D" w:rsidP="0004322D" w:rsidRDefault="0004322D">
      <w:pPr>
        <w:pStyle w:val="InfoPara"/>
      </w:pPr>
      <w:r>
        <w:t>Biophysical Site Description</w:t>
      </w:r>
    </w:p>
    <w:p w:rsidR="0004322D" w:rsidP="0004322D" w:rsidRDefault="0004322D">
      <w:r>
        <w:t>This BpS occurs on upper slopes and drier rolling uplands of the upper east gulf coastal plain that may be somewhat fire sheltered. Soils are basic and contain substantial clay in the upper horizons, varying in depth. Examples are most common in the Black Belt region of A</w:t>
      </w:r>
      <w:r w:rsidR="00FC014E">
        <w:t>labama</w:t>
      </w:r>
      <w:r>
        <w:t xml:space="preserve"> and M</w:t>
      </w:r>
      <w:r w:rsidR="00FC014E">
        <w:t>ississippi</w:t>
      </w:r>
      <w:r>
        <w:t>, but are also present in more isolated patches in other portions of the region, including western A</w:t>
      </w:r>
      <w:r w:rsidR="00FC014E">
        <w:t>labama</w:t>
      </w:r>
      <w:r>
        <w:t>, eastern G</w:t>
      </w:r>
      <w:r w:rsidR="00FC014E">
        <w:t>eorgia,</w:t>
      </w:r>
      <w:r>
        <w:t xml:space="preserve"> and southwestern middle T</w:t>
      </w:r>
      <w:r w:rsidR="00FC014E">
        <w:t>ennessee</w:t>
      </w:r>
      <w:r>
        <w:t xml:space="preserve"> (NatureServe 2006).</w:t>
      </w:r>
    </w:p>
    <w:p w:rsidR="0004322D" w:rsidP="0004322D" w:rsidRDefault="0004322D">
      <w:pPr>
        <w:pStyle w:val="InfoPara"/>
      </w:pPr>
      <w:r>
        <w:t>Vegetation Description</w:t>
      </w:r>
    </w:p>
    <w:p w:rsidR="0004322D" w:rsidP="0004322D" w:rsidRDefault="0004322D">
      <w:r>
        <w:t xml:space="preserve">Generally, the vegetation of this BpS consists of forests and woodlands on well-developed, deep soils. Typical stands are dominated by oaks and hickories, particularly species which are indicative of finer-textured soils and/or a higher base status in the soil (e.g. </w:t>
      </w:r>
      <w:proofErr w:type="spellStart"/>
      <w:r w:rsidRPr="00DA48B8">
        <w:rPr>
          <w:i/>
        </w:rPr>
        <w:t>Carya</w:t>
      </w:r>
      <w:proofErr w:type="spellEnd"/>
      <w:r w:rsidRPr="00DA48B8">
        <w:rPr>
          <w:i/>
        </w:rPr>
        <w:t xml:space="preserve"> </w:t>
      </w:r>
      <w:proofErr w:type="spellStart"/>
      <w:r w:rsidRPr="00DA48B8">
        <w:rPr>
          <w:i/>
        </w:rPr>
        <w:t>carolinae-septentrionalis</w:t>
      </w:r>
      <w:proofErr w:type="spellEnd"/>
      <w:r w:rsidRPr="00DA48B8">
        <w:rPr>
          <w:i/>
        </w:rPr>
        <w:t xml:space="preserve">, Quercus </w:t>
      </w:r>
      <w:proofErr w:type="spellStart"/>
      <w:r w:rsidRPr="00DA48B8">
        <w:rPr>
          <w:i/>
        </w:rPr>
        <w:t>muehlenbergii</w:t>
      </w:r>
      <w:proofErr w:type="spellEnd"/>
      <w:r w:rsidRPr="00DA48B8">
        <w:rPr>
          <w:i/>
        </w:rPr>
        <w:t xml:space="preserve">, Quercus pagoda, Quercus </w:t>
      </w:r>
      <w:proofErr w:type="spellStart"/>
      <w:r w:rsidRPr="00DA48B8">
        <w:rPr>
          <w:i/>
        </w:rPr>
        <w:t>shumardii</w:t>
      </w:r>
      <w:proofErr w:type="spellEnd"/>
      <w:r w:rsidR="00FC014E">
        <w:rPr>
          <w:i/>
        </w:rPr>
        <w:t>,</w:t>
      </w:r>
      <w:r>
        <w:t xml:space="preserve"> and </w:t>
      </w:r>
      <w:r w:rsidRPr="00DA48B8">
        <w:rPr>
          <w:i/>
        </w:rPr>
        <w:t xml:space="preserve">Quercus </w:t>
      </w:r>
      <w:proofErr w:type="spellStart"/>
      <w:r w:rsidRPr="00DA48B8">
        <w:rPr>
          <w:i/>
        </w:rPr>
        <w:t>stellata</w:t>
      </w:r>
      <w:proofErr w:type="spellEnd"/>
      <w:r>
        <w:t xml:space="preserve">). Other hardwood trees include </w:t>
      </w:r>
      <w:proofErr w:type="spellStart"/>
      <w:r w:rsidRPr="00DA48B8">
        <w:rPr>
          <w:i/>
        </w:rPr>
        <w:t>Fraxinus</w:t>
      </w:r>
      <w:proofErr w:type="spellEnd"/>
      <w:r w:rsidRPr="00DA48B8">
        <w:rPr>
          <w:i/>
        </w:rPr>
        <w:t xml:space="preserve"> </w:t>
      </w:r>
      <w:proofErr w:type="spellStart"/>
      <w:r w:rsidRPr="00DA48B8">
        <w:rPr>
          <w:i/>
        </w:rPr>
        <w:t>americana</w:t>
      </w:r>
      <w:proofErr w:type="spellEnd"/>
      <w:r w:rsidRPr="00DA48B8">
        <w:rPr>
          <w:i/>
        </w:rPr>
        <w:t xml:space="preserve">, Liquidambar </w:t>
      </w:r>
      <w:proofErr w:type="spellStart"/>
      <w:r w:rsidRPr="00DA48B8">
        <w:rPr>
          <w:i/>
        </w:rPr>
        <w:t>styraciflua</w:t>
      </w:r>
      <w:proofErr w:type="spellEnd"/>
      <w:r w:rsidRPr="00DA48B8">
        <w:rPr>
          <w:i/>
        </w:rPr>
        <w:t xml:space="preserve">, Acer </w:t>
      </w:r>
      <w:proofErr w:type="spellStart"/>
      <w:r w:rsidRPr="00DA48B8">
        <w:rPr>
          <w:i/>
        </w:rPr>
        <w:t>barbatum</w:t>
      </w:r>
      <w:proofErr w:type="spellEnd"/>
      <w:r w:rsidR="00FC014E">
        <w:rPr>
          <w:i/>
        </w:rPr>
        <w:t>,</w:t>
      </w:r>
      <w:r>
        <w:t xml:space="preserve"> and </w:t>
      </w:r>
      <w:proofErr w:type="spellStart"/>
      <w:r w:rsidRPr="00DA48B8">
        <w:rPr>
          <w:i/>
        </w:rPr>
        <w:t>Aesculus</w:t>
      </w:r>
      <w:proofErr w:type="spellEnd"/>
      <w:r w:rsidRPr="00DA48B8">
        <w:rPr>
          <w:i/>
        </w:rPr>
        <w:t xml:space="preserve"> </w:t>
      </w:r>
      <w:proofErr w:type="spellStart"/>
      <w:r w:rsidRPr="00DA48B8">
        <w:rPr>
          <w:i/>
        </w:rPr>
        <w:t>glabra</w:t>
      </w:r>
      <w:proofErr w:type="spellEnd"/>
      <w:r>
        <w:t xml:space="preserve">. The rare </w:t>
      </w:r>
      <w:proofErr w:type="spellStart"/>
      <w:r w:rsidRPr="00DA48B8">
        <w:rPr>
          <w:i/>
        </w:rPr>
        <w:t>Carya</w:t>
      </w:r>
      <w:proofErr w:type="spellEnd"/>
      <w:r w:rsidRPr="00DA48B8">
        <w:rPr>
          <w:i/>
        </w:rPr>
        <w:t xml:space="preserve"> </w:t>
      </w:r>
      <w:proofErr w:type="spellStart"/>
      <w:r w:rsidRPr="00DA48B8">
        <w:rPr>
          <w:i/>
        </w:rPr>
        <w:t>myristiciformis</w:t>
      </w:r>
      <w:proofErr w:type="spellEnd"/>
      <w:r>
        <w:t xml:space="preserve"> may also be found in some stands. Understory trees may include </w:t>
      </w:r>
      <w:proofErr w:type="spellStart"/>
      <w:r w:rsidRPr="00DA48B8">
        <w:rPr>
          <w:i/>
        </w:rPr>
        <w:t>Fraxinus</w:t>
      </w:r>
      <w:proofErr w:type="spellEnd"/>
      <w:r w:rsidRPr="00DA48B8">
        <w:rPr>
          <w:i/>
        </w:rPr>
        <w:t xml:space="preserve"> </w:t>
      </w:r>
      <w:proofErr w:type="spellStart"/>
      <w:r w:rsidRPr="00DA48B8">
        <w:rPr>
          <w:i/>
        </w:rPr>
        <w:t>americana</w:t>
      </w:r>
      <w:proofErr w:type="spellEnd"/>
      <w:r>
        <w:t xml:space="preserve"> and </w:t>
      </w:r>
      <w:r w:rsidRPr="00DA48B8">
        <w:rPr>
          <w:i/>
        </w:rPr>
        <w:t xml:space="preserve">Juniperus </w:t>
      </w:r>
      <w:proofErr w:type="spellStart"/>
      <w:r w:rsidRPr="00DA48B8">
        <w:rPr>
          <w:i/>
        </w:rPr>
        <w:t>virginiana</w:t>
      </w:r>
      <w:proofErr w:type="spellEnd"/>
      <w:r>
        <w:t xml:space="preserve"> var. </w:t>
      </w:r>
      <w:proofErr w:type="spellStart"/>
      <w:r w:rsidRPr="00DA48B8">
        <w:rPr>
          <w:i/>
        </w:rPr>
        <w:t>virginiana</w:t>
      </w:r>
      <w:proofErr w:type="spellEnd"/>
      <w:r>
        <w:t xml:space="preserve">. Early-successional or fire-suppressed stands may exhibit greater dominance by </w:t>
      </w:r>
      <w:r w:rsidRPr="00DA48B8">
        <w:rPr>
          <w:i/>
        </w:rPr>
        <w:t xml:space="preserve">Juniperus </w:t>
      </w:r>
      <w:proofErr w:type="spellStart"/>
      <w:r w:rsidRPr="00DA48B8">
        <w:rPr>
          <w:i/>
        </w:rPr>
        <w:t>virginiana</w:t>
      </w:r>
      <w:proofErr w:type="spellEnd"/>
      <w:r>
        <w:t xml:space="preserve">. More nutrient-rich or fire-sheltered stands may exhibit dominance or co-dominance by </w:t>
      </w:r>
      <w:proofErr w:type="spellStart"/>
      <w:r w:rsidRPr="00DA48B8">
        <w:rPr>
          <w:i/>
        </w:rPr>
        <w:t>Fraxinus</w:t>
      </w:r>
      <w:proofErr w:type="spellEnd"/>
      <w:r w:rsidRPr="00DA48B8">
        <w:rPr>
          <w:i/>
        </w:rPr>
        <w:t xml:space="preserve"> </w:t>
      </w:r>
      <w:proofErr w:type="spellStart"/>
      <w:r w:rsidRPr="00DA48B8">
        <w:rPr>
          <w:i/>
        </w:rPr>
        <w:t>americana</w:t>
      </w:r>
      <w:proofErr w:type="spellEnd"/>
      <w:r w:rsidRPr="00DA48B8">
        <w:rPr>
          <w:i/>
        </w:rPr>
        <w:t xml:space="preserve">, </w:t>
      </w:r>
      <w:proofErr w:type="spellStart"/>
      <w:r w:rsidRPr="00DA48B8">
        <w:rPr>
          <w:i/>
        </w:rPr>
        <w:t>Tilia</w:t>
      </w:r>
      <w:proofErr w:type="spellEnd"/>
      <w:r w:rsidRPr="00DA48B8">
        <w:rPr>
          <w:i/>
        </w:rPr>
        <w:t xml:space="preserve"> </w:t>
      </w:r>
      <w:proofErr w:type="spellStart"/>
      <w:r w:rsidRPr="00DA48B8">
        <w:rPr>
          <w:i/>
        </w:rPr>
        <w:t>americana</w:t>
      </w:r>
      <w:proofErr w:type="spellEnd"/>
      <w:r>
        <w:t xml:space="preserve"> (most commonly var. </w:t>
      </w:r>
      <w:proofErr w:type="spellStart"/>
      <w:r w:rsidRPr="00DA48B8">
        <w:rPr>
          <w:i/>
        </w:rPr>
        <w:t>caroliniana</w:t>
      </w:r>
      <w:proofErr w:type="spellEnd"/>
      <w:r>
        <w:t xml:space="preserve">, but var. </w:t>
      </w:r>
      <w:proofErr w:type="spellStart"/>
      <w:r w:rsidRPr="00DA48B8">
        <w:rPr>
          <w:i/>
        </w:rPr>
        <w:t>heterophylla</w:t>
      </w:r>
      <w:proofErr w:type="spellEnd"/>
      <w:r>
        <w:t xml:space="preserve"> along the Chattahoochee River) and/or </w:t>
      </w:r>
      <w:r w:rsidRPr="00DA48B8">
        <w:rPr>
          <w:i/>
        </w:rPr>
        <w:t xml:space="preserve">Acer </w:t>
      </w:r>
      <w:proofErr w:type="spellStart"/>
      <w:r w:rsidRPr="00DA48B8">
        <w:rPr>
          <w:i/>
        </w:rPr>
        <w:t>barbatum</w:t>
      </w:r>
      <w:proofErr w:type="spellEnd"/>
      <w:r>
        <w:t xml:space="preserve">. Understory trees may include smaller examples of canopy species in addition to </w:t>
      </w:r>
      <w:proofErr w:type="spellStart"/>
      <w:r w:rsidRPr="00DA48B8">
        <w:rPr>
          <w:i/>
        </w:rPr>
        <w:t>Aesculus</w:t>
      </w:r>
      <w:proofErr w:type="spellEnd"/>
      <w:r w:rsidRPr="00DA48B8">
        <w:rPr>
          <w:i/>
        </w:rPr>
        <w:t xml:space="preserve"> </w:t>
      </w:r>
      <w:proofErr w:type="spellStart"/>
      <w:r w:rsidRPr="00DA48B8">
        <w:rPr>
          <w:i/>
        </w:rPr>
        <w:t>pavia</w:t>
      </w:r>
      <w:proofErr w:type="spellEnd"/>
      <w:r>
        <w:t xml:space="preserve"> var. </w:t>
      </w:r>
      <w:proofErr w:type="spellStart"/>
      <w:r w:rsidRPr="00DA48B8">
        <w:rPr>
          <w:i/>
        </w:rPr>
        <w:t>pavia</w:t>
      </w:r>
      <w:proofErr w:type="spellEnd"/>
      <w:r w:rsidRPr="00DA48B8">
        <w:rPr>
          <w:i/>
        </w:rPr>
        <w:t xml:space="preserve">, </w:t>
      </w:r>
      <w:proofErr w:type="spellStart"/>
      <w:r w:rsidRPr="00DA48B8">
        <w:rPr>
          <w:i/>
        </w:rPr>
        <w:t>Cercis</w:t>
      </w:r>
      <w:proofErr w:type="spellEnd"/>
      <w:r w:rsidRPr="00DA48B8">
        <w:rPr>
          <w:i/>
        </w:rPr>
        <w:t xml:space="preserve"> canadensis, </w:t>
      </w:r>
      <w:proofErr w:type="spellStart"/>
      <w:r w:rsidRPr="00DA48B8">
        <w:rPr>
          <w:i/>
        </w:rPr>
        <w:t>Cornus</w:t>
      </w:r>
      <w:proofErr w:type="spellEnd"/>
      <w:r w:rsidRPr="00DA48B8">
        <w:rPr>
          <w:i/>
        </w:rPr>
        <w:t xml:space="preserve"> </w:t>
      </w:r>
      <w:proofErr w:type="spellStart"/>
      <w:r w:rsidRPr="00DA48B8">
        <w:rPr>
          <w:i/>
        </w:rPr>
        <w:t>florida</w:t>
      </w:r>
      <w:proofErr w:type="spellEnd"/>
      <w:r w:rsidRPr="00DA48B8">
        <w:rPr>
          <w:i/>
        </w:rPr>
        <w:t xml:space="preserve">, </w:t>
      </w:r>
      <w:proofErr w:type="spellStart"/>
      <w:r w:rsidRPr="00DA48B8">
        <w:rPr>
          <w:i/>
        </w:rPr>
        <w:t>Ostrya</w:t>
      </w:r>
      <w:proofErr w:type="spellEnd"/>
      <w:r w:rsidRPr="00DA48B8">
        <w:rPr>
          <w:i/>
        </w:rPr>
        <w:t xml:space="preserve"> </w:t>
      </w:r>
      <w:proofErr w:type="spellStart"/>
      <w:r w:rsidRPr="00DA48B8">
        <w:rPr>
          <w:i/>
        </w:rPr>
        <w:t>virginiana</w:t>
      </w:r>
      <w:proofErr w:type="spellEnd"/>
      <w:r w:rsidR="00FC014E">
        <w:t>,</w:t>
      </w:r>
      <w:r>
        <w:t xml:space="preserve"> and </w:t>
      </w:r>
      <w:proofErr w:type="spellStart"/>
      <w:r w:rsidRPr="00DA48B8">
        <w:rPr>
          <w:i/>
        </w:rPr>
        <w:t>Ulmus</w:t>
      </w:r>
      <w:proofErr w:type="spellEnd"/>
      <w:r w:rsidRPr="00DA48B8">
        <w:rPr>
          <w:i/>
        </w:rPr>
        <w:t xml:space="preserve"> </w:t>
      </w:r>
      <w:proofErr w:type="spellStart"/>
      <w:r w:rsidRPr="00DA48B8">
        <w:rPr>
          <w:i/>
        </w:rPr>
        <w:t>alata</w:t>
      </w:r>
      <w:proofErr w:type="spellEnd"/>
      <w:r>
        <w:t xml:space="preserve">. Shrubs and woody vines may include </w:t>
      </w:r>
      <w:proofErr w:type="spellStart"/>
      <w:r w:rsidRPr="00DA48B8">
        <w:rPr>
          <w:i/>
        </w:rPr>
        <w:t>Arundinaria</w:t>
      </w:r>
      <w:proofErr w:type="spellEnd"/>
      <w:r w:rsidRPr="00DA48B8">
        <w:rPr>
          <w:i/>
        </w:rPr>
        <w:t xml:space="preserve"> </w:t>
      </w:r>
      <w:proofErr w:type="spellStart"/>
      <w:r w:rsidRPr="00DA48B8">
        <w:rPr>
          <w:i/>
        </w:rPr>
        <w:t>gigantea</w:t>
      </w:r>
      <w:proofErr w:type="spellEnd"/>
      <w:r w:rsidRPr="00DA48B8">
        <w:rPr>
          <w:i/>
        </w:rPr>
        <w:t xml:space="preserve">, </w:t>
      </w:r>
      <w:proofErr w:type="spellStart"/>
      <w:r w:rsidRPr="00DA48B8">
        <w:rPr>
          <w:i/>
        </w:rPr>
        <w:t>Berchemia</w:t>
      </w:r>
      <w:proofErr w:type="spellEnd"/>
      <w:r w:rsidRPr="00DA48B8">
        <w:rPr>
          <w:i/>
        </w:rPr>
        <w:t xml:space="preserve"> </w:t>
      </w:r>
      <w:proofErr w:type="spellStart"/>
      <w:r w:rsidRPr="00DA48B8">
        <w:rPr>
          <w:i/>
        </w:rPr>
        <w:t>scandens</w:t>
      </w:r>
      <w:proofErr w:type="spellEnd"/>
      <w:r w:rsidRPr="00DA48B8">
        <w:rPr>
          <w:i/>
        </w:rPr>
        <w:t xml:space="preserve">, Bignonia </w:t>
      </w:r>
      <w:proofErr w:type="spellStart"/>
      <w:r w:rsidRPr="00DA48B8">
        <w:rPr>
          <w:i/>
        </w:rPr>
        <w:t>capreolata</w:t>
      </w:r>
      <w:proofErr w:type="spellEnd"/>
      <w:r w:rsidRPr="00DA48B8">
        <w:rPr>
          <w:i/>
        </w:rPr>
        <w:t xml:space="preserve">, </w:t>
      </w:r>
      <w:proofErr w:type="spellStart"/>
      <w:r w:rsidRPr="00DA48B8">
        <w:rPr>
          <w:i/>
        </w:rPr>
        <w:t>Cocculus</w:t>
      </w:r>
      <w:proofErr w:type="spellEnd"/>
      <w:r w:rsidRPr="00DA48B8">
        <w:rPr>
          <w:i/>
        </w:rPr>
        <w:t xml:space="preserve"> </w:t>
      </w:r>
      <w:proofErr w:type="spellStart"/>
      <w:r w:rsidRPr="00DA48B8">
        <w:rPr>
          <w:i/>
        </w:rPr>
        <w:t>carolinus</w:t>
      </w:r>
      <w:proofErr w:type="spellEnd"/>
      <w:r w:rsidRPr="00DA48B8">
        <w:rPr>
          <w:i/>
        </w:rPr>
        <w:t xml:space="preserve">, </w:t>
      </w:r>
      <w:proofErr w:type="spellStart"/>
      <w:r w:rsidRPr="00DA48B8">
        <w:rPr>
          <w:i/>
        </w:rPr>
        <w:t>Cornus</w:t>
      </w:r>
      <w:proofErr w:type="spellEnd"/>
      <w:r w:rsidRPr="00DA48B8">
        <w:rPr>
          <w:i/>
        </w:rPr>
        <w:t xml:space="preserve"> </w:t>
      </w:r>
      <w:proofErr w:type="spellStart"/>
      <w:r w:rsidRPr="00DA48B8">
        <w:rPr>
          <w:i/>
        </w:rPr>
        <w:t>drummondii</w:t>
      </w:r>
      <w:proofErr w:type="spellEnd"/>
      <w:r w:rsidRPr="00DA48B8">
        <w:rPr>
          <w:i/>
        </w:rPr>
        <w:t xml:space="preserve">, </w:t>
      </w:r>
      <w:proofErr w:type="spellStart"/>
      <w:r w:rsidRPr="00DA48B8">
        <w:rPr>
          <w:i/>
        </w:rPr>
        <w:t>Crataegus</w:t>
      </w:r>
      <w:proofErr w:type="spellEnd"/>
      <w:r>
        <w:t xml:space="preserve"> spp., </w:t>
      </w:r>
      <w:r w:rsidRPr="00DA48B8">
        <w:rPr>
          <w:i/>
        </w:rPr>
        <w:t xml:space="preserve">Euonymus </w:t>
      </w:r>
      <w:proofErr w:type="spellStart"/>
      <w:r w:rsidRPr="00DA48B8">
        <w:rPr>
          <w:i/>
        </w:rPr>
        <w:t>americanus</w:t>
      </w:r>
      <w:proofErr w:type="spellEnd"/>
      <w:r w:rsidRPr="00DA48B8">
        <w:rPr>
          <w:i/>
        </w:rPr>
        <w:t xml:space="preserve">, Euonymus </w:t>
      </w:r>
      <w:proofErr w:type="spellStart"/>
      <w:r w:rsidRPr="00DA48B8">
        <w:rPr>
          <w:i/>
        </w:rPr>
        <w:t>atropurpureus</w:t>
      </w:r>
      <w:proofErr w:type="spellEnd"/>
      <w:r w:rsidRPr="00DA48B8">
        <w:rPr>
          <w:i/>
        </w:rPr>
        <w:t xml:space="preserve">, </w:t>
      </w:r>
      <w:r w:rsidRPr="00DA48B8">
        <w:rPr>
          <w:i/>
        </w:rPr>
        <w:lastRenderedPageBreak/>
        <w:t>Frangula</w:t>
      </w:r>
      <w:r>
        <w:t xml:space="preserve"> </w:t>
      </w:r>
      <w:proofErr w:type="spellStart"/>
      <w:r w:rsidRPr="00DA48B8">
        <w:rPr>
          <w:i/>
        </w:rPr>
        <w:t>caroliniana</w:t>
      </w:r>
      <w:proofErr w:type="spellEnd"/>
      <w:r w:rsidRPr="00DA48B8">
        <w:rPr>
          <w:i/>
        </w:rPr>
        <w:t xml:space="preserve">, Hydrangea </w:t>
      </w:r>
      <w:proofErr w:type="spellStart"/>
      <w:r w:rsidRPr="00DA48B8">
        <w:rPr>
          <w:i/>
        </w:rPr>
        <w:t>quercifolia</w:t>
      </w:r>
      <w:proofErr w:type="spellEnd"/>
      <w:r w:rsidRPr="00DA48B8">
        <w:rPr>
          <w:i/>
        </w:rPr>
        <w:t xml:space="preserve">, Ilex decidua, </w:t>
      </w:r>
      <w:proofErr w:type="spellStart"/>
      <w:r w:rsidRPr="00DA48B8">
        <w:rPr>
          <w:i/>
        </w:rPr>
        <w:t>Menispermum</w:t>
      </w:r>
      <w:proofErr w:type="spellEnd"/>
      <w:r w:rsidRPr="00DA48B8">
        <w:rPr>
          <w:i/>
        </w:rPr>
        <w:t xml:space="preserve"> </w:t>
      </w:r>
      <w:proofErr w:type="spellStart"/>
      <w:r w:rsidRPr="00DA48B8">
        <w:rPr>
          <w:i/>
        </w:rPr>
        <w:t>canadense</w:t>
      </w:r>
      <w:proofErr w:type="spellEnd"/>
      <w:r w:rsidRPr="00DA48B8">
        <w:rPr>
          <w:i/>
        </w:rPr>
        <w:t xml:space="preserve">, </w:t>
      </w:r>
      <w:proofErr w:type="spellStart"/>
      <w:r w:rsidRPr="00DA48B8">
        <w:rPr>
          <w:i/>
        </w:rPr>
        <w:t>Parthenocissus</w:t>
      </w:r>
      <w:proofErr w:type="spellEnd"/>
      <w:r w:rsidRPr="00DA48B8">
        <w:rPr>
          <w:i/>
        </w:rPr>
        <w:t xml:space="preserve"> quinquefolia, </w:t>
      </w:r>
      <w:proofErr w:type="spellStart"/>
      <w:r w:rsidRPr="00DA48B8">
        <w:rPr>
          <w:i/>
        </w:rPr>
        <w:t>Ptelea</w:t>
      </w:r>
      <w:proofErr w:type="spellEnd"/>
      <w:r w:rsidRPr="00DA48B8">
        <w:rPr>
          <w:i/>
        </w:rPr>
        <w:t xml:space="preserve"> trifoliata, </w:t>
      </w:r>
      <w:proofErr w:type="spellStart"/>
      <w:r w:rsidRPr="00DA48B8">
        <w:rPr>
          <w:i/>
        </w:rPr>
        <w:t>Sideroxylon</w:t>
      </w:r>
      <w:proofErr w:type="spellEnd"/>
      <w:r w:rsidRPr="00DA48B8">
        <w:rPr>
          <w:i/>
        </w:rPr>
        <w:t xml:space="preserve"> </w:t>
      </w:r>
      <w:proofErr w:type="spellStart"/>
      <w:r w:rsidRPr="00DA48B8">
        <w:rPr>
          <w:i/>
        </w:rPr>
        <w:t>lycioides</w:t>
      </w:r>
      <w:proofErr w:type="spellEnd"/>
      <w:r w:rsidRPr="00DA48B8">
        <w:rPr>
          <w:i/>
        </w:rPr>
        <w:t xml:space="preserve">, </w:t>
      </w:r>
      <w:proofErr w:type="spellStart"/>
      <w:r w:rsidRPr="00DA48B8">
        <w:rPr>
          <w:i/>
        </w:rPr>
        <w:t>Staphylea</w:t>
      </w:r>
      <w:proofErr w:type="spellEnd"/>
      <w:r w:rsidRPr="00DA48B8">
        <w:rPr>
          <w:i/>
        </w:rPr>
        <w:t xml:space="preserve"> </w:t>
      </w:r>
      <w:proofErr w:type="spellStart"/>
      <w:r w:rsidRPr="00DA48B8">
        <w:rPr>
          <w:i/>
        </w:rPr>
        <w:t>trifolia</w:t>
      </w:r>
      <w:proofErr w:type="spellEnd"/>
      <w:r w:rsidRPr="00DA48B8">
        <w:rPr>
          <w:i/>
        </w:rPr>
        <w:t xml:space="preserve">, </w:t>
      </w:r>
      <w:proofErr w:type="spellStart"/>
      <w:r w:rsidRPr="00DA48B8">
        <w:rPr>
          <w:i/>
        </w:rPr>
        <w:t>Symphoricarpos</w:t>
      </w:r>
      <w:proofErr w:type="spellEnd"/>
      <w:r w:rsidRPr="00DA48B8">
        <w:rPr>
          <w:i/>
        </w:rPr>
        <w:t xml:space="preserve"> </w:t>
      </w:r>
      <w:proofErr w:type="spellStart"/>
      <w:r w:rsidRPr="00DA48B8">
        <w:rPr>
          <w:i/>
        </w:rPr>
        <w:t>orbiculatus</w:t>
      </w:r>
      <w:proofErr w:type="spellEnd"/>
      <w:r w:rsidRPr="00DA48B8">
        <w:rPr>
          <w:i/>
        </w:rPr>
        <w:t xml:space="preserve">, </w:t>
      </w:r>
      <w:proofErr w:type="spellStart"/>
      <w:r w:rsidRPr="00DA48B8">
        <w:rPr>
          <w:i/>
        </w:rPr>
        <w:t>Toxicodendron</w:t>
      </w:r>
      <w:proofErr w:type="spellEnd"/>
      <w:r w:rsidRPr="00DA48B8">
        <w:rPr>
          <w:i/>
        </w:rPr>
        <w:t xml:space="preserve"> </w:t>
      </w:r>
      <w:proofErr w:type="spellStart"/>
      <w:r w:rsidRPr="00DA48B8">
        <w:rPr>
          <w:i/>
        </w:rPr>
        <w:t>radicans</w:t>
      </w:r>
      <w:proofErr w:type="spellEnd"/>
      <w:r w:rsidRPr="00DA48B8">
        <w:rPr>
          <w:i/>
        </w:rPr>
        <w:t>, Viburnum</w:t>
      </w:r>
      <w:r>
        <w:t xml:space="preserve"> </w:t>
      </w:r>
      <w:proofErr w:type="spellStart"/>
      <w:r>
        <w:t>spp</w:t>
      </w:r>
      <w:proofErr w:type="spellEnd"/>
      <w:r>
        <w:t xml:space="preserve"> and </w:t>
      </w:r>
      <w:proofErr w:type="spellStart"/>
      <w:r w:rsidRPr="00DA48B8">
        <w:rPr>
          <w:i/>
        </w:rPr>
        <w:t>Vitis</w:t>
      </w:r>
      <w:proofErr w:type="spellEnd"/>
      <w:r w:rsidRPr="00DA48B8">
        <w:rPr>
          <w:i/>
        </w:rPr>
        <w:t xml:space="preserve"> </w:t>
      </w:r>
      <w:r>
        <w:t xml:space="preserve">spp. Some typical herbs include </w:t>
      </w:r>
      <w:proofErr w:type="spellStart"/>
      <w:r w:rsidRPr="00DA48B8">
        <w:rPr>
          <w:i/>
        </w:rPr>
        <w:t>Chasmanthium</w:t>
      </w:r>
      <w:proofErr w:type="spellEnd"/>
      <w:r w:rsidRPr="00DA48B8">
        <w:rPr>
          <w:i/>
        </w:rPr>
        <w:t xml:space="preserve"> </w:t>
      </w:r>
      <w:proofErr w:type="spellStart"/>
      <w:r w:rsidRPr="00DA48B8">
        <w:rPr>
          <w:i/>
        </w:rPr>
        <w:t>laxum</w:t>
      </w:r>
      <w:proofErr w:type="spellEnd"/>
      <w:r w:rsidRPr="00DA48B8">
        <w:rPr>
          <w:i/>
        </w:rPr>
        <w:t xml:space="preserve">, </w:t>
      </w:r>
      <w:proofErr w:type="spellStart"/>
      <w:r w:rsidRPr="00DA48B8">
        <w:rPr>
          <w:i/>
        </w:rPr>
        <w:t>Chasmanthium</w:t>
      </w:r>
      <w:proofErr w:type="spellEnd"/>
      <w:r w:rsidRPr="00DA48B8">
        <w:rPr>
          <w:i/>
        </w:rPr>
        <w:t xml:space="preserve"> </w:t>
      </w:r>
      <w:proofErr w:type="spellStart"/>
      <w:r w:rsidRPr="00DA48B8">
        <w:rPr>
          <w:i/>
        </w:rPr>
        <w:t>sessiliflorum</w:t>
      </w:r>
      <w:proofErr w:type="spellEnd"/>
      <w:r w:rsidRPr="00DA48B8">
        <w:rPr>
          <w:i/>
        </w:rPr>
        <w:t xml:space="preserve">, </w:t>
      </w:r>
      <w:proofErr w:type="spellStart"/>
      <w:r w:rsidRPr="00DA48B8">
        <w:rPr>
          <w:i/>
        </w:rPr>
        <w:t>Dichanthelium</w:t>
      </w:r>
      <w:proofErr w:type="spellEnd"/>
      <w:r w:rsidRPr="00DA48B8">
        <w:rPr>
          <w:i/>
        </w:rPr>
        <w:t xml:space="preserve"> </w:t>
      </w:r>
      <w:proofErr w:type="spellStart"/>
      <w:r w:rsidRPr="00DA48B8">
        <w:rPr>
          <w:i/>
        </w:rPr>
        <w:t>boscii</w:t>
      </w:r>
      <w:proofErr w:type="spellEnd"/>
      <w:r w:rsidRPr="00DA48B8">
        <w:rPr>
          <w:i/>
        </w:rPr>
        <w:t xml:space="preserve">, </w:t>
      </w:r>
      <w:proofErr w:type="spellStart"/>
      <w:r w:rsidRPr="00DA48B8">
        <w:rPr>
          <w:i/>
        </w:rPr>
        <w:t>Lithospermum</w:t>
      </w:r>
      <w:proofErr w:type="spellEnd"/>
      <w:r w:rsidRPr="00DA48B8">
        <w:rPr>
          <w:i/>
        </w:rPr>
        <w:t xml:space="preserve"> </w:t>
      </w:r>
      <w:proofErr w:type="spellStart"/>
      <w:r w:rsidRPr="00DA48B8">
        <w:rPr>
          <w:i/>
        </w:rPr>
        <w:t>tuberosum</w:t>
      </w:r>
      <w:proofErr w:type="spellEnd"/>
      <w:r w:rsidRPr="00DA48B8">
        <w:rPr>
          <w:i/>
        </w:rPr>
        <w:t xml:space="preserve">, </w:t>
      </w:r>
      <w:proofErr w:type="spellStart"/>
      <w:r w:rsidRPr="00DA48B8">
        <w:rPr>
          <w:i/>
        </w:rPr>
        <w:t>Polystichum</w:t>
      </w:r>
      <w:proofErr w:type="spellEnd"/>
      <w:r w:rsidRPr="00DA48B8">
        <w:rPr>
          <w:i/>
        </w:rPr>
        <w:t xml:space="preserve"> </w:t>
      </w:r>
      <w:proofErr w:type="spellStart"/>
      <w:r w:rsidRPr="00DA48B8">
        <w:rPr>
          <w:i/>
        </w:rPr>
        <w:t>acrostichoides</w:t>
      </w:r>
      <w:proofErr w:type="spellEnd"/>
      <w:r w:rsidRPr="00DA48B8">
        <w:rPr>
          <w:i/>
        </w:rPr>
        <w:t xml:space="preserve">, </w:t>
      </w:r>
      <w:proofErr w:type="spellStart"/>
      <w:r w:rsidRPr="00DA48B8">
        <w:rPr>
          <w:i/>
        </w:rPr>
        <w:t>Sanicula</w:t>
      </w:r>
      <w:proofErr w:type="spellEnd"/>
      <w:r w:rsidRPr="00DA48B8">
        <w:rPr>
          <w:i/>
        </w:rPr>
        <w:t xml:space="preserve"> </w:t>
      </w:r>
      <w:r>
        <w:t xml:space="preserve">spp., </w:t>
      </w:r>
      <w:proofErr w:type="spellStart"/>
      <w:r w:rsidRPr="00DA48B8">
        <w:rPr>
          <w:i/>
        </w:rPr>
        <w:t>Solidago</w:t>
      </w:r>
      <w:proofErr w:type="spellEnd"/>
      <w:r w:rsidRPr="00DA48B8">
        <w:rPr>
          <w:i/>
        </w:rPr>
        <w:t xml:space="preserve"> </w:t>
      </w:r>
      <w:proofErr w:type="spellStart"/>
      <w:r w:rsidRPr="00DA48B8">
        <w:rPr>
          <w:i/>
        </w:rPr>
        <w:t>auriculata</w:t>
      </w:r>
      <w:proofErr w:type="spellEnd"/>
      <w:r w:rsidRPr="00DA48B8">
        <w:rPr>
          <w:i/>
        </w:rPr>
        <w:t xml:space="preserve">, </w:t>
      </w:r>
      <w:proofErr w:type="spellStart"/>
      <w:r w:rsidRPr="00DA48B8">
        <w:rPr>
          <w:i/>
        </w:rPr>
        <w:t>Spigelia</w:t>
      </w:r>
      <w:proofErr w:type="spellEnd"/>
      <w:r w:rsidRPr="00DA48B8">
        <w:rPr>
          <w:i/>
        </w:rPr>
        <w:t xml:space="preserve"> </w:t>
      </w:r>
      <w:proofErr w:type="spellStart"/>
      <w:r w:rsidRPr="00DA48B8">
        <w:rPr>
          <w:i/>
        </w:rPr>
        <w:t>marilandica</w:t>
      </w:r>
      <w:proofErr w:type="spellEnd"/>
      <w:r w:rsidRPr="00DA48B8">
        <w:rPr>
          <w:i/>
        </w:rPr>
        <w:t xml:space="preserve">, Trillium </w:t>
      </w:r>
      <w:r>
        <w:t>spp.</w:t>
      </w:r>
      <w:r w:rsidR="00FC014E">
        <w:t>,</w:t>
      </w:r>
      <w:r>
        <w:t xml:space="preserve"> and </w:t>
      </w:r>
      <w:proofErr w:type="spellStart"/>
      <w:r w:rsidRPr="00DA48B8">
        <w:rPr>
          <w:i/>
        </w:rPr>
        <w:t>Verbesina</w:t>
      </w:r>
      <w:proofErr w:type="spellEnd"/>
      <w:r w:rsidRPr="00DA48B8">
        <w:rPr>
          <w:i/>
        </w:rPr>
        <w:t xml:space="preserve"> virginica</w:t>
      </w:r>
      <w:r>
        <w:t>.</w:t>
      </w:r>
      <w:r w:rsidR="00FC014E">
        <w:t xml:space="preserve"> </w:t>
      </w:r>
      <w:r>
        <w:t xml:space="preserve">The ground layers of some stands may exhibit dominance by native warm-season grasses and other graminoids, including </w:t>
      </w:r>
      <w:proofErr w:type="spellStart"/>
      <w:r w:rsidRPr="00DA48B8">
        <w:rPr>
          <w:i/>
        </w:rPr>
        <w:t>Schizachyrium</w:t>
      </w:r>
      <w:proofErr w:type="spellEnd"/>
      <w:r w:rsidRPr="00DA48B8">
        <w:rPr>
          <w:i/>
        </w:rPr>
        <w:t xml:space="preserve"> </w:t>
      </w:r>
      <w:proofErr w:type="spellStart"/>
      <w:r w:rsidRPr="00DA48B8">
        <w:rPr>
          <w:i/>
        </w:rPr>
        <w:t>scoparium</w:t>
      </w:r>
      <w:proofErr w:type="spellEnd"/>
      <w:r w:rsidRPr="00DA48B8">
        <w:rPr>
          <w:i/>
        </w:rPr>
        <w:t xml:space="preserve">, </w:t>
      </w:r>
      <w:proofErr w:type="spellStart"/>
      <w:r w:rsidRPr="00DA48B8">
        <w:rPr>
          <w:i/>
        </w:rPr>
        <w:t>Andropogon</w:t>
      </w:r>
      <w:proofErr w:type="spellEnd"/>
      <w:r>
        <w:t xml:space="preserve"> spp., </w:t>
      </w:r>
      <w:proofErr w:type="spellStart"/>
      <w:r w:rsidRPr="00DA48B8">
        <w:rPr>
          <w:i/>
        </w:rPr>
        <w:t>Danthonia</w:t>
      </w:r>
      <w:proofErr w:type="spellEnd"/>
      <w:r w:rsidRPr="00DA48B8">
        <w:rPr>
          <w:i/>
        </w:rPr>
        <w:t xml:space="preserve"> </w:t>
      </w:r>
      <w:r>
        <w:t xml:space="preserve">spp. and </w:t>
      </w:r>
      <w:proofErr w:type="spellStart"/>
      <w:r w:rsidRPr="00DA48B8">
        <w:rPr>
          <w:i/>
        </w:rPr>
        <w:t>Carex</w:t>
      </w:r>
      <w:proofErr w:type="spellEnd"/>
      <w:r w:rsidRPr="00DA48B8">
        <w:rPr>
          <w:i/>
        </w:rPr>
        <w:t xml:space="preserve"> </w:t>
      </w:r>
      <w:proofErr w:type="spellStart"/>
      <w:r w:rsidRPr="00DA48B8">
        <w:rPr>
          <w:i/>
        </w:rPr>
        <w:t>cherokeensis</w:t>
      </w:r>
      <w:proofErr w:type="spellEnd"/>
      <w:r>
        <w:t xml:space="preserve">. In addition, </w:t>
      </w:r>
      <w:r w:rsidRPr="00DA48B8">
        <w:rPr>
          <w:i/>
        </w:rPr>
        <w:t xml:space="preserve">Tillandsia </w:t>
      </w:r>
      <w:proofErr w:type="spellStart"/>
      <w:r w:rsidRPr="00DA48B8">
        <w:rPr>
          <w:i/>
        </w:rPr>
        <w:t>usneoides</w:t>
      </w:r>
      <w:proofErr w:type="spellEnd"/>
      <w:r>
        <w:t xml:space="preserve"> may be present as an epiphyte.</w:t>
      </w:r>
    </w:p>
    <w:p w:rsidR="0004322D" w:rsidP="0004322D" w:rsidRDefault="0004322D">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ACBA3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barbatum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Southern sugar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QUPA5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pagoda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Cherrybark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QUSH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shumardii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Shumard's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CACA38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carolinae-septentrionalis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Southern shagbark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FRAM2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americana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JUVIV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virginiana var.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redcedar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OSVIV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Ostrya virginiana var.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Hophornbeam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muehlenbergii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Chinkapin oak</w:t>
            </w:r>
          </w:p>
        </w:tc>
      </w:tr>
    </w:tbl>
    <w:p>
      <w:r>
        <w:rPr>
          <w:sz w:val="16"/>
        </w:rPr>
        <w:t>Species names are from the NRCS PLANTS database. Check species codes at http://plants.usda.gov.</w:t>
      </w:r>
    </w:p>
    <w:p w:rsidR="0004322D" w:rsidP="0004322D" w:rsidRDefault="0004322D">
      <w:pPr>
        <w:pStyle w:val="InfoPara"/>
      </w:pPr>
      <w:r>
        <w:t>Disturbance Description</w:t>
      </w:r>
    </w:p>
    <w:p w:rsidR="0004322D" w:rsidP="0004322D" w:rsidRDefault="0004322D">
      <w:r>
        <w:t xml:space="preserve">Frequent surface fires occurred on a 5-10yr return interval from both lightning and native American ignitions. These frequent light surface fires maintained the grassy understory and kept hardwoods and shrubs from capturing the understory and forming a midstory layer. Lightning fires occurred primarily during the spring dry season (April and May) with a secondary peak of </w:t>
      </w:r>
      <w:r w:rsidR="00FC014E">
        <w:t>N</w:t>
      </w:r>
      <w:r>
        <w:t>ative American and settler burning during the fall (October and November).</w:t>
      </w:r>
    </w:p>
    <w:p w:rsidR="0004322D" w:rsidP="0004322D" w:rsidRDefault="0004322D"/>
    <w:p w:rsidR="0004322D" w:rsidP="0004322D" w:rsidRDefault="0004322D">
      <w:r>
        <w:t>Occasionally, during extensive droughts, mixed severity or stand replacement fires did occur, especially in drier stands, or those containing eastern red-cedar or rarely with pines (e.g. loblolly and/or shortleaf) or local thunderstorm-caused blowdowns created gaps on a small but continual basis. More extensive regional disturbances included tropical storms during the growing season and ice storms during winter (in the northern part of the range). Dense stands of middle to older aged pines (where present) were susceptible to periodic mortality from bark beetle epidemics, and younger eastern red-cedars were killed by periodic droughts.</w:t>
      </w:r>
    </w:p>
    <w:p w:rsidR="0004322D" w:rsidP="0004322D" w:rsidRDefault="0004322D">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201</w:t>
            </w:r>
          </w:p>
        </w:tc>
        <w:tc>
          <w:p>
            <w:pPr>
              <w:jc w:val="center"/>
            </w:pPr>
            <w:r>
              <w:t>3</w:t>
            </w:r>
          </w:p>
        </w:tc>
        <w:tc>
          <w:p>
            <w:pPr>
              <w:jc w:val="center"/>
            </w:pPr>
            <w:r>
              <w:t/>
            </w:r>
          </w:p>
        </w:tc>
        <w:tc>
          <w:p>
            <w:pPr>
              <w:jc w:val="center"/>
            </w:pPr>
            <w:r>
              <w:t/>
            </w:r>
          </w:p>
        </w:tc>
      </w:tr>
      <w:tr>
        <w:tc>
          <w:p>
            <w:pPr>
              <w:jc w:val="center"/>
            </w:pPr>
            <w:r>
              <w:t>Moderate (Mixed)</w:t>
            </w:r>
          </w:p>
        </w:tc>
        <w:tc>
          <w:p>
            <w:pPr>
              <w:jc w:val="center"/>
            </w:pPr>
            <w:r>
              <w:t>100</w:t>
            </w:r>
          </w:p>
        </w:tc>
        <w:tc>
          <w:p>
            <w:pPr>
              <w:jc w:val="center"/>
            </w:pPr>
            <w:r>
              <w:t>7</w:t>
            </w:r>
          </w:p>
        </w:tc>
        <w:tc>
          <w:p>
            <w:pPr>
              <w:jc w:val="center"/>
            </w:pPr>
            <w:r>
              <w:t/>
            </w:r>
          </w:p>
        </w:tc>
        <w:tc>
          <w:p>
            <w:pPr>
              <w:jc w:val="center"/>
            </w:pPr>
            <w:r>
              <w:t/>
            </w:r>
          </w:p>
        </w:tc>
      </w:tr>
      <w:tr>
        <w:tc>
          <w:p>
            <w:pPr>
              <w:jc w:val="center"/>
            </w:pPr>
            <w:r>
              <w:t>Low (Surface)</w:t>
            </w:r>
          </w:p>
        </w:tc>
        <w:tc>
          <w:p>
            <w:pPr>
              <w:jc w:val="center"/>
            </w:pPr>
            <w:r>
              <w:t>8</w:t>
            </w:r>
          </w:p>
        </w:tc>
        <w:tc>
          <w:p>
            <w:pPr>
              <w:jc w:val="center"/>
            </w:pPr>
            <w:r>
              <w:t>90</w:t>
            </w:r>
          </w:p>
        </w:tc>
        <w:tc>
          <w:p>
            <w:pPr>
              <w:jc w:val="center"/>
            </w:pPr>
            <w:r>
              <w:t/>
            </w:r>
          </w:p>
        </w:tc>
        <w:tc>
          <w:p>
            <w:pPr>
              <w:jc w:val="center"/>
            </w:pPr>
            <w:r>
              <w:t/>
            </w:r>
          </w:p>
        </w:tc>
      </w:tr>
      <w:tr>
        <w:tc>
          <w:p>
            <w:pPr>
              <w:jc w:val="center"/>
            </w:pPr>
            <w:r>
              <w:t>All Fires</w:t>
            </w:r>
          </w:p>
        </w:tc>
        <w:tc>
          <w:p>
            <w:pPr>
              <w:jc w:val="center"/>
            </w:pPr>
            <w:r>
              <w:t>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4322D" w:rsidP="0004322D" w:rsidRDefault="0004322D">
      <w:pPr>
        <w:pStyle w:val="InfoPara"/>
      </w:pPr>
      <w:r>
        <w:t>Scale Description</w:t>
      </w:r>
    </w:p>
    <w:p w:rsidR="0004322D" w:rsidP="0004322D" w:rsidRDefault="0004322D">
      <w:r>
        <w:t xml:space="preserve">Surface fire usually covered the entire fire compartment, which ranged in size from 10-500ac. The actual fires however, were presumably much larger. They could start in adjacent ecosystems (prairie-dominated in the Black Belt or possibly pine-dominated elsewhere) and then continue uninterrupted into this vegetation type. Within this vegetation there was considerable patchiness </w:t>
      </w:r>
      <w:r>
        <w:lastRenderedPageBreak/>
        <w:t>in overstory species composition. Uniform composition varied in size from 1/4-5ac. This was related to topography and disturbance. In openings created by windthrow and disease where a single tree or two were lost, regeneration occurred. Larger gaps were created by tropical storms, ice storms, insect and/or disease outbreaks, or prolonged drought. These disturbances still resulted in mostly small gap openings of</w:t>
      </w:r>
      <w:r w:rsidR="00DA48B8">
        <w:t xml:space="preserve"> 1/4 -</w:t>
      </w:r>
      <w:r>
        <w:t>2ac. Large opening were infrequently created by replacement fires following extensive droughts</w:t>
      </w:r>
      <w:r w:rsidR="00FC014E">
        <w:t>,</w:t>
      </w:r>
      <w:r>
        <w:t xml:space="preserve"> or </w:t>
      </w:r>
      <w:proofErr w:type="gramStart"/>
      <w:r>
        <w:t>other</w:t>
      </w:r>
      <w:proofErr w:type="gramEnd"/>
      <w:r>
        <w:t xml:space="preserve"> tree mortality.</w:t>
      </w:r>
    </w:p>
    <w:p w:rsidR="0004322D" w:rsidP="0004322D" w:rsidRDefault="0004322D">
      <w:pPr>
        <w:pStyle w:val="InfoPara"/>
      </w:pPr>
      <w:r>
        <w:t>Adjacency or Identification Concerns</w:t>
      </w:r>
    </w:p>
    <w:p w:rsidR="0004322D" w:rsidP="0004322D" w:rsidRDefault="0004322D">
      <w:r>
        <w:t>Many of the currently existing stands have much more dominance by fire-intolerant hardwoods like maples (</w:t>
      </w:r>
      <w:r w:rsidRPr="00DA48B8">
        <w:rPr>
          <w:i/>
        </w:rPr>
        <w:t xml:space="preserve">Acer </w:t>
      </w:r>
      <w:proofErr w:type="spellStart"/>
      <w:r w:rsidRPr="00DA48B8">
        <w:rPr>
          <w:i/>
        </w:rPr>
        <w:t>barbatum</w:t>
      </w:r>
      <w:proofErr w:type="spellEnd"/>
      <w:r w:rsidRPr="00DA48B8">
        <w:rPr>
          <w:i/>
        </w:rPr>
        <w:t xml:space="preserve">, Acer </w:t>
      </w:r>
      <w:proofErr w:type="spellStart"/>
      <w:r w:rsidRPr="00DA48B8">
        <w:rPr>
          <w:i/>
        </w:rPr>
        <w:t>leucoderme</w:t>
      </w:r>
      <w:proofErr w:type="spellEnd"/>
      <w:r w:rsidR="00FC014E">
        <w:t>,</w:t>
      </w:r>
      <w:r>
        <w:t xml:space="preserve"> and </w:t>
      </w:r>
      <w:r w:rsidRPr="00DA48B8">
        <w:rPr>
          <w:i/>
        </w:rPr>
        <w:t>Acer rubrum</w:t>
      </w:r>
      <w:r>
        <w:t>), white ash (</w:t>
      </w:r>
      <w:proofErr w:type="spellStart"/>
      <w:r w:rsidRPr="00DA48B8">
        <w:rPr>
          <w:i/>
        </w:rPr>
        <w:t>Fraxinus</w:t>
      </w:r>
      <w:proofErr w:type="spellEnd"/>
      <w:r w:rsidRPr="00DA48B8">
        <w:rPr>
          <w:i/>
        </w:rPr>
        <w:t xml:space="preserve"> </w:t>
      </w:r>
      <w:proofErr w:type="spellStart"/>
      <w:r w:rsidRPr="00DA48B8">
        <w:rPr>
          <w:i/>
        </w:rPr>
        <w:t>americana</w:t>
      </w:r>
      <w:proofErr w:type="spellEnd"/>
      <w:r>
        <w:t>) and sweetgum (</w:t>
      </w:r>
      <w:r w:rsidRPr="00DA48B8">
        <w:rPr>
          <w:i/>
        </w:rPr>
        <w:t xml:space="preserve">Liquidambar </w:t>
      </w:r>
      <w:proofErr w:type="spellStart"/>
      <w:r w:rsidRPr="00DA48B8">
        <w:rPr>
          <w:i/>
        </w:rPr>
        <w:t>styraciflua</w:t>
      </w:r>
      <w:proofErr w:type="spellEnd"/>
      <w:r>
        <w:t>) as well as eastern red-cedar (and rarely shortleaf and/or loblolly pines) or than is thought to have existed prior to European settlement. These stands are also much denser with more midstory hardwoods, including fire-intolerant ones, and an understory dominated by woody shrubs and tree seedlings resulting from reduced frequency of surface fires.</w:t>
      </w:r>
    </w:p>
    <w:p w:rsidR="0004322D" w:rsidP="0004322D" w:rsidRDefault="0004322D"/>
    <w:p w:rsidR="0004322D" w:rsidP="0004322D" w:rsidRDefault="0004322D">
      <w:r>
        <w:t>This BpS/Ecological System is closely related to “regular” dry-mesic hardwood systems of the Gulf Coastal Plain (e.g. BpS 1330).</w:t>
      </w:r>
    </w:p>
    <w:p w:rsidR="0004322D" w:rsidP="0004322D" w:rsidRDefault="0004322D">
      <w:pPr>
        <w:pStyle w:val="InfoPara"/>
      </w:pPr>
      <w:r>
        <w:t>Issues or Problems</w:t>
      </w:r>
    </w:p>
    <w:p w:rsidR="0004322D" w:rsidP="0004322D" w:rsidRDefault="0004322D">
      <w:r>
        <w:t>The former extent of this type is somewhat conjectural based on limited data from a few sites across the region. Its complete range is not fully understood. Historic fire return intervals however, are much more certain.</w:t>
      </w:r>
    </w:p>
    <w:p w:rsidR="0004322D" w:rsidP="0004322D" w:rsidRDefault="0004322D">
      <w:pPr>
        <w:pStyle w:val="InfoPara"/>
      </w:pPr>
      <w:r>
        <w:t>Native Uncharacteristic Conditions</w:t>
      </w:r>
    </w:p>
    <w:p w:rsidR="0004322D" w:rsidP="0004322D" w:rsidRDefault="0004322D">
      <w:r>
        <w:t>Patches dominated by eastern red-cedar (or rarely with pines, e.g. loblolly and/or shortleaf) are artifacts of past disturbance and succession in the absence of fire. These are likely to eventually succumb to drought, fire, or insect damage (in the case of any pines). Pines are generally atypical due to the high base status in the soils.</w:t>
      </w:r>
    </w:p>
    <w:p w:rsidR="0004322D" w:rsidP="0004322D" w:rsidRDefault="0004322D">
      <w:pPr>
        <w:pStyle w:val="InfoPara"/>
      </w:pPr>
      <w:r>
        <w:t>Comments</w:t>
      </w:r>
    </w:p>
    <w:p w:rsidR="001470A1" w:rsidP="001470A1" w:rsidRDefault="001470A1"/>
    <w:p w:rsidRPr="001470A1" w:rsidR="001470A1" w:rsidP="001470A1" w:rsidRDefault="001470A1">
      <w:pPr>
        <w:rPr>
          <w:rFonts w:ascii="Calibri" w:hAnsi="Calibri" w:eastAsia="Calibri"/>
          <w:b/>
          <w:bCs/>
        </w:rPr>
      </w:pPr>
      <w:r w:rsidRPr="001470A1">
        <w:rPr>
          <w:rFonts w:ascii="Calibri" w:hAnsi="Calibri" w:eastAsia="Calibri"/>
          <w:b/>
          <w:bCs/>
        </w:rPr>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14</w:t>
            </w:r>
          </w:p>
        </w:tc>
      </w:tr>
      <w:tr>
        <w:tc>
          <w:p>
            <w:pPr>
              <w:jc w:val="center"/>
            </w:pPr>
            <w:r>
              <w:rPr>
                <w:sz w:val="20"/>
              </w:rPr>
              <w:t>Mid1:OPN</w:t>
            </w:r>
          </w:p>
        </w:tc>
        <w:tc>
          <w:p>
            <w:pPr>
              <w:jc w:val="center"/>
            </w:pPr>
            <w:r>
              <w:rPr>
                <w:sz w:val="20"/>
              </w:rPr>
              <w:t>15</w:t>
            </w:r>
          </w:p>
        </w:tc>
        <w:tc>
          <w:p>
            <w:pPr>
              <w:jc w:val="center"/>
            </w:pPr>
            <w:r>
              <w:rPr>
                <w:sz w:val="20"/>
              </w:rPr>
              <w:t>Late1:OPN</w:t>
            </w:r>
          </w:p>
        </w:tc>
        <w:tc>
          <w:p>
            <w:pPr>
              <w:jc w:val="center"/>
            </w:pPr>
            <w:r>
              <w:rPr>
                <w:sz w:val="20"/>
              </w:rPr>
              <w:t>59</w:t>
            </w:r>
          </w:p>
        </w:tc>
      </w:tr>
      <w:tr>
        <w:tc>
          <w:p>
            <w:pPr>
              <w:jc w:val="center"/>
            </w:pPr>
            <w:r>
              <w:rPr>
                <w:sz w:val="20"/>
              </w:rPr>
              <w:t>Mid1:CLS</w:t>
            </w:r>
          </w:p>
        </w:tc>
        <w:tc>
          <w:p>
            <w:pPr>
              <w:jc w:val="center"/>
            </w:pPr>
            <w:r>
              <w:rPr>
                <w:sz w:val="20"/>
              </w:rPr>
              <w:t>15</w:t>
            </w:r>
          </w:p>
        </w:tc>
        <w:tc>
          <w:p>
            <w:pPr>
              <w:jc w:val="center"/>
            </w:pPr>
            <w:r>
              <w:rPr>
                <w:sz w:val="20"/>
              </w:rPr>
              <w:t>Late1:CLS</w:t>
            </w:r>
          </w:p>
        </w:tc>
        <w:tc>
          <w:p>
            <w:pPr>
              <w:jc w:val="center"/>
            </w:pPr>
            <w:r>
              <w:rPr>
                <w:sz w:val="20"/>
              </w:rPr>
              <w:t>59</w:t>
            </w:r>
          </w:p>
        </w:tc>
      </w:tr>
      <w:tr>
        <w:tc>
          <w:p>
            <w:pPr>
              <w:jc w:val="center"/>
            </w:pPr>
            <w:r>
              <w:rPr>
                <w:sz w:val="20"/>
              </w:rPr>
              <w:t>Late1:OPN</w:t>
            </w:r>
          </w:p>
        </w:tc>
        <w:tc>
          <w:p>
            <w:pPr>
              <w:jc w:val="center"/>
            </w:pPr>
            <w:r>
              <w:rPr>
                <w:sz w:val="20"/>
              </w:rPr>
              <w:t>60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60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13</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0.14</w:t>
            </w:r>
          </w:p>
        </w:tc>
        <w:tc>
          <w:p>
            <w:pPr>
              <w:jc w:val="center"/>
            </w:pPr>
            <w:r>
              <w:rPr>
                <w:sz w:val="20"/>
              </w:rPr>
              <w:t>7</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12</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0.17</w:t>
            </w:r>
          </w:p>
        </w:tc>
        <w:tc>
          <w:p>
            <w:pPr>
              <w:jc w:val="center"/>
            </w:pPr>
            <w:r>
              <w:rPr>
                <w:sz w:val="20"/>
              </w:rPr>
              <w:t>6</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15</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0.17</w:t>
            </w:r>
          </w:p>
        </w:tc>
        <w:tc>
          <w:p>
            <w:pPr>
              <w:jc w:val="center"/>
            </w:pPr>
            <w:r>
              <w:rPr>
                <w:sz w:val="20"/>
              </w:rPr>
              <w:t>6</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bl>
    <w:p w:rsidRPr="001470A1" w:rsidR="001470A1" w:rsidP="001470A1" w:rsidRDefault="001470A1"/>
    <w:p w:rsidR="0004322D" w:rsidP="0004322D" w:rsidRDefault="0004322D">
      <w:pPr>
        <w:pStyle w:val="ReportSection"/>
      </w:pPr>
      <w:r>
        <w:t>Succession Classes</w:t>
      </w:r>
    </w:p>
    <w:p w:rsidR="0004322D" w:rsidP="0004322D" w:rsidRDefault="0004322D"/>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4322D" w:rsidP="0004322D" w:rsidRDefault="0004322D">
      <w:pPr>
        <w:pStyle w:val="InfoPara"/>
        <w:pBdr>
          <w:top w:val="single" w:color="auto" w:sz="4" w:space="1"/>
        </w:pBdr>
      </w:pPr>
      <w:r xmlns:w="http://schemas.openxmlformats.org/wordprocessingml/2006/main">
        <w:t>Class A</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04322D" w:rsidP="0004322D" w:rsidRDefault="0004322D"/>
    <w:p w:rsidR="0004322D" w:rsidP="0004322D" w:rsidRDefault="0004322D">
      <w:pPr>
        <w:pStyle w:val="SClassInfoPara"/>
      </w:pPr>
      <w:r>
        <w:t>Indicator Species</w:t>
      </w:r>
    </w:p>
    <w:tbl>
      <w:tblPr>
        <w:tblW w:w="885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3816"/>
        <w:gridCol w:w="1968"/>
        <w:gridCol w:w="1956"/>
      </w:tblGrid>
      <w:tr w:rsidRPr="0004322D" w:rsidR="0004322D" w:rsidTr="0004322D">
        <w:tc>
          <w:tcPr>
            <w:tcW w:w="1116" w:type="dxa"/>
            <w:tcBorders>
              <w:top w:val="single" w:color="auto" w:sz="2" w:space="0"/>
              <w:bottom w:val="single" w:color="000000" w:sz="12" w:space="0"/>
            </w:tcBorders>
            <w:shd w:val="clear" w:color="auto" w:fill="auto"/>
          </w:tcPr>
          <w:p w:rsidRPr="0004322D" w:rsidR="0004322D" w:rsidP="002D133A" w:rsidRDefault="0004322D">
            <w:pPr>
              <w:rPr>
                <w:b/>
                <w:bCs/>
              </w:rPr>
            </w:pPr>
            <w:r w:rsidRPr="0004322D">
              <w:rPr>
                <w:b/>
                <w:bCs/>
              </w:rPr>
              <w:t>Symbol</w:t>
            </w:r>
          </w:p>
        </w:tc>
        <w:tc>
          <w:tcPr>
            <w:tcW w:w="3816" w:type="dxa"/>
            <w:tcBorders>
              <w:top w:val="single" w:color="auto" w:sz="2" w:space="0"/>
              <w:bottom w:val="single" w:color="000000" w:sz="12" w:space="0"/>
            </w:tcBorders>
            <w:shd w:val="clear" w:color="auto" w:fill="auto"/>
          </w:tcPr>
          <w:p w:rsidRPr="0004322D" w:rsidR="0004322D" w:rsidP="002D133A" w:rsidRDefault="0004322D">
            <w:pPr>
              <w:rPr>
                <w:b/>
                <w:bCs/>
              </w:rPr>
            </w:pPr>
            <w:r w:rsidRPr="0004322D">
              <w:rPr>
                <w:b/>
                <w:bCs/>
              </w:rPr>
              <w:t>Scientific Name</w:t>
            </w:r>
          </w:p>
        </w:tc>
        <w:tc>
          <w:tcPr>
            <w:tcW w:w="1968" w:type="dxa"/>
            <w:tcBorders>
              <w:top w:val="single" w:color="auto" w:sz="2" w:space="0"/>
              <w:bottom w:val="single" w:color="000000" w:sz="12" w:space="0"/>
            </w:tcBorders>
            <w:shd w:val="clear" w:color="auto" w:fill="auto"/>
          </w:tcPr>
          <w:p w:rsidRPr="0004322D" w:rsidR="0004322D" w:rsidP="002D133A" w:rsidRDefault="0004322D">
            <w:pPr>
              <w:rPr>
                <w:b/>
                <w:bCs/>
              </w:rPr>
            </w:pPr>
            <w:r w:rsidRPr="0004322D">
              <w:rPr>
                <w:b/>
                <w:bCs/>
              </w:rPr>
              <w:t>Common Name</w:t>
            </w:r>
          </w:p>
        </w:tc>
        <w:tc>
          <w:tcPr>
            <w:tcW w:w="1956" w:type="dxa"/>
            <w:tcBorders>
              <w:top w:val="single" w:color="auto" w:sz="2" w:space="0"/>
              <w:bottom w:val="single" w:color="000000" w:sz="12" w:space="0"/>
            </w:tcBorders>
            <w:shd w:val="clear" w:color="auto" w:fill="auto"/>
          </w:tcPr>
          <w:p w:rsidRPr="0004322D" w:rsidR="0004322D" w:rsidP="002D133A" w:rsidRDefault="0004322D">
            <w:pPr>
              <w:rPr>
                <w:b/>
                <w:bCs/>
              </w:rPr>
            </w:pPr>
            <w:r w:rsidRPr="0004322D">
              <w:rPr>
                <w:b/>
                <w:bCs/>
              </w:rPr>
              <w:t>Canopy Position</w:t>
            </w:r>
          </w:p>
        </w:tc>
      </w:tr>
      <w:tr w:rsidRPr="0004322D" w:rsidR="0004322D" w:rsidTr="0004322D">
        <w:tc>
          <w:tcPr>
            <w:tcW w:w="1116" w:type="dxa"/>
            <w:tcBorders>
              <w:top w:val="single" w:color="000000" w:sz="12" w:space="0"/>
            </w:tcBorders>
            <w:shd w:val="clear" w:color="auto" w:fill="auto"/>
          </w:tcPr>
          <w:p w:rsidRPr="0004322D" w:rsidR="0004322D" w:rsidP="002D133A" w:rsidRDefault="0004322D">
            <w:pPr>
              <w:rPr>
                <w:bCs/>
              </w:rPr>
            </w:pPr>
            <w:r w:rsidRPr="0004322D">
              <w:rPr>
                <w:bCs/>
              </w:rPr>
              <w:lastRenderedPageBreak/>
              <w:t>QUMU</w:t>
            </w:r>
          </w:p>
        </w:tc>
        <w:tc>
          <w:tcPr>
            <w:tcW w:w="3816" w:type="dxa"/>
            <w:tcBorders>
              <w:top w:val="single" w:color="000000" w:sz="12" w:space="0"/>
            </w:tcBorders>
            <w:shd w:val="clear" w:color="auto" w:fill="auto"/>
          </w:tcPr>
          <w:p w:rsidRPr="0004322D" w:rsidR="0004322D" w:rsidP="002D133A" w:rsidRDefault="0004322D">
            <w:r w:rsidRPr="0004322D">
              <w:t xml:space="preserve">Quercus </w:t>
            </w:r>
            <w:proofErr w:type="spellStart"/>
            <w:r w:rsidRPr="0004322D">
              <w:t>muehlenbergii</w:t>
            </w:r>
            <w:proofErr w:type="spellEnd"/>
          </w:p>
        </w:tc>
        <w:tc>
          <w:tcPr>
            <w:tcW w:w="1968" w:type="dxa"/>
            <w:tcBorders>
              <w:top w:val="single" w:color="000000" w:sz="12" w:space="0"/>
            </w:tcBorders>
            <w:shd w:val="clear" w:color="auto" w:fill="auto"/>
          </w:tcPr>
          <w:p w:rsidRPr="0004322D" w:rsidR="0004322D" w:rsidP="002D133A" w:rsidRDefault="0004322D">
            <w:proofErr w:type="spellStart"/>
            <w:r w:rsidRPr="0004322D">
              <w:t>Chinkapin</w:t>
            </w:r>
            <w:proofErr w:type="spellEnd"/>
            <w:r w:rsidRPr="0004322D">
              <w:t xml:space="preserve"> oak</w:t>
            </w:r>
          </w:p>
        </w:tc>
        <w:tc>
          <w:tcPr>
            <w:tcW w:w="1956" w:type="dxa"/>
            <w:tcBorders>
              <w:top w:val="single" w:color="000000" w:sz="12" w:space="0"/>
            </w:tcBorders>
            <w:shd w:val="clear" w:color="auto" w:fill="auto"/>
          </w:tcPr>
          <w:p w:rsidRPr="0004322D" w:rsidR="0004322D" w:rsidP="002D133A" w:rsidRDefault="0004322D">
            <w:r w:rsidRPr="0004322D">
              <w:t>All</w:t>
            </w:r>
          </w:p>
        </w:tc>
      </w:tr>
      <w:tr w:rsidRPr="0004322D" w:rsidR="0004322D" w:rsidTr="0004322D">
        <w:tc>
          <w:tcPr>
            <w:tcW w:w="1116" w:type="dxa"/>
            <w:shd w:val="clear" w:color="auto" w:fill="auto"/>
          </w:tcPr>
          <w:p w:rsidRPr="0004322D" w:rsidR="0004322D" w:rsidP="002D133A" w:rsidRDefault="0004322D">
            <w:pPr>
              <w:rPr>
                <w:bCs/>
              </w:rPr>
            </w:pPr>
            <w:r w:rsidRPr="0004322D">
              <w:rPr>
                <w:bCs/>
              </w:rPr>
              <w:t>JUVIV</w:t>
            </w:r>
          </w:p>
        </w:tc>
        <w:tc>
          <w:tcPr>
            <w:tcW w:w="3816" w:type="dxa"/>
            <w:shd w:val="clear" w:color="auto" w:fill="auto"/>
          </w:tcPr>
          <w:p w:rsidRPr="0004322D" w:rsidR="0004322D" w:rsidP="002D133A" w:rsidRDefault="0004322D">
            <w:r w:rsidRPr="0004322D">
              <w:t xml:space="preserve">Juniperus </w:t>
            </w:r>
            <w:proofErr w:type="spellStart"/>
            <w:r w:rsidRPr="0004322D">
              <w:t>virginiana</w:t>
            </w:r>
            <w:proofErr w:type="spellEnd"/>
            <w:r w:rsidRPr="0004322D">
              <w:t xml:space="preserve"> var. </w:t>
            </w:r>
            <w:proofErr w:type="spellStart"/>
            <w:r w:rsidRPr="0004322D">
              <w:t>virginiana</w:t>
            </w:r>
            <w:proofErr w:type="spellEnd"/>
          </w:p>
        </w:tc>
        <w:tc>
          <w:tcPr>
            <w:tcW w:w="1968" w:type="dxa"/>
            <w:shd w:val="clear" w:color="auto" w:fill="auto"/>
          </w:tcPr>
          <w:p w:rsidRPr="0004322D" w:rsidR="0004322D" w:rsidP="002D133A" w:rsidRDefault="0004322D">
            <w:r w:rsidRPr="0004322D">
              <w:t>Eastern redcedar</w:t>
            </w:r>
          </w:p>
        </w:tc>
        <w:tc>
          <w:tcPr>
            <w:tcW w:w="1956" w:type="dxa"/>
            <w:shd w:val="clear" w:color="auto" w:fill="auto"/>
          </w:tcPr>
          <w:p w:rsidRPr="0004322D" w:rsidR="0004322D" w:rsidP="002D133A" w:rsidRDefault="0004322D">
            <w:r w:rsidRPr="0004322D">
              <w:t>All</w:t>
            </w:r>
          </w:p>
        </w:tc>
      </w:tr>
      <w:tr w:rsidRPr="0004322D" w:rsidR="0004322D" w:rsidTr="0004322D">
        <w:tc>
          <w:tcPr>
            <w:tcW w:w="1116" w:type="dxa"/>
            <w:shd w:val="clear" w:color="auto" w:fill="auto"/>
          </w:tcPr>
          <w:p w:rsidRPr="0004322D" w:rsidR="0004322D" w:rsidP="002D133A" w:rsidRDefault="0004322D">
            <w:pPr>
              <w:rPr>
                <w:bCs/>
              </w:rPr>
            </w:pPr>
            <w:r w:rsidRPr="0004322D">
              <w:rPr>
                <w:bCs/>
              </w:rPr>
              <w:t>QUPA5</w:t>
            </w:r>
          </w:p>
        </w:tc>
        <w:tc>
          <w:tcPr>
            <w:tcW w:w="3816" w:type="dxa"/>
            <w:shd w:val="clear" w:color="auto" w:fill="auto"/>
          </w:tcPr>
          <w:p w:rsidRPr="0004322D" w:rsidR="0004322D" w:rsidP="002D133A" w:rsidRDefault="0004322D">
            <w:r w:rsidRPr="0004322D">
              <w:t>Quercus pagoda</w:t>
            </w:r>
          </w:p>
        </w:tc>
        <w:tc>
          <w:tcPr>
            <w:tcW w:w="1968" w:type="dxa"/>
            <w:shd w:val="clear" w:color="auto" w:fill="auto"/>
          </w:tcPr>
          <w:p w:rsidRPr="0004322D" w:rsidR="0004322D" w:rsidP="002D133A" w:rsidRDefault="0004322D">
            <w:proofErr w:type="spellStart"/>
            <w:r w:rsidRPr="0004322D">
              <w:t>Cherrybark</w:t>
            </w:r>
            <w:proofErr w:type="spellEnd"/>
            <w:r w:rsidRPr="0004322D">
              <w:t xml:space="preserve"> oak</w:t>
            </w:r>
          </w:p>
        </w:tc>
        <w:tc>
          <w:tcPr>
            <w:tcW w:w="1956" w:type="dxa"/>
            <w:shd w:val="clear" w:color="auto" w:fill="auto"/>
          </w:tcPr>
          <w:p w:rsidRPr="0004322D" w:rsidR="0004322D" w:rsidP="002D133A" w:rsidRDefault="0004322D">
            <w:r w:rsidRPr="0004322D">
              <w:t>All</w:t>
            </w:r>
          </w:p>
        </w:tc>
      </w:tr>
      <w:tr w:rsidRPr="0004322D" w:rsidR="0004322D" w:rsidTr="0004322D">
        <w:tc>
          <w:tcPr>
            <w:tcW w:w="1116" w:type="dxa"/>
            <w:shd w:val="clear" w:color="auto" w:fill="auto"/>
          </w:tcPr>
          <w:p w:rsidRPr="0004322D" w:rsidR="0004322D" w:rsidP="002D133A" w:rsidRDefault="0004322D">
            <w:pPr>
              <w:rPr>
                <w:bCs/>
              </w:rPr>
            </w:pPr>
            <w:r w:rsidRPr="0004322D">
              <w:rPr>
                <w:bCs/>
              </w:rPr>
              <w:t>QUSH</w:t>
            </w:r>
          </w:p>
        </w:tc>
        <w:tc>
          <w:tcPr>
            <w:tcW w:w="3816" w:type="dxa"/>
            <w:shd w:val="clear" w:color="auto" w:fill="auto"/>
          </w:tcPr>
          <w:p w:rsidRPr="0004322D" w:rsidR="0004322D" w:rsidP="002D133A" w:rsidRDefault="0004322D">
            <w:r w:rsidRPr="0004322D">
              <w:t xml:space="preserve">Quercus </w:t>
            </w:r>
            <w:proofErr w:type="spellStart"/>
            <w:r w:rsidRPr="0004322D">
              <w:t>shumardii</w:t>
            </w:r>
            <w:proofErr w:type="spellEnd"/>
          </w:p>
        </w:tc>
        <w:tc>
          <w:tcPr>
            <w:tcW w:w="1968" w:type="dxa"/>
            <w:shd w:val="clear" w:color="auto" w:fill="auto"/>
          </w:tcPr>
          <w:p w:rsidRPr="0004322D" w:rsidR="0004322D" w:rsidP="002D133A" w:rsidRDefault="0004322D">
            <w:r w:rsidRPr="0004322D">
              <w:t>Shumard's oak</w:t>
            </w:r>
          </w:p>
        </w:tc>
        <w:tc>
          <w:tcPr>
            <w:tcW w:w="1956" w:type="dxa"/>
            <w:shd w:val="clear" w:color="auto" w:fill="auto"/>
          </w:tcPr>
          <w:p w:rsidRPr="0004322D" w:rsidR="0004322D" w:rsidP="002D133A" w:rsidRDefault="0004322D">
            <w:r w:rsidRPr="0004322D">
              <w:t>All</w:t>
            </w:r>
          </w:p>
        </w:tc>
      </w:tr>
    </w:tbl>
    <w:p w:rsidR="0004322D" w:rsidP="0004322D" w:rsidRDefault="0004322D"/>
    <w:p w:rsidR="0004322D" w:rsidP="0004322D" w:rsidRDefault="0004322D">
      <w:pPr>
        <w:pStyle w:val="SClassInfoPara"/>
      </w:pPr>
      <w:r>
        <w:t>Description</w:t>
      </w:r>
    </w:p>
    <w:p w:rsidR="0004322D" w:rsidP="00395FD2" w:rsidRDefault="0004322D">
      <w:bookmarkStart w:name="_Hlk515360864" w:id="0"/>
      <w:r>
        <w:t>Class A is characterized by oak, hickory</w:t>
      </w:r>
      <w:r w:rsidR="00FC014E">
        <w:t>,</w:t>
      </w:r>
      <w:r>
        <w:t xml:space="preserve"> and eastern red-cedar reproduction (u</w:t>
      </w:r>
      <w:r w:rsidR="00395FD2">
        <w:t xml:space="preserve">p to sapling size) in gaps. </w:t>
      </w:r>
      <w:r w:rsidR="00395FD2">
        <w:t>Oaks and other hardw</w:t>
      </w:r>
      <w:r w:rsidR="00395FD2">
        <w:t>oods dominate the woody strata</w:t>
      </w:r>
      <w:r w:rsidRPr="00395FD2" w:rsidR="00395FD2">
        <w:t xml:space="preserve">, </w:t>
      </w:r>
      <w:r w:rsidRPr="00395FD2">
        <w:t>(</w:t>
      </w:r>
      <w:r w:rsidR="00395FD2">
        <w:t>including fire-intolerant taxa).</w:t>
      </w:r>
      <w:r>
        <w:t xml:space="preserve"> </w:t>
      </w:r>
      <w:r w:rsidR="00395FD2">
        <w:t>C</w:t>
      </w:r>
      <w:r>
        <w:t>an be mixed oak and eastern red-cedar on drier sites, in larger gaps resulting from periodic droughts, and/or after mixed or replacement fires. The ground layer of gaps or more open stands is dominated by native warm-season grasses, other graminoids, and forbs intermixed with shrub saplings.</w:t>
      </w:r>
      <w:bookmarkStart w:name="_GoBack" w:id="1"/>
      <w:bookmarkEnd w:id="1"/>
    </w:p>
    <w:bookmarkEnd w:id="0"/>
    <w:p w:rsidR="0004322D" w:rsidP="0004322D" w:rsidRDefault="0004322D"/>
    <w:p>
      <w:r>
        <w:rPr>
          <w:i/>
          <w:u w:val="single"/>
        </w:rPr>
        <w:t>Maximum Tree Size Class</w:t>
      </w:r>
      <w:br/>
      <w:r>
        <w:t>Sapling &gt;4.5ft; &lt;5"DBH</w:t>
      </w:r>
    </w:p>
    <w:p w:rsidR="0004322D" w:rsidP="0004322D" w:rsidRDefault="0004322D">
      <w:pPr>
        <w:pStyle w:val="InfoPara"/>
        <w:pBdr>
          <w:top w:val="single" w:color="auto" w:sz="4" w:space="1"/>
        </w:pBdr>
      </w:pPr>
      <w:r xmlns:w="http://schemas.openxmlformats.org/wordprocessingml/2006/main">
        <w:t>Class B</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04322D" w:rsidP="0004322D" w:rsidRDefault="0004322D"/>
    <w:p w:rsidR="0004322D" w:rsidP="0004322D" w:rsidRDefault="0004322D">
      <w:pPr>
        <w:pStyle w:val="SClassInfoPara"/>
      </w:pPr>
      <w:r>
        <w:t>Indicator Species</w:t>
      </w:r>
    </w:p>
    <w:tbl>
      <w:tblPr>
        <w:tblW w:w="885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3816"/>
        <w:gridCol w:w="1968"/>
        <w:gridCol w:w="1956"/>
      </w:tblGrid>
      <w:tr w:rsidRPr="0004322D" w:rsidR="0004322D" w:rsidTr="0004322D">
        <w:tc>
          <w:tcPr>
            <w:tcW w:w="1116" w:type="dxa"/>
            <w:tcBorders>
              <w:top w:val="single" w:color="auto" w:sz="2" w:space="0"/>
              <w:bottom w:val="single" w:color="000000" w:sz="12" w:space="0"/>
            </w:tcBorders>
            <w:shd w:val="clear" w:color="auto" w:fill="auto"/>
          </w:tcPr>
          <w:p w:rsidRPr="0004322D" w:rsidR="0004322D" w:rsidP="007C38AA" w:rsidRDefault="0004322D">
            <w:pPr>
              <w:rPr>
                <w:b/>
                <w:bCs/>
              </w:rPr>
            </w:pPr>
            <w:r w:rsidRPr="0004322D">
              <w:rPr>
                <w:b/>
                <w:bCs/>
              </w:rPr>
              <w:t>Symbol</w:t>
            </w:r>
          </w:p>
        </w:tc>
        <w:tc>
          <w:tcPr>
            <w:tcW w:w="3816" w:type="dxa"/>
            <w:tcBorders>
              <w:top w:val="single" w:color="auto" w:sz="2" w:space="0"/>
              <w:bottom w:val="single" w:color="000000" w:sz="12" w:space="0"/>
            </w:tcBorders>
            <w:shd w:val="clear" w:color="auto" w:fill="auto"/>
          </w:tcPr>
          <w:p w:rsidRPr="0004322D" w:rsidR="0004322D" w:rsidP="007C38AA" w:rsidRDefault="0004322D">
            <w:pPr>
              <w:rPr>
                <w:b/>
                <w:bCs/>
              </w:rPr>
            </w:pPr>
            <w:r w:rsidRPr="0004322D">
              <w:rPr>
                <w:b/>
                <w:bCs/>
              </w:rPr>
              <w:t>Scientific Name</w:t>
            </w:r>
          </w:p>
        </w:tc>
        <w:tc>
          <w:tcPr>
            <w:tcW w:w="1968" w:type="dxa"/>
            <w:tcBorders>
              <w:top w:val="single" w:color="auto" w:sz="2" w:space="0"/>
              <w:bottom w:val="single" w:color="000000" w:sz="12" w:space="0"/>
            </w:tcBorders>
            <w:shd w:val="clear" w:color="auto" w:fill="auto"/>
          </w:tcPr>
          <w:p w:rsidRPr="0004322D" w:rsidR="0004322D" w:rsidP="007C38AA" w:rsidRDefault="0004322D">
            <w:pPr>
              <w:rPr>
                <w:b/>
                <w:bCs/>
              </w:rPr>
            </w:pPr>
            <w:r w:rsidRPr="0004322D">
              <w:rPr>
                <w:b/>
                <w:bCs/>
              </w:rPr>
              <w:t>Common Name</w:t>
            </w:r>
          </w:p>
        </w:tc>
        <w:tc>
          <w:tcPr>
            <w:tcW w:w="1956" w:type="dxa"/>
            <w:tcBorders>
              <w:top w:val="single" w:color="auto" w:sz="2" w:space="0"/>
              <w:bottom w:val="single" w:color="000000" w:sz="12" w:space="0"/>
            </w:tcBorders>
            <w:shd w:val="clear" w:color="auto" w:fill="auto"/>
          </w:tcPr>
          <w:p w:rsidRPr="0004322D" w:rsidR="0004322D" w:rsidP="007C38AA" w:rsidRDefault="0004322D">
            <w:pPr>
              <w:rPr>
                <w:b/>
                <w:bCs/>
              </w:rPr>
            </w:pPr>
            <w:r w:rsidRPr="0004322D">
              <w:rPr>
                <w:b/>
                <w:bCs/>
              </w:rPr>
              <w:t>Canopy Position</w:t>
            </w:r>
          </w:p>
        </w:tc>
      </w:tr>
      <w:tr w:rsidRPr="0004322D" w:rsidR="0004322D" w:rsidTr="0004322D">
        <w:tc>
          <w:tcPr>
            <w:tcW w:w="1116" w:type="dxa"/>
            <w:tcBorders>
              <w:top w:val="single" w:color="000000" w:sz="12" w:space="0"/>
            </w:tcBorders>
            <w:shd w:val="clear" w:color="auto" w:fill="auto"/>
          </w:tcPr>
          <w:p w:rsidRPr="0004322D" w:rsidR="0004322D" w:rsidP="007C38AA" w:rsidRDefault="0004322D">
            <w:pPr>
              <w:rPr>
                <w:bCs/>
              </w:rPr>
            </w:pPr>
            <w:r w:rsidRPr="0004322D">
              <w:rPr>
                <w:bCs/>
              </w:rPr>
              <w:t>QUMU</w:t>
            </w:r>
          </w:p>
        </w:tc>
        <w:tc>
          <w:tcPr>
            <w:tcW w:w="3816" w:type="dxa"/>
            <w:tcBorders>
              <w:top w:val="single" w:color="000000" w:sz="12" w:space="0"/>
            </w:tcBorders>
            <w:shd w:val="clear" w:color="auto" w:fill="auto"/>
          </w:tcPr>
          <w:p w:rsidRPr="0004322D" w:rsidR="0004322D" w:rsidP="007C38AA" w:rsidRDefault="0004322D">
            <w:r w:rsidRPr="0004322D">
              <w:t xml:space="preserve">Quercus </w:t>
            </w:r>
            <w:proofErr w:type="spellStart"/>
            <w:r w:rsidRPr="0004322D">
              <w:t>muehlenbergii</w:t>
            </w:r>
            <w:proofErr w:type="spellEnd"/>
          </w:p>
        </w:tc>
        <w:tc>
          <w:tcPr>
            <w:tcW w:w="1968" w:type="dxa"/>
            <w:tcBorders>
              <w:top w:val="single" w:color="000000" w:sz="12" w:space="0"/>
            </w:tcBorders>
            <w:shd w:val="clear" w:color="auto" w:fill="auto"/>
          </w:tcPr>
          <w:p w:rsidRPr="0004322D" w:rsidR="0004322D" w:rsidP="007C38AA" w:rsidRDefault="0004322D">
            <w:proofErr w:type="spellStart"/>
            <w:r w:rsidRPr="0004322D">
              <w:t>Chinkapin</w:t>
            </w:r>
            <w:proofErr w:type="spellEnd"/>
            <w:r w:rsidRPr="0004322D">
              <w:t xml:space="preserve"> oak</w:t>
            </w:r>
          </w:p>
        </w:tc>
        <w:tc>
          <w:tcPr>
            <w:tcW w:w="1956" w:type="dxa"/>
            <w:tcBorders>
              <w:top w:val="single" w:color="000000" w:sz="12" w:space="0"/>
            </w:tcBorders>
            <w:shd w:val="clear" w:color="auto" w:fill="auto"/>
          </w:tcPr>
          <w:p w:rsidRPr="0004322D" w:rsidR="0004322D" w:rsidP="007C38AA" w:rsidRDefault="0004322D">
            <w:r w:rsidRPr="0004322D">
              <w:t>Mid-Upper</w:t>
            </w:r>
          </w:p>
        </w:tc>
      </w:tr>
      <w:tr w:rsidRPr="0004322D" w:rsidR="0004322D" w:rsidTr="0004322D">
        <w:tc>
          <w:tcPr>
            <w:tcW w:w="1116" w:type="dxa"/>
            <w:shd w:val="clear" w:color="auto" w:fill="auto"/>
          </w:tcPr>
          <w:p w:rsidRPr="0004322D" w:rsidR="0004322D" w:rsidP="007C38AA" w:rsidRDefault="0004322D">
            <w:pPr>
              <w:rPr>
                <w:bCs/>
              </w:rPr>
            </w:pPr>
            <w:r w:rsidRPr="0004322D">
              <w:rPr>
                <w:bCs/>
              </w:rPr>
              <w:t>JUVIV</w:t>
            </w:r>
          </w:p>
        </w:tc>
        <w:tc>
          <w:tcPr>
            <w:tcW w:w="3816" w:type="dxa"/>
            <w:shd w:val="clear" w:color="auto" w:fill="auto"/>
          </w:tcPr>
          <w:p w:rsidRPr="0004322D" w:rsidR="0004322D" w:rsidP="007C38AA" w:rsidRDefault="0004322D">
            <w:r w:rsidRPr="0004322D">
              <w:t xml:space="preserve">Juniperus </w:t>
            </w:r>
            <w:proofErr w:type="spellStart"/>
            <w:r w:rsidRPr="0004322D">
              <w:t>virginiana</w:t>
            </w:r>
            <w:proofErr w:type="spellEnd"/>
            <w:r w:rsidRPr="0004322D">
              <w:t xml:space="preserve"> var. </w:t>
            </w:r>
            <w:proofErr w:type="spellStart"/>
            <w:r w:rsidRPr="0004322D">
              <w:t>virginiana</w:t>
            </w:r>
            <w:proofErr w:type="spellEnd"/>
          </w:p>
        </w:tc>
        <w:tc>
          <w:tcPr>
            <w:tcW w:w="1968" w:type="dxa"/>
            <w:shd w:val="clear" w:color="auto" w:fill="auto"/>
          </w:tcPr>
          <w:p w:rsidRPr="0004322D" w:rsidR="0004322D" w:rsidP="007C38AA" w:rsidRDefault="0004322D">
            <w:r w:rsidRPr="0004322D">
              <w:t>Eastern redcedar</w:t>
            </w:r>
          </w:p>
        </w:tc>
        <w:tc>
          <w:tcPr>
            <w:tcW w:w="1956" w:type="dxa"/>
            <w:shd w:val="clear" w:color="auto" w:fill="auto"/>
          </w:tcPr>
          <w:p w:rsidRPr="0004322D" w:rsidR="0004322D" w:rsidP="007C38AA" w:rsidRDefault="0004322D">
            <w:r w:rsidRPr="0004322D">
              <w:t>Low-Mid</w:t>
            </w:r>
          </w:p>
        </w:tc>
      </w:tr>
      <w:tr w:rsidRPr="0004322D" w:rsidR="0004322D" w:rsidTr="0004322D">
        <w:tc>
          <w:tcPr>
            <w:tcW w:w="1116" w:type="dxa"/>
            <w:shd w:val="clear" w:color="auto" w:fill="auto"/>
          </w:tcPr>
          <w:p w:rsidRPr="0004322D" w:rsidR="0004322D" w:rsidP="007C38AA" w:rsidRDefault="0004322D">
            <w:pPr>
              <w:rPr>
                <w:bCs/>
              </w:rPr>
            </w:pPr>
            <w:r w:rsidRPr="0004322D">
              <w:rPr>
                <w:bCs/>
              </w:rPr>
              <w:t>QUPA5</w:t>
            </w:r>
          </w:p>
        </w:tc>
        <w:tc>
          <w:tcPr>
            <w:tcW w:w="3816" w:type="dxa"/>
            <w:shd w:val="clear" w:color="auto" w:fill="auto"/>
          </w:tcPr>
          <w:p w:rsidRPr="0004322D" w:rsidR="0004322D" w:rsidP="007C38AA" w:rsidRDefault="0004322D">
            <w:r w:rsidRPr="0004322D">
              <w:t>Quercus pagoda</w:t>
            </w:r>
          </w:p>
        </w:tc>
        <w:tc>
          <w:tcPr>
            <w:tcW w:w="1968" w:type="dxa"/>
            <w:shd w:val="clear" w:color="auto" w:fill="auto"/>
          </w:tcPr>
          <w:p w:rsidRPr="0004322D" w:rsidR="0004322D" w:rsidP="007C38AA" w:rsidRDefault="0004322D">
            <w:proofErr w:type="spellStart"/>
            <w:r w:rsidRPr="0004322D">
              <w:t>Cherrybark</w:t>
            </w:r>
            <w:proofErr w:type="spellEnd"/>
            <w:r w:rsidRPr="0004322D">
              <w:t xml:space="preserve"> oak</w:t>
            </w:r>
          </w:p>
        </w:tc>
        <w:tc>
          <w:tcPr>
            <w:tcW w:w="1956" w:type="dxa"/>
            <w:shd w:val="clear" w:color="auto" w:fill="auto"/>
          </w:tcPr>
          <w:p w:rsidRPr="0004322D" w:rsidR="0004322D" w:rsidP="007C38AA" w:rsidRDefault="0004322D">
            <w:r w:rsidRPr="0004322D">
              <w:t>Mid-Upper</w:t>
            </w:r>
          </w:p>
        </w:tc>
      </w:tr>
      <w:tr w:rsidRPr="0004322D" w:rsidR="0004322D" w:rsidTr="0004322D">
        <w:tc>
          <w:tcPr>
            <w:tcW w:w="1116" w:type="dxa"/>
            <w:shd w:val="clear" w:color="auto" w:fill="auto"/>
          </w:tcPr>
          <w:p w:rsidRPr="0004322D" w:rsidR="0004322D" w:rsidP="007C38AA" w:rsidRDefault="0004322D">
            <w:pPr>
              <w:rPr>
                <w:bCs/>
              </w:rPr>
            </w:pPr>
            <w:r w:rsidRPr="0004322D">
              <w:rPr>
                <w:bCs/>
              </w:rPr>
              <w:t>QUSH</w:t>
            </w:r>
          </w:p>
        </w:tc>
        <w:tc>
          <w:tcPr>
            <w:tcW w:w="3816" w:type="dxa"/>
            <w:shd w:val="clear" w:color="auto" w:fill="auto"/>
          </w:tcPr>
          <w:p w:rsidRPr="0004322D" w:rsidR="0004322D" w:rsidP="007C38AA" w:rsidRDefault="0004322D">
            <w:r w:rsidRPr="0004322D">
              <w:t xml:space="preserve">Quercus </w:t>
            </w:r>
            <w:proofErr w:type="spellStart"/>
            <w:r w:rsidRPr="0004322D">
              <w:t>shumardii</w:t>
            </w:r>
            <w:proofErr w:type="spellEnd"/>
          </w:p>
        </w:tc>
        <w:tc>
          <w:tcPr>
            <w:tcW w:w="1968" w:type="dxa"/>
            <w:shd w:val="clear" w:color="auto" w:fill="auto"/>
          </w:tcPr>
          <w:p w:rsidRPr="0004322D" w:rsidR="0004322D" w:rsidP="007C38AA" w:rsidRDefault="0004322D">
            <w:r w:rsidRPr="0004322D">
              <w:t>Shumard's oak</w:t>
            </w:r>
          </w:p>
        </w:tc>
        <w:tc>
          <w:tcPr>
            <w:tcW w:w="1956" w:type="dxa"/>
            <w:shd w:val="clear" w:color="auto" w:fill="auto"/>
          </w:tcPr>
          <w:p w:rsidRPr="0004322D" w:rsidR="0004322D" w:rsidP="007C38AA" w:rsidRDefault="0004322D">
            <w:r w:rsidRPr="0004322D">
              <w:t>Mid-Upper</w:t>
            </w:r>
          </w:p>
        </w:tc>
      </w:tr>
    </w:tbl>
    <w:p w:rsidR="0004322D" w:rsidP="0004322D" w:rsidRDefault="0004322D"/>
    <w:p w:rsidR="0004322D" w:rsidP="0004322D" w:rsidRDefault="0004322D">
      <w:pPr>
        <w:pStyle w:val="SClassInfoPara"/>
      </w:pPr>
      <w:r>
        <w:t>Description</w:t>
      </w:r>
    </w:p>
    <w:p w:rsidR="0004322D" w:rsidP="0004322D" w:rsidRDefault="0004322D">
      <w:r>
        <w:t>Class B has a closed canopy dominated by hardwoods with a midstory of hardwoods</w:t>
      </w:r>
      <w:r w:rsidR="00DA48B8">
        <w:t>, including fire-intolerant taxa</w:t>
      </w:r>
      <w:r>
        <w:t>, with eastern red-cedar, resulting from fire exclusion. Understory herbaceous growth</w:t>
      </w:r>
      <w:r w:rsidR="00DA48B8">
        <w:t xml:space="preserve">, </w:t>
      </w:r>
      <w:r>
        <w:t>particularly grasses and graminoids</w:t>
      </w:r>
      <w:r w:rsidR="00DA48B8">
        <w:t>,</w:t>
      </w:r>
      <w:r>
        <w:t xml:space="preserve"> is reduced due to substantial shading from the can</w:t>
      </w:r>
      <w:r w:rsidR="001B3EA6">
        <w:t>opy and midstory layers.</w:t>
      </w:r>
    </w:p>
    <w:p w:rsidR="0004322D" w:rsidP="0004322D" w:rsidRDefault="0004322D"/>
    <w:p w:rsidR="0004322D" w:rsidP="0004322D" w:rsidRDefault="0004322D">
      <w:r>
        <w:t>Rare replacement fir</w:t>
      </w:r>
      <w:r w:rsidR="00CA7B20">
        <w:t xml:space="preserve">es </w:t>
      </w:r>
      <w:r w:rsidR="001B3EA6">
        <w:t>occur, as well as s</w:t>
      </w:r>
      <w:r>
        <w:t xml:space="preserve">urface fires </w:t>
      </w:r>
      <w:r w:rsidR="001B3EA6">
        <w:t>may occur</w:t>
      </w:r>
      <w:r>
        <w:t xml:space="preserve"> but these are not intense or frequent enough to kill the overstory or thin the midstory. More intense mixed fir</w:t>
      </w:r>
      <w:r w:rsidR="00CA7B20">
        <w:t xml:space="preserve">es </w:t>
      </w:r>
      <w:r>
        <w:t>can reduce the overstory and midstory, and drive the system to a more open con</w:t>
      </w:r>
      <w:r w:rsidR="001B3EA6">
        <w:t>dition</w:t>
      </w:r>
      <w:r>
        <w:t>.</w:t>
      </w:r>
    </w:p>
    <w:p w:rsidR="0004322D" w:rsidP="0004322D" w:rsidRDefault="0004322D"/>
    <w:p>
      <w:r>
        <w:rPr>
          <w:i/>
          <w:u w:val="single"/>
        </w:rPr>
        <w:t>Maximum Tree Size Class</w:t>
      </w:r>
      <w:br/>
      <w:r>
        <w:t>Medium 9-21"DBH</w:t>
      </w:r>
    </w:p>
    <w:p w:rsidR="0004322D" w:rsidP="0004322D" w:rsidRDefault="0004322D">
      <w:pPr>
        <w:pStyle w:val="InfoPara"/>
        <w:pBdr>
          <w:top w:val="single" w:color="auto" w:sz="4" w:space="1"/>
        </w:pBdr>
      </w:pPr>
      <w:r xmlns:w="http://schemas.openxmlformats.org/wordprocessingml/2006/main">
        <w:t>Class C</w:t>
      </w:r>
      <w:r xmlns:w="http://schemas.openxmlformats.org/wordprocessingml/2006/main">
        <w:tab/>
        <w:t>37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04322D" w:rsidP="0004322D" w:rsidRDefault="0004322D"/>
    <w:p w:rsidR="0004322D" w:rsidP="0004322D" w:rsidRDefault="0004322D">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36"/>
        <w:gridCol w:w="3432"/>
        <w:gridCol w:w="2952"/>
        <w:gridCol w:w="1956"/>
      </w:tblGrid>
      <w:tr w:rsidRPr="0004322D" w:rsidR="0004322D" w:rsidTr="0004322D">
        <w:tc>
          <w:tcPr>
            <w:tcW w:w="1236" w:type="dxa"/>
            <w:tcBorders>
              <w:top w:val="single" w:color="auto" w:sz="2" w:space="0"/>
              <w:bottom w:val="single" w:color="000000" w:sz="12" w:space="0"/>
            </w:tcBorders>
            <w:shd w:val="clear" w:color="auto" w:fill="auto"/>
          </w:tcPr>
          <w:p w:rsidRPr="0004322D" w:rsidR="0004322D" w:rsidP="00B854BE" w:rsidRDefault="0004322D">
            <w:pPr>
              <w:rPr>
                <w:b/>
                <w:bCs/>
              </w:rPr>
            </w:pPr>
            <w:r w:rsidRPr="0004322D">
              <w:rPr>
                <w:b/>
                <w:bCs/>
              </w:rPr>
              <w:t>Symbol</w:t>
            </w:r>
          </w:p>
        </w:tc>
        <w:tc>
          <w:tcPr>
            <w:tcW w:w="3432" w:type="dxa"/>
            <w:tcBorders>
              <w:top w:val="single" w:color="auto" w:sz="2" w:space="0"/>
              <w:bottom w:val="single" w:color="000000" w:sz="12" w:space="0"/>
            </w:tcBorders>
            <w:shd w:val="clear" w:color="auto" w:fill="auto"/>
          </w:tcPr>
          <w:p w:rsidRPr="0004322D" w:rsidR="0004322D" w:rsidP="00B854BE" w:rsidRDefault="0004322D">
            <w:pPr>
              <w:rPr>
                <w:b/>
                <w:bCs/>
              </w:rPr>
            </w:pPr>
            <w:r w:rsidRPr="0004322D">
              <w:rPr>
                <w:b/>
                <w:bCs/>
              </w:rPr>
              <w:t>Scientific Name</w:t>
            </w:r>
          </w:p>
        </w:tc>
        <w:tc>
          <w:tcPr>
            <w:tcW w:w="2952" w:type="dxa"/>
            <w:tcBorders>
              <w:top w:val="single" w:color="auto" w:sz="2" w:space="0"/>
              <w:bottom w:val="single" w:color="000000" w:sz="12" w:space="0"/>
            </w:tcBorders>
            <w:shd w:val="clear" w:color="auto" w:fill="auto"/>
          </w:tcPr>
          <w:p w:rsidRPr="0004322D" w:rsidR="0004322D" w:rsidP="00B854BE" w:rsidRDefault="0004322D">
            <w:pPr>
              <w:rPr>
                <w:b/>
                <w:bCs/>
              </w:rPr>
            </w:pPr>
            <w:r w:rsidRPr="0004322D">
              <w:rPr>
                <w:b/>
                <w:bCs/>
              </w:rPr>
              <w:t>Common Name</w:t>
            </w:r>
          </w:p>
        </w:tc>
        <w:tc>
          <w:tcPr>
            <w:tcW w:w="1956" w:type="dxa"/>
            <w:tcBorders>
              <w:top w:val="single" w:color="auto" w:sz="2" w:space="0"/>
              <w:bottom w:val="single" w:color="000000" w:sz="12" w:space="0"/>
            </w:tcBorders>
            <w:shd w:val="clear" w:color="auto" w:fill="auto"/>
          </w:tcPr>
          <w:p w:rsidRPr="0004322D" w:rsidR="0004322D" w:rsidP="00B854BE" w:rsidRDefault="0004322D">
            <w:pPr>
              <w:rPr>
                <w:b/>
                <w:bCs/>
              </w:rPr>
            </w:pPr>
            <w:r w:rsidRPr="0004322D">
              <w:rPr>
                <w:b/>
                <w:bCs/>
              </w:rPr>
              <w:t>Canopy Position</w:t>
            </w:r>
          </w:p>
        </w:tc>
      </w:tr>
      <w:tr w:rsidRPr="0004322D" w:rsidR="0004322D" w:rsidTr="0004322D">
        <w:tc>
          <w:tcPr>
            <w:tcW w:w="1236" w:type="dxa"/>
            <w:tcBorders>
              <w:top w:val="single" w:color="000000" w:sz="12" w:space="0"/>
            </w:tcBorders>
            <w:shd w:val="clear" w:color="auto" w:fill="auto"/>
          </w:tcPr>
          <w:p w:rsidRPr="0004322D" w:rsidR="0004322D" w:rsidP="00B854BE" w:rsidRDefault="0004322D">
            <w:pPr>
              <w:rPr>
                <w:bCs/>
              </w:rPr>
            </w:pPr>
            <w:r w:rsidRPr="0004322D">
              <w:rPr>
                <w:bCs/>
              </w:rPr>
              <w:t>QUMU</w:t>
            </w:r>
          </w:p>
        </w:tc>
        <w:tc>
          <w:tcPr>
            <w:tcW w:w="3432" w:type="dxa"/>
            <w:tcBorders>
              <w:top w:val="single" w:color="000000" w:sz="12" w:space="0"/>
            </w:tcBorders>
            <w:shd w:val="clear" w:color="auto" w:fill="auto"/>
          </w:tcPr>
          <w:p w:rsidRPr="0004322D" w:rsidR="0004322D" w:rsidP="00B854BE" w:rsidRDefault="0004322D">
            <w:r w:rsidRPr="0004322D">
              <w:t xml:space="preserve">Quercus </w:t>
            </w:r>
            <w:proofErr w:type="spellStart"/>
            <w:r w:rsidRPr="0004322D">
              <w:t>muehlenbergii</w:t>
            </w:r>
            <w:proofErr w:type="spellEnd"/>
          </w:p>
        </w:tc>
        <w:tc>
          <w:tcPr>
            <w:tcW w:w="2952" w:type="dxa"/>
            <w:tcBorders>
              <w:top w:val="single" w:color="000000" w:sz="12" w:space="0"/>
            </w:tcBorders>
            <w:shd w:val="clear" w:color="auto" w:fill="auto"/>
          </w:tcPr>
          <w:p w:rsidRPr="0004322D" w:rsidR="0004322D" w:rsidP="00B854BE" w:rsidRDefault="0004322D">
            <w:proofErr w:type="spellStart"/>
            <w:r w:rsidRPr="0004322D">
              <w:t>Chinkapin</w:t>
            </w:r>
            <w:proofErr w:type="spellEnd"/>
            <w:r w:rsidRPr="0004322D">
              <w:t xml:space="preserve"> oak</w:t>
            </w:r>
          </w:p>
        </w:tc>
        <w:tc>
          <w:tcPr>
            <w:tcW w:w="1956" w:type="dxa"/>
            <w:tcBorders>
              <w:top w:val="single" w:color="000000" w:sz="12" w:space="0"/>
            </w:tcBorders>
            <w:shd w:val="clear" w:color="auto" w:fill="auto"/>
          </w:tcPr>
          <w:p w:rsidRPr="0004322D" w:rsidR="0004322D" w:rsidP="00B854BE" w:rsidRDefault="0004322D">
            <w:r w:rsidRPr="0004322D">
              <w:t>Mid-Upper</w:t>
            </w:r>
          </w:p>
        </w:tc>
      </w:tr>
      <w:tr w:rsidRPr="0004322D" w:rsidR="0004322D" w:rsidTr="0004322D">
        <w:tc>
          <w:tcPr>
            <w:tcW w:w="1236" w:type="dxa"/>
            <w:shd w:val="clear" w:color="auto" w:fill="auto"/>
          </w:tcPr>
          <w:p w:rsidRPr="0004322D" w:rsidR="0004322D" w:rsidP="00B854BE" w:rsidRDefault="0004322D">
            <w:pPr>
              <w:rPr>
                <w:bCs/>
              </w:rPr>
            </w:pPr>
            <w:r w:rsidRPr="0004322D">
              <w:rPr>
                <w:bCs/>
              </w:rPr>
              <w:t>QUST</w:t>
            </w:r>
          </w:p>
        </w:tc>
        <w:tc>
          <w:tcPr>
            <w:tcW w:w="3432" w:type="dxa"/>
            <w:shd w:val="clear" w:color="auto" w:fill="auto"/>
          </w:tcPr>
          <w:p w:rsidRPr="0004322D" w:rsidR="0004322D" w:rsidP="00B854BE" w:rsidRDefault="0004322D">
            <w:r w:rsidRPr="0004322D">
              <w:t xml:space="preserve">Quercus </w:t>
            </w:r>
            <w:proofErr w:type="spellStart"/>
            <w:r w:rsidRPr="0004322D">
              <w:t>stellata</w:t>
            </w:r>
            <w:proofErr w:type="spellEnd"/>
          </w:p>
        </w:tc>
        <w:tc>
          <w:tcPr>
            <w:tcW w:w="2952" w:type="dxa"/>
            <w:shd w:val="clear" w:color="auto" w:fill="auto"/>
          </w:tcPr>
          <w:p w:rsidRPr="0004322D" w:rsidR="0004322D" w:rsidP="00B854BE" w:rsidRDefault="0004322D">
            <w:r w:rsidRPr="0004322D">
              <w:t>Post oak</w:t>
            </w:r>
          </w:p>
        </w:tc>
        <w:tc>
          <w:tcPr>
            <w:tcW w:w="1956" w:type="dxa"/>
            <w:shd w:val="clear" w:color="auto" w:fill="auto"/>
          </w:tcPr>
          <w:p w:rsidRPr="0004322D" w:rsidR="0004322D" w:rsidP="00B854BE" w:rsidRDefault="0004322D">
            <w:r w:rsidRPr="0004322D">
              <w:t>Mid-Upper</w:t>
            </w:r>
          </w:p>
        </w:tc>
      </w:tr>
      <w:tr w:rsidRPr="0004322D" w:rsidR="0004322D" w:rsidTr="0004322D">
        <w:tc>
          <w:tcPr>
            <w:tcW w:w="1236" w:type="dxa"/>
            <w:shd w:val="clear" w:color="auto" w:fill="auto"/>
          </w:tcPr>
          <w:p w:rsidRPr="0004322D" w:rsidR="0004322D" w:rsidP="00B854BE" w:rsidRDefault="0004322D">
            <w:pPr>
              <w:rPr>
                <w:bCs/>
              </w:rPr>
            </w:pPr>
            <w:r w:rsidRPr="0004322D">
              <w:rPr>
                <w:bCs/>
              </w:rPr>
              <w:lastRenderedPageBreak/>
              <w:t>CACA38</w:t>
            </w:r>
          </w:p>
        </w:tc>
        <w:tc>
          <w:tcPr>
            <w:tcW w:w="3432" w:type="dxa"/>
            <w:shd w:val="clear" w:color="auto" w:fill="auto"/>
          </w:tcPr>
          <w:p w:rsidRPr="0004322D" w:rsidR="0004322D" w:rsidP="00B854BE" w:rsidRDefault="0004322D">
            <w:proofErr w:type="spellStart"/>
            <w:r w:rsidRPr="0004322D">
              <w:t>Carya</w:t>
            </w:r>
            <w:proofErr w:type="spellEnd"/>
            <w:r w:rsidRPr="0004322D">
              <w:t xml:space="preserve"> </w:t>
            </w:r>
            <w:proofErr w:type="spellStart"/>
            <w:r w:rsidRPr="0004322D">
              <w:t>carolinae-septentrionalis</w:t>
            </w:r>
            <w:proofErr w:type="spellEnd"/>
          </w:p>
        </w:tc>
        <w:tc>
          <w:tcPr>
            <w:tcW w:w="2952" w:type="dxa"/>
            <w:shd w:val="clear" w:color="auto" w:fill="auto"/>
          </w:tcPr>
          <w:p w:rsidRPr="0004322D" w:rsidR="0004322D" w:rsidP="00B854BE" w:rsidRDefault="0004322D">
            <w:r w:rsidRPr="0004322D">
              <w:t>Southern shagbark hickory</w:t>
            </w:r>
          </w:p>
        </w:tc>
        <w:tc>
          <w:tcPr>
            <w:tcW w:w="1956" w:type="dxa"/>
            <w:shd w:val="clear" w:color="auto" w:fill="auto"/>
          </w:tcPr>
          <w:p w:rsidRPr="0004322D" w:rsidR="0004322D" w:rsidP="00B854BE" w:rsidRDefault="0004322D">
            <w:r w:rsidRPr="0004322D">
              <w:t>Mid-Upper</w:t>
            </w:r>
          </w:p>
        </w:tc>
      </w:tr>
      <w:tr w:rsidRPr="0004322D" w:rsidR="0004322D" w:rsidTr="0004322D">
        <w:tc>
          <w:tcPr>
            <w:tcW w:w="1236" w:type="dxa"/>
            <w:shd w:val="clear" w:color="auto" w:fill="auto"/>
          </w:tcPr>
          <w:p w:rsidRPr="0004322D" w:rsidR="0004322D" w:rsidP="00B854BE" w:rsidRDefault="0004322D">
            <w:pPr>
              <w:rPr>
                <w:bCs/>
              </w:rPr>
            </w:pPr>
            <w:r w:rsidRPr="0004322D">
              <w:rPr>
                <w:bCs/>
              </w:rPr>
              <w:t>OSVIV</w:t>
            </w:r>
          </w:p>
        </w:tc>
        <w:tc>
          <w:tcPr>
            <w:tcW w:w="3432" w:type="dxa"/>
            <w:shd w:val="clear" w:color="auto" w:fill="auto"/>
          </w:tcPr>
          <w:p w:rsidRPr="0004322D" w:rsidR="0004322D" w:rsidP="00B854BE" w:rsidRDefault="0004322D">
            <w:proofErr w:type="spellStart"/>
            <w:r w:rsidRPr="0004322D">
              <w:t>Ostrya</w:t>
            </w:r>
            <w:proofErr w:type="spellEnd"/>
            <w:r w:rsidRPr="0004322D">
              <w:t xml:space="preserve"> </w:t>
            </w:r>
            <w:proofErr w:type="spellStart"/>
            <w:r w:rsidRPr="0004322D">
              <w:t>virginiana</w:t>
            </w:r>
            <w:proofErr w:type="spellEnd"/>
            <w:r w:rsidRPr="0004322D">
              <w:t xml:space="preserve"> var. </w:t>
            </w:r>
            <w:proofErr w:type="spellStart"/>
            <w:r w:rsidRPr="0004322D">
              <w:t>virginiana</w:t>
            </w:r>
            <w:proofErr w:type="spellEnd"/>
          </w:p>
        </w:tc>
        <w:tc>
          <w:tcPr>
            <w:tcW w:w="2952" w:type="dxa"/>
            <w:shd w:val="clear" w:color="auto" w:fill="auto"/>
          </w:tcPr>
          <w:p w:rsidRPr="0004322D" w:rsidR="0004322D" w:rsidP="00B854BE" w:rsidRDefault="0004322D">
            <w:r w:rsidRPr="0004322D">
              <w:t>Hophornbeam</w:t>
            </w:r>
          </w:p>
        </w:tc>
        <w:tc>
          <w:tcPr>
            <w:tcW w:w="1956" w:type="dxa"/>
            <w:shd w:val="clear" w:color="auto" w:fill="auto"/>
          </w:tcPr>
          <w:p w:rsidRPr="0004322D" w:rsidR="0004322D" w:rsidP="00B854BE" w:rsidRDefault="0004322D">
            <w:r w:rsidRPr="0004322D">
              <w:t>Low-Mid</w:t>
            </w:r>
          </w:p>
        </w:tc>
      </w:tr>
    </w:tbl>
    <w:p w:rsidR="0004322D" w:rsidP="0004322D" w:rsidRDefault="0004322D"/>
    <w:p w:rsidR="0004322D" w:rsidP="0004322D" w:rsidRDefault="0004322D">
      <w:pPr>
        <w:pStyle w:val="SClassInfoPara"/>
      </w:pPr>
      <w:r>
        <w:t>Description</w:t>
      </w:r>
    </w:p>
    <w:p w:rsidR="0004322D" w:rsidP="0004322D" w:rsidRDefault="0004322D">
      <w:r>
        <w:t>Class C is an open-canopy forest or woodland of oaks (primarily more fire-tolerant ones including chinquapin oak), with hickories and some other hardwoods and with a grass- and forb-</w:t>
      </w:r>
      <w:r w:rsidR="00F62076">
        <w:t>dominated understory.</w:t>
      </w:r>
    </w:p>
    <w:p w:rsidR="0004322D" w:rsidP="0004322D" w:rsidRDefault="0004322D"/>
    <w:p w:rsidR="0004322D" w:rsidP="0004322D" w:rsidRDefault="0004322D">
      <w:r>
        <w:t>With surface fire occu</w:t>
      </w:r>
      <w:r w:rsidR="00203989">
        <w:t xml:space="preserve">rring </w:t>
      </w:r>
      <w:r w:rsidR="00F62076">
        <w:t xml:space="preserve">this class </w:t>
      </w:r>
      <w:r>
        <w:t>will retain an open struc</w:t>
      </w:r>
      <w:r w:rsidR="00F62076">
        <w:t>ture</w:t>
      </w:r>
      <w:r>
        <w:t xml:space="preserve">. </w:t>
      </w:r>
      <w:r w:rsidR="00203989">
        <w:t>In the absence of fire</w:t>
      </w:r>
      <w:r w:rsidR="00DA48B8">
        <w:t>,</w:t>
      </w:r>
      <w:r w:rsidR="00203989">
        <w:t xml:space="preserve"> </w:t>
      </w:r>
      <w:r>
        <w:t>a mi</w:t>
      </w:r>
      <w:r w:rsidR="00F62076">
        <w:t>dstory will develop</w:t>
      </w:r>
      <w:r>
        <w:t>. Rare replaceme</w:t>
      </w:r>
      <w:r w:rsidR="00203989">
        <w:t>nt fires may occur</w:t>
      </w:r>
      <w:r>
        <w:t>. Severe wind or weather stresse</w:t>
      </w:r>
      <w:r w:rsidR="00203989">
        <w:t xml:space="preserve">s </w:t>
      </w:r>
      <w:r w:rsidR="00F62076">
        <w:t>can also cause a transition to an</w:t>
      </w:r>
      <w:r>
        <w:t xml:space="preserve"> early post-replacement phase.</w:t>
      </w:r>
    </w:p>
    <w:p w:rsidR="0004322D" w:rsidP="0004322D" w:rsidRDefault="0004322D"/>
    <w:p>
      <w:r>
        <w:rPr>
          <w:i/>
          <w:u w:val="single"/>
        </w:rPr>
        <w:t>Maximum Tree Size Class</w:t>
      </w:r>
      <w:br/>
      <w:r>
        <w:t>Medium 9-21"DBH</w:t>
      </w:r>
    </w:p>
    <w:p w:rsidR="0004322D" w:rsidP="0004322D" w:rsidRDefault="0004322D">
      <w:pPr>
        <w:pStyle w:val="InfoPara"/>
        <w:pBdr>
          <w:top w:val="single" w:color="auto" w:sz="4" w:space="1"/>
        </w:pBdr>
      </w:pPr>
      <w:r xmlns:w="http://schemas.openxmlformats.org/wordprocessingml/2006/main">
        <w:t>Class D</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04322D" w:rsidP="0004322D" w:rsidRDefault="0004322D"/>
    <w:p w:rsidR="0004322D" w:rsidP="0004322D" w:rsidRDefault="0004322D">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36"/>
        <w:gridCol w:w="3432"/>
        <w:gridCol w:w="2952"/>
        <w:gridCol w:w="1956"/>
      </w:tblGrid>
      <w:tr w:rsidRPr="0004322D" w:rsidR="0004322D" w:rsidTr="0004322D">
        <w:tc>
          <w:tcPr>
            <w:tcW w:w="1236" w:type="dxa"/>
            <w:tcBorders>
              <w:top w:val="single" w:color="auto" w:sz="2" w:space="0"/>
              <w:bottom w:val="single" w:color="000000" w:sz="12" w:space="0"/>
            </w:tcBorders>
            <w:shd w:val="clear" w:color="auto" w:fill="auto"/>
          </w:tcPr>
          <w:p w:rsidRPr="0004322D" w:rsidR="0004322D" w:rsidP="00801670" w:rsidRDefault="0004322D">
            <w:pPr>
              <w:rPr>
                <w:b/>
                <w:bCs/>
              </w:rPr>
            </w:pPr>
            <w:r w:rsidRPr="0004322D">
              <w:rPr>
                <w:b/>
                <w:bCs/>
              </w:rPr>
              <w:t>Symbol</w:t>
            </w:r>
          </w:p>
        </w:tc>
        <w:tc>
          <w:tcPr>
            <w:tcW w:w="3432" w:type="dxa"/>
            <w:tcBorders>
              <w:top w:val="single" w:color="auto" w:sz="2" w:space="0"/>
              <w:bottom w:val="single" w:color="000000" w:sz="12" w:space="0"/>
            </w:tcBorders>
            <w:shd w:val="clear" w:color="auto" w:fill="auto"/>
          </w:tcPr>
          <w:p w:rsidRPr="0004322D" w:rsidR="0004322D" w:rsidP="00801670" w:rsidRDefault="0004322D">
            <w:pPr>
              <w:rPr>
                <w:b/>
                <w:bCs/>
              </w:rPr>
            </w:pPr>
            <w:r w:rsidRPr="0004322D">
              <w:rPr>
                <w:b/>
                <w:bCs/>
              </w:rPr>
              <w:t>Scientific Name</w:t>
            </w:r>
          </w:p>
        </w:tc>
        <w:tc>
          <w:tcPr>
            <w:tcW w:w="2952" w:type="dxa"/>
            <w:tcBorders>
              <w:top w:val="single" w:color="auto" w:sz="2" w:space="0"/>
              <w:bottom w:val="single" w:color="000000" w:sz="12" w:space="0"/>
            </w:tcBorders>
            <w:shd w:val="clear" w:color="auto" w:fill="auto"/>
          </w:tcPr>
          <w:p w:rsidRPr="0004322D" w:rsidR="0004322D" w:rsidP="00801670" w:rsidRDefault="0004322D">
            <w:pPr>
              <w:rPr>
                <w:b/>
                <w:bCs/>
              </w:rPr>
            </w:pPr>
            <w:r w:rsidRPr="0004322D">
              <w:rPr>
                <w:b/>
                <w:bCs/>
              </w:rPr>
              <w:t>Common Name</w:t>
            </w:r>
          </w:p>
        </w:tc>
        <w:tc>
          <w:tcPr>
            <w:tcW w:w="1956" w:type="dxa"/>
            <w:tcBorders>
              <w:top w:val="single" w:color="auto" w:sz="2" w:space="0"/>
              <w:bottom w:val="single" w:color="000000" w:sz="12" w:space="0"/>
            </w:tcBorders>
            <w:shd w:val="clear" w:color="auto" w:fill="auto"/>
          </w:tcPr>
          <w:p w:rsidRPr="0004322D" w:rsidR="0004322D" w:rsidP="00801670" w:rsidRDefault="0004322D">
            <w:pPr>
              <w:rPr>
                <w:b/>
                <w:bCs/>
              </w:rPr>
            </w:pPr>
            <w:r w:rsidRPr="0004322D">
              <w:rPr>
                <w:b/>
                <w:bCs/>
              </w:rPr>
              <w:t>Canopy Position</w:t>
            </w:r>
          </w:p>
        </w:tc>
      </w:tr>
      <w:tr w:rsidRPr="0004322D" w:rsidR="0004322D" w:rsidTr="0004322D">
        <w:tc>
          <w:tcPr>
            <w:tcW w:w="1236" w:type="dxa"/>
            <w:tcBorders>
              <w:top w:val="single" w:color="000000" w:sz="12" w:space="0"/>
            </w:tcBorders>
            <w:shd w:val="clear" w:color="auto" w:fill="auto"/>
          </w:tcPr>
          <w:p w:rsidRPr="0004322D" w:rsidR="0004322D" w:rsidP="00801670" w:rsidRDefault="0004322D">
            <w:pPr>
              <w:rPr>
                <w:bCs/>
              </w:rPr>
            </w:pPr>
            <w:r w:rsidRPr="0004322D">
              <w:rPr>
                <w:bCs/>
              </w:rPr>
              <w:t>QUMU</w:t>
            </w:r>
          </w:p>
        </w:tc>
        <w:tc>
          <w:tcPr>
            <w:tcW w:w="3432" w:type="dxa"/>
            <w:tcBorders>
              <w:top w:val="single" w:color="000000" w:sz="12" w:space="0"/>
            </w:tcBorders>
            <w:shd w:val="clear" w:color="auto" w:fill="auto"/>
          </w:tcPr>
          <w:p w:rsidRPr="0004322D" w:rsidR="0004322D" w:rsidP="00801670" w:rsidRDefault="0004322D">
            <w:r w:rsidRPr="0004322D">
              <w:t xml:space="preserve">Quercus </w:t>
            </w:r>
            <w:proofErr w:type="spellStart"/>
            <w:r w:rsidRPr="0004322D">
              <w:t>muehlenbergii</w:t>
            </w:r>
            <w:proofErr w:type="spellEnd"/>
          </w:p>
        </w:tc>
        <w:tc>
          <w:tcPr>
            <w:tcW w:w="2952" w:type="dxa"/>
            <w:tcBorders>
              <w:top w:val="single" w:color="000000" w:sz="12" w:space="0"/>
            </w:tcBorders>
            <w:shd w:val="clear" w:color="auto" w:fill="auto"/>
          </w:tcPr>
          <w:p w:rsidRPr="0004322D" w:rsidR="0004322D" w:rsidP="00801670" w:rsidRDefault="0004322D">
            <w:proofErr w:type="spellStart"/>
            <w:r w:rsidRPr="0004322D">
              <w:t>Chinkapin</w:t>
            </w:r>
            <w:proofErr w:type="spellEnd"/>
            <w:r w:rsidRPr="0004322D">
              <w:t xml:space="preserve"> oak</w:t>
            </w:r>
          </w:p>
        </w:tc>
        <w:tc>
          <w:tcPr>
            <w:tcW w:w="1956" w:type="dxa"/>
            <w:tcBorders>
              <w:top w:val="single" w:color="000000" w:sz="12" w:space="0"/>
            </w:tcBorders>
            <w:shd w:val="clear" w:color="auto" w:fill="auto"/>
          </w:tcPr>
          <w:p w:rsidRPr="0004322D" w:rsidR="0004322D" w:rsidP="00801670" w:rsidRDefault="0004322D">
            <w:r w:rsidRPr="0004322D">
              <w:t>Upper</w:t>
            </w:r>
          </w:p>
        </w:tc>
      </w:tr>
      <w:tr w:rsidRPr="0004322D" w:rsidR="0004322D" w:rsidTr="0004322D">
        <w:tc>
          <w:tcPr>
            <w:tcW w:w="1236" w:type="dxa"/>
            <w:shd w:val="clear" w:color="auto" w:fill="auto"/>
          </w:tcPr>
          <w:p w:rsidRPr="0004322D" w:rsidR="0004322D" w:rsidP="00801670" w:rsidRDefault="0004322D">
            <w:pPr>
              <w:rPr>
                <w:bCs/>
              </w:rPr>
            </w:pPr>
            <w:r w:rsidRPr="0004322D">
              <w:rPr>
                <w:bCs/>
              </w:rPr>
              <w:t>QUST</w:t>
            </w:r>
          </w:p>
        </w:tc>
        <w:tc>
          <w:tcPr>
            <w:tcW w:w="3432" w:type="dxa"/>
            <w:shd w:val="clear" w:color="auto" w:fill="auto"/>
          </w:tcPr>
          <w:p w:rsidRPr="0004322D" w:rsidR="0004322D" w:rsidP="00801670" w:rsidRDefault="0004322D">
            <w:r w:rsidRPr="0004322D">
              <w:t xml:space="preserve">Quercus </w:t>
            </w:r>
            <w:proofErr w:type="spellStart"/>
            <w:r w:rsidRPr="0004322D">
              <w:t>stellata</w:t>
            </w:r>
            <w:proofErr w:type="spellEnd"/>
          </w:p>
        </w:tc>
        <w:tc>
          <w:tcPr>
            <w:tcW w:w="2952" w:type="dxa"/>
            <w:shd w:val="clear" w:color="auto" w:fill="auto"/>
          </w:tcPr>
          <w:p w:rsidRPr="0004322D" w:rsidR="0004322D" w:rsidP="00801670" w:rsidRDefault="0004322D">
            <w:r w:rsidRPr="0004322D">
              <w:t>Post oak</w:t>
            </w:r>
          </w:p>
        </w:tc>
        <w:tc>
          <w:tcPr>
            <w:tcW w:w="1956" w:type="dxa"/>
            <w:shd w:val="clear" w:color="auto" w:fill="auto"/>
          </w:tcPr>
          <w:p w:rsidRPr="0004322D" w:rsidR="0004322D" w:rsidP="00801670" w:rsidRDefault="0004322D">
            <w:r w:rsidRPr="0004322D">
              <w:t>Upper</w:t>
            </w:r>
          </w:p>
        </w:tc>
      </w:tr>
      <w:tr w:rsidRPr="0004322D" w:rsidR="0004322D" w:rsidTr="0004322D">
        <w:tc>
          <w:tcPr>
            <w:tcW w:w="1236" w:type="dxa"/>
            <w:shd w:val="clear" w:color="auto" w:fill="auto"/>
          </w:tcPr>
          <w:p w:rsidRPr="0004322D" w:rsidR="0004322D" w:rsidP="00801670" w:rsidRDefault="0004322D">
            <w:pPr>
              <w:rPr>
                <w:bCs/>
              </w:rPr>
            </w:pPr>
            <w:r w:rsidRPr="0004322D">
              <w:rPr>
                <w:bCs/>
              </w:rPr>
              <w:t>CACA38</w:t>
            </w:r>
          </w:p>
        </w:tc>
        <w:tc>
          <w:tcPr>
            <w:tcW w:w="3432" w:type="dxa"/>
            <w:shd w:val="clear" w:color="auto" w:fill="auto"/>
          </w:tcPr>
          <w:p w:rsidRPr="0004322D" w:rsidR="0004322D" w:rsidP="00801670" w:rsidRDefault="0004322D">
            <w:proofErr w:type="spellStart"/>
            <w:r w:rsidRPr="0004322D">
              <w:t>Carya</w:t>
            </w:r>
            <w:proofErr w:type="spellEnd"/>
            <w:r w:rsidRPr="0004322D">
              <w:t xml:space="preserve"> </w:t>
            </w:r>
            <w:proofErr w:type="spellStart"/>
            <w:r w:rsidRPr="0004322D">
              <w:t>carolinae-septentrionalis</w:t>
            </w:r>
            <w:proofErr w:type="spellEnd"/>
          </w:p>
        </w:tc>
        <w:tc>
          <w:tcPr>
            <w:tcW w:w="2952" w:type="dxa"/>
            <w:shd w:val="clear" w:color="auto" w:fill="auto"/>
          </w:tcPr>
          <w:p w:rsidRPr="0004322D" w:rsidR="0004322D" w:rsidP="00801670" w:rsidRDefault="0004322D">
            <w:r w:rsidRPr="0004322D">
              <w:t>Southern shagbark hickory</w:t>
            </w:r>
          </w:p>
        </w:tc>
        <w:tc>
          <w:tcPr>
            <w:tcW w:w="1956" w:type="dxa"/>
            <w:shd w:val="clear" w:color="auto" w:fill="auto"/>
          </w:tcPr>
          <w:p w:rsidRPr="0004322D" w:rsidR="0004322D" w:rsidP="00801670" w:rsidRDefault="0004322D">
            <w:r w:rsidRPr="0004322D">
              <w:t>Upper</w:t>
            </w:r>
          </w:p>
        </w:tc>
      </w:tr>
      <w:tr w:rsidRPr="0004322D" w:rsidR="0004322D" w:rsidTr="0004322D">
        <w:tc>
          <w:tcPr>
            <w:tcW w:w="1236" w:type="dxa"/>
            <w:shd w:val="clear" w:color="auto" w:fill="auto"/>
          </w:tcPr>
          <w:p w:rsidRPr="0004322D" w:rsidR="0004322D" w:rsidP="00801670" w:rsidRDefault="0004322D">
            <w:pPr>
              <w:rPr>
                <w:bCs/>
              </w:rPr>
            </w:pPr>
            <w:r w:rsidRPr="0004322D">
              <w:rPr>
                <w:bCs/>
              </w:rPr>
              <w:t>OSVIV</w:t>
            </w:r>
          </w:p>
        </w:tc>
        <w:tc>
          <w:tcPr>
            <w:tcW w:w="3432" w:type="dxa"/>
            <w:shd w:val="clear" w:color="auto" w:fill="auto"/>
          </w:tcPr>
          <w:p w:rsidRPr="0004322D" w:rsidR="0004322D" w:rsidP="00801670" w:rsidRDefault="0004322D">
            <w:proofErr w:type="spellStart"/>
            <w:r w:rsidRPr="0004322D">
              <w:t>Ostrya</w:t>
            </w:r>
            <w:proofErr w:type="spellEnd"/>
            <w:r w:rsidRPr="0004322D">
              <w:t xml:space="preserve"> </w:t>
            </w:r>
            <w:proofErr w:type="spellStart"/>
            <w:r w:rsidRPr="0004322D">
              <w:t>virginiana</w:t>
            </w:r>
            <w:proofErr w:type="spellEnd"/>
            <w:r w:rsidRPr="0004322D">
              <w:t xml:space="preserve"> var. </w:t>
            </w:r>
            <w:proofErr w:type="spellStart"/>
            <w:r w:rsidRPr="0004322D">
              <w:t>virginiana</w:t>
            </w:r>
            <w:proofErr w:type="spellEnd"/>
          </w:p>
        </w:tc>
        <w:tc>
          <w:tcPr>
            <w:tcW w:w="2952" w:type="dxa"/>
            <w:shd w:val="clear" w:color="auto" w:fill="auto"/>
          </w:tcPr>
          <w:p w:rsidRPr="0004322D" w:rsidR="0004322D" w:rsidP="00801670" w:rsidRDefault="0004322D">
            <w:r w:rsidRPr="0004322D">
              <w:t>Hophornbeam</w:t>
            </w:r>
          </w:p>
        </w:tc>
        <w:tc>
          <w:tcPr>
            <w:tcW w:w="1956" w:type="dxa"/>
            <w:shd w:val="clear" w:color="auto" w:fill="auto"/>
          </w:tcPr>
          <w:p w:rsidRPr="0004322D" w:rsidR="0004322D" w:rsidP="00801670" w:rsidRDefault="0004322D">
            <w:r w:rsidRPr="0004322D">
              <w:t>Mid-Upper</w:t>
            </w:r>
          </w:p>
        </w:tc>
      </w:tr>
    </w:tbl>
    <w:p w:rsidR="0004322D" w:rsidP="0004322D" w:rsidRDefault="0004322D"/>
    <w:p w:rsidR="0004322D" w:rsidP="0004322D" w:rsidRDefault="0004322D">
      <w:pPr>
        <w:pStyle w:val="SClassInfoPara"/>
      </w:pPr>
      <w:r>
        <w:t>Description</w:t>
      </w:r>
    </w:p>
    <w:p w:rsidR="0004322D" w:rsidP="0004322D" w:rsidRDefault="00A3779D">
      <w:r>
        <w:t>This</w:t>
      </w:r>
      <w:r w:rsidR="0004322D">
        <w:t xml:space="preserve"> is an open-canopy forest or woodland with large oaks (primarily more fire-tolerant ones including chinquapin oak) and hickories</w:t>
      </w:r>
      <w:r w:rsidR="00DA48B8">
        <w:t>,</w:t>
      </w:r>
      <w:r w:rsidR="0004322D">
        <w:t xml:space="preserve"> and a</w:t>
      </w:r>
      <w:r w:rsidR="00DA48B8">
        <w:t>n</w:t>
      </w:r>
      <w:r w:rsidR="0004322D">
        <w:t xml:space="preserve"> herbaceous</w:t>
      </w:r>
      <w:r w:rsidR="00DA48B8">
        <w:t>-</w:t>
      </w:r>
      <w:r w:rsidR="0004322D">
        <w:t>dominated understory with a mixture of grass</w:t>
      </w:r>
      <w:r>
        <w:t>es and forbs.</w:t>
      </w:r>
    </w:p>
    <w:p w:rsidR="0004322D" w:rsidP="0004322D" w:rsidRDefault="0004322D"/>
    <w:p w:rsidR="0004322D" w:rsidP="0004322D" w:rsidRDefault="00E32886">
      <w:r>
        <w:t>With surface fires occurring</w:t>
      </w:r>
      <w:r w:rsidR="00DA48B8">
        <w:t>,</w:t>
      </w:r>
      <w:r>
        <w:t xml:space="preserve"> </w:t>
      </w:r>
      <w:r w:rsidR="00A3779D">
        <w:t>class will retain an</w:t>
      </w:r>
      <w:r w:rsidR="0004322D">
        <w:t xml:space="preserve"> open, old growth structure. If fire is removed from </w:t>
      </w:r>
      <w:r>
        <w:t>the system</w:t>
      </w:r>
      <w:r w:rsidR="00DA48B8">
        <w:t>,</w:t>
      </w:r>
      <w:r>
        <w:t xml:space="preserve"> </w:t>
      </w:r>
      <w:r w:rsidR="00F32ED7">
        <w:t xml:space="preserve">it </w:t>
      </w:r>
      <w:r w:rsidR="0004322D">
        <w:t>will develop a midst</w:t>
      </w:r>
      <w:r w:rsidR="00A3779D">
        <w:t xml:space="preserve">ory and transition into a closed state </w:t>
      </w:r>
      <w:r w:rsidR="0004322D">
        <w:t>through an alternative successional pathway. Rare replacement fi</w:t>
      </w:r>
      <w:r>
        <w:t xml:space="preserve">res may occur </w:t>
      </w:r>
      <w:r w:rsidR="0004322D">
        <w:t>dur</w:t>
      </w:r>
      <w:r w:rsidR="00A3779D">
        <w:t>ing extremely dry conditions</w:t>
      </w:r>
      <w:r>
        <w:t>. Insect and disease outbreaks</w:t>
      </w:r>
      <w:r w:rsidR="0004322D">
        <w:t xml:space="preserve"> and wind/weather stresse</w:t>
      </w:r>
      <w:r>
        <w:t xml:space="preserve">s </w:t>
      </w:r>
      <w:r w:rsidR="00A3779D">
        <w:t>can also return this class to an</w:t>
      </w:r>
      <w:r w:rsidR="0004322D">
        <w:t xml:space="preserve"> early post-replacement phase.</w:t>
      </w:r>
    </w:p>
    <w:p w:rsidR="0004322D" w:rsidP="0004322D" w:rsidRDefault="0004322D"/>
    <w:p>
      <w:r>
        <w:rPr>
          <w:i/>
          <w:u w:val="single"/>
        </w:rPr>
        <w:t>Maximum Tree Size Class</w:t>
      </w:r>
      <w:br/>
      <w:r>
        <w:t>Large 21-33"DBH</w:t>
      </w:r>
    </w:p>
    <w:p w:rsidR="0004322D" w:rsidP="0004322D" w:rsidRDefault="0004322D">
      <w:pPr>
        <w:pStyle w:val="InfoPara"/>
        <w:pBdr>
          <w:top w:val="single" w:color="auto" w:sz="4" w:space="1"/>
        </w:pBdr>
      </w:pPr>
      <w:r xmlns:w="http://schemas.openxmlformats.org/wordprocessingml/2006/main">
        <w:t>Class E</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04322D" w:rsidP="0004322D" w:rsidRDefault="0004322D"/>
    <w:p w:rsidR="0004322D" w:rsidP="0004322D" w:rsidRDefault="0004322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256"/>
        <w:gridCol w:w="2460"/>
        <w:gridCol w:w="1956"/>
      </w:tblGrid>
      <w:tr w:rsidRPr="0004322D" w:rsidR="0004322D" w:rsidTr="0004322D">
        <w:tc>
          <w:tcPr>
            <w:tcW w:w="1128" w:type="dxa"/>
            <w:tcBorders>
              <w:top w:val="single" w:color="auto" w:sz="2" w:space="0"/>
              <w:bottom w:val="single" w:color="000000" w:sz="12" w:space="0"/>
            </w:tcBorders>
            <w:shd w:val="clear" w:color="auto" w:fill="auto"/>
          </w:tcPr>
          <w:p w:rsidRPr="0004322D" w:rsidR="0004322D" w:rsidP="006E1A10" w:rsidRDefault="0004322D">
            <w:pPr>
              <w:rPr>
                <w:b/>
                <w:bCs/>
              </w:rPr>
            </w:pPr>
            <w:r w:rsidRPr="0004322D">
              <w:rPr>
                <w:b/>
                <w:bCs/>
              </w:rPr>
              <w:t>Symbol</w:t>
            </w:r>
          </w:p>
        </w:tc>
        <w:tc>
          <w:tcPr>
            <w:tcW w:w="2256" w:type="dxa"/>
            <w:tcBorders>
              <w:top w:val="single" w:color="auto" w:sz="2" w:space="0"/>
              <w:bottom w:val="single" w:color="000000" w:sz="12" w:space="0"/>
            </w:tcBorders>
            <w:shd w:val="clear" w:color="auto" w:fill="auto"/>
          </w:tcPr>
          <w:p w:rsidRPr="0004322D" w:rsidR="0004322D" w:rsidP="006E1A10" w:rsidRDefault="0004322D">
            <w:pPr>
              <w:rPr>
                <w:b/>
                <w:bCs/>
              </w:rPr>
            </w:pPr>
            <w:r w:rsidRPr="0004322D">
              <w:rPr>
                <w:b/>
                <w:bCs/>
              </w:rPr>
              <w:t>Scientific Name</w:t>
            </w:r>
          </w:p>
        </w:tc>
        <w:tc>
          <w:tcPr>
            <w:tcW w:w="2460" w:type="dxa"/>
            <w:tcBorders>
              <w:top w:val="single" w:color="auto" w:sz="2" w:space="0"/>
              <w:bottom w:val="single" w:color="000000" w:sz="12" w:space="0"/>
            </w:tcBorders>
            <w:shd w:val="clear" w:color="auto" w:fill="auto"/>
          </w:tcPr>
          <w:p w:rsidRPr="0004322D" w:rsidR="0004322D" w:rsidP="006E1A10" w:rsidRDefault="0004322D">
            <w:pPr>
              <w:rPr>
                <w:b/>
                <w:bCs/>
              </w:rPr>
            </w:pPr>
            <w:r w:rsidRPr="0004322D">
              <w:rPr>
                <w:b/>
                <w:bCs/>
              </w:rPr>
              <w:t>Common Name</w:t>
            </w:r>
          </w:p>
        </w:tc>
        <w:tc>
          <w:tcPr>
            <w:tcW w:w="1956" w:type="dxa"/>
            <w:tcBorders>
              <w:top w:val="single" w:color="auto" w:sz="2" w:space="0"/>
              <w:bottom w:val="single" w:color="000000" w:sz="12" w:space="0"/>
            </w:tcBorders>
            <w:shd w:val="clear" w:color="auto" w:fill="auto"/>
          </w:tcPr>
          <w:p w:rsidRPr="0004322D" w:rsidR="0004322D" w:rsidP="006E1A10" w:rsidRDefault="0004322D">
            <w:pPr>
              <w:rPr>
                <w:b/>
                <w:bCs/>
              </w:rPr>
            </w:pPr>
            <w:r w:rsidRPr="0004322D">
              <w:rPr>
                <w:b/>
                <w:bCs/>
              </w:rPr>
              <w:t>Canopy Position</w:t>
            </w:r>
          </w:p>
        </w:tc>
      </w:tr>
      <w:tr w:rsidRPr="0004322D" w:rsidR="0004322D" w:rsidTr="0004322D">
        <w:tc>
          <w:tcPr>
            <w:tcW w:w="1128" w:type="dxa"/>
            <w:tcBorders>
              <w:top w:val="single" w:color="000000" w:sz="12" w:space="0"/>
            </w:tcBorders>
            <w:shd w:val="clear" w:color="auto" w:fill="auto"/>
          </w:tcPr>
          <w:p w:rsidRPr="0004322D" w:rsidR="0004322D" w:rsidP="006E1A10" w:rsidRDefault="0004322D">
            <w:pPr>
              <w:rPr>
                <w:bCs/>
              </w:rPr>
            </w:pPr>
            <w:r w:rsidRPr="0004322D">
              <w:rPr>
                <w:bCs/>
              </w:rPr>
              <w:t>QUPA5</w:t>
            </w:r>
          </w:p>
        </w:tc>
        <w:tc>
          <w:tcPr>
            <w:tcW w:w="2256" w:type="dxa"/>
            <w:tcBorders>
              <w:top w:val="single" w:color="000000" w:sz="12" w:space="0"/>
            </w:tcBorders>
            <w:shd w:val="clear" w:color="auto" w:fill="auto"/>
          </w:tcPr>
          <w:p w:rsidRPr="0004322D" w:rsidR="0004322D" w:rsidP="006E1A10" w:rsidRDefault="0004322D">
            <w:r w:rsidRPr="0004322D">
              <w:t>Quercus pagoda</w:t>
            </w:r>
          </w:p>
        </w:tc>
        <w:tc>
          <w:tcPr>
            <w:tcW w:w="2460" w:type="dxa"/>
            <w:tcBorders>
              <w:top w:val="single" w:color="000000" w:sz="12" w:space="0"/>
            </w:tcBorders>
            <w:shd w:val="clear" w:color="auto" w:fill="auto"/>
          </w:tcPr>
          <w:p w:rsidRPr="0004322D" w:rsidR="0004322D" w:rsidP="006E1A10" w:rsidRDefault="0004322D">
            <w:proofErr w:type="spellStart"/>
            <w:r w:rsidRPr="0004322D">
              <w:t>Cherrybark</w:t>
            </w:r>
            <w:proofErr w:type="spellEnd"/>
            <w:r w:rsidRPr="0004322D">
              <w:t xml:space="preserve"> oak</w:t>
            </w:r>
          </w:p>
        </w:tc>
        <w:tc>
          <w:tcPr>
            <w:tcW w:w="1956" w:type="dxa"/>
            <w:tcBorders>
              <w:top w:val="single" w:color="000000" w:sz="12" w:space="0"/>
            </w:tcBorders>
            <w:shd w:val="clear" w:color="auto" w:fill="auto"/>
          </w:tcPr>
          <w:p w:rsidRPr="0004322D" w:rsidR="0004322D" w:rsidP="006E1A10" w:rsidRDefault="0004322D">
            <w:r w:rsidRPr="0004322D">
              <w:t>Upper</w:t>
            </w:r>
          </w:p>
        </w:tc>
      </w:tr>
      <w:tr w:rsidRPr="0004322D" w:rsidR="0004322D" w:rsidTr="0004322D">
        <w:tc>
          <w:tcPr>
            <w:tcW w:w="1128" w:type="dxa"/>
            <w:shd w:val="clear" w:color="auto" w:fill="auto"/>
          </w:tcPr>
          <w:p w:rsidRPr="0004322D" w:rsidR="0004322D" w:rsidP="006E1A10" w:rsidRDefault="0004322D">
            <w:pPr>
              <w:rPr>
                <w:bCs/>
              </w:rPr>
            </w:pPr>
            <w:r w:rsidRPr="0004322D">
              <w:rPr>
                <w:bCs/>
              </w:rPr>
              <w:t>QUSH</w:t>
            </w:r>
          </w:p>
        </w:tc>
        <w:tc>
          <w:tcPr>
            <w:tcW w:w="2256" w:type="dxa"/>
            <w:shd w:val="clear" w:color="auto" w:fill="auto"/>
          </w:tcPr>
          <w:p w:rsidRPr="0004322D" w:rsidR="0004322D" w:rsidP="006E1A10" w:rsidRDefault="0004322D">
            <w:r w:rsidRPr="0004322D">
              <w:t xml:space="preserve">Quercus </w:t>
            </w:r>
            <w:proofErr w:type="spellStart"/>
            <w:r w:rsidRPr="0004322D">
              <w:t>shumardii</w:t>
            </w:r>
            <w:proofErr w:type="spellEnd"/>
          </w:p>
        </w:tc>
        <w:tc>
          <w:tcPr>
            <w:tcW w:w="2460" w:type="dxa"/>
            <w:shd w:val="clear" w:color="auto" w:fill="auto"/>
          </w:tcPr>
          <w:p w:rsidRPr="0004322D" w:rsidR="0004322D" w:rsidP="006E1A10" w:rsidRDefault="0004322D">
            <w:r w:rsidRPr="0004322D">
              <w:t>Shumard's oak</w:t>
            </w:r>
          </w:p>
        </w:tc>
        <w:tc>
          <w:tcPr>
            <w:tcW w:w="1956" w:type="dxa"/>
            <w:shd w:val="clear" w:color="auto" w:fill="auto"/>
          </w:tcPr>
          <w:p w:rsidRPr="0004322D" w:rsidR="0004322D" w:rsidP="006E1A10" w:rsidRDefault="0004322D">
            <w:r w:rsidRPr="0004322D">
              <w:t>Upper</w:t>
            </w:r>
          </w:p>
        </w:tc>
      </w:tr>
      <w:tr w:rsidRPr="0004322D" w:rsidR="0004322D" w:rsidTr="0004322D">
        <w:tc>
          <w:tcPr>
            <w:tcW w:w="1128" w:type="dxa"/>
            <w:shd w:val="clear" w:color="auto" w:fill="auto"/>
          </w:tcPr>
          <w:p w:rsidRPr="0004322D" w:rsidR="0004322D" w:rsidP="006E1A10" w:rsidRDefault="0004322D">
            <w:pPr>
              <w:rPr>
                <w:bCs/>
              </w:rPr>
            </w:pPr>
            <w:r w:rsidRPr="0004322D">
              <w:rPr>
                <w:bCs/>
              </w:rPr>
              <w:lastRenderedPageBreak/>
              <w:t>ACBA3</w:t>
            </w:r>
          </w:p>
        </w:tc>
        <w:tc>
          <w:tcPr>
            <w:tcW w:w="2256" w:type="dxa"/>
            <w:shd w:val="clear" w:color="auto" w:fill="auto"/>
          </w:tcPr>
          <w:p w:rsidRPr="0004322D" w:rsidR="0004322D" w:rsidP="006E1A10" w:rsidRDefault="0004322D">
            <w:r w:rsidRPr="0004322D">
              <w:t xml:space="preserve">Acer </w:t>
            </w:r>
            <w:proofErr w:type="spellStart"/>
            <w:r w:rsidRPr="0004322D">
              <w:t>barbatum</w:t>
            </w:r>
            <w:proofErr w:type="spellEnd"/>
          </w:p>
        </w:tc>
        <w:tc>
          <w:tcPr>
            <w:tcW w:w="2460" w:type="dxa"/>
            <w:shd w:val="clear" w:color="auto" w:fill="auto"/>
          </w:tcPr>
          <w:p w:rsidRPr="0004322D" w:rsidR="0004322D" w:rsidP="006E1A10" w:rsidRDefault="0004322D">
            <w:r w:rsidRPr="0004322D">
              <w:t>Southern sugar maple</w:t>
            </w:r>
          </w:p>
        </w:tc>
        <w:tc>
          <w:tcPr>
            <w:tcW w:w="1956" w:type="dxa"/>
            <w:shd w:val="clear" w:color="auto" w:fill="auto"/>
          </w:tcPr>
          <w:p w:rsidRPr="0004322D" w:rsidR="0004322D" w:rsidP="006E1A10" w:rsidRDefault="0004322D">
            <w:r w:rsidRPr="0004322D">
              <w:t>Mid-Upper</w:t>
            </w:r>
          </w:p>
        </w:tc>
      </w:tr>
      <w:tr w:rsidRPr="0004322D" w:rsidR="0004322D" w:rsidTr="0004322D">
        <w:tc>
          <w:tcPr>
            <w:tcW w:w="1128" w:type="dxa"/>
            <w:shd w:val="clear" w:color="auto" w:fill="auto"/>
          </w:tcPr>
          <w:p w:rsidRPr="0004322D" w:rsidR="0004322D" w:rsidP="006E1A10" w:rsidRDefault="0004322D">
            <w:pPr>
              <w:rPr>
                <w:bCs/>
              </w:rPr>
            </w:pPr>
            <w:r w:rsidRPr="0004322D">
              <w:rPr>
                <w:bCs/>
              </w:rPr>
              <w:t>FRAM2</w:t>
            </w:r>
          </w:p>
        </w:tc>
        <w:tc>
          <w:tcPr>
            <w:tcW w:w="2256" w:type="dxa"/>
            <w:shd w:val="clear" w:color="auto" w:fill="auto"/>
          </w:tcPr>
          <w:p w:rsidRPr="0004322D" w:rsidR="0004322D" w:rsidP="006E1A10" w:rsidRDefault="0004322D">
            <w:proofErr w:type="spellStart"/>
            <w:r w:rsidRPr="0004322D">
              <w:t>Fraxinus</w:t>
            </w:r>
            <w:proofErr w:type="spellEnd"/>
            <w:r w:rsidRPr="0004322D">
              <w:t xml:space="preserve"> </w:t>
            </w:r>
            <w:proofErr w:type="spellStart"/>
            <w:r w:rsidRPr="0004322D">
              <w:t>americana</w:t>
            </w:r>
            <w:proofErr w:type="spellEnd"/>
          </w:p>
        </w:tc>
        <w:tc>
          <w:tcPr>
            <w:tcW w:w="2460" w:type="dxa"/>
            <w:shd w:val="clear" w:color="auto" w:fill="auto"/>
          </w:tcPr>
          <w:p w:rsidRPr="0004322D" w:rsidR="0004322D" w:rsidP="006E1A10" w:rsidRDefault="0004322D">
            <w:r w:rsidRPr="0004322D">
              <w:t>White ash</w:t>
            </w:r>
          </w:p>
        </w:tc>
        <w:tc>
          <w:tcPr>
            <w:tcW w:w="1956" w:type="dxa"/>
            <w:shd w:val="clear" w:color="auto" w:fill="auto"/>
          </w:tcPr>
          <w:p w:rsidRPr="0004322D" w:rsidR="0004322D" w:rsidP="006E1A10" w:rsidRDefault="0004322D">
            <w:r w:rsidRPr="0004322D">
              <w:t>Mid-Upper</w:t>
            </w:r>
          </w:p>
        </w:tc>
      </w:tr>
    </w:tbl>
    <w:p w:rsidR="0004322D" w:rsidP="0004322D" w:rsidRDefault="0004322D"/>
    <w:p w:rsidR="0004322D" w:rsidP="0004322D" w:rsidRDefault="0004322D">
      <w:pPr>
        <w:pStyle w:val="SClassInfoPara"/>
      </w:pPr>
      <w:r>
        <w:t>Description</w:t>
      </w:r>
    </w:p>
    <w:p w:rsidR="0004322D" w:rsidP="0004322D" w:rsidRDefault="00855B65">
      <w:r>
        <w:t>This</w:t>
      </w:r>
      <w:r w:rsidR="0004322D">
        <w:t xml:space="preserve"> is a closed-canopy forest with large oaks (including less fire-tolerant ones, such as </w:t>
      </w:r>
      <w:r w:rsidRPr="00DA48B8" w:rsidR="0004322D">
        <w:rPr>
          <w:i/>
        </w:rPr>
        <w:t>Quercus pagoda</w:t>
      </w:r>
      <w:r w:rsidR="0004322D">
        <w:t xml:space="preserve"> and </w:t>
      </w:r>
      <w:r w:rsidRPr="00DA48B8" w:rsidR="0004322D">
        <w:rPr>
          <w:i/>
        </w:rPr>
        <w:t xml:space="preserve">Quercus </w:t>
      </w:r>
      <w:proofErr w:type="spellStart"/>
      <w:r w:rsidRPr="00DA48B8" w:rsidR="0004322D">
        <w:rPr>
          <w:i/>
        </w:rPr>
        <w:t>shumardii</w:t>
      </w:r>
      <w:proofErr w:type="spellEnd"/>
      <w:r w:rsidR="0004322D">
        <w:t xml:space="preserve">) as well as hickories and other hardwoods (including less fire-tolerant ones, such as </w:t>
      </w:r>
      <w:r w:rsidRPr="00DA48B8" w:rsidR="0004322D">
        <w:rPr>
          <w:i/>
        </w:rPr>
        <w:t xml:space="preserve">Acer </w:t>
      </w:r>
      <w:proofErr w:type="spellStart"/>
      <w:r w:rsidRPr="00DA48B8" w:rsidR="0004322D">
        <w:rPr>
          <w:i/>
        </w:rPr>
        <w:t>barbatum</w:t>
      </w:r>
      <w:proofErr w:type="spellEnd"/>
      <w:r w:rsidR="0004322D">
        <w:t xml:space="preserve"> and </w:t>
      </w:r>
      <w:proofErr w:type="spellStart"/>
      <w:r w:rsidRPr="00DA48B8" w:rsidR="0004322D">
        <w:rPr>
          <w:i/>
        </w:rPr>
        <w:t>Fraxinus</w:t>
      </w:r>
      <w:proofErr w:type="spellEnd"/>
      <w:r w:rsidRPr="00DA48B8" w:rsidR="0004322D">
        <w:rPr>
          <w:i/>
        </w:rPr>
        <w:t xml:space="preserve"> </w:t>
      </w:r>
      <w:proofErr w:type="spellStart"/>
      <w:r w:rsidRPr="00DA48B8" w:rsidR="0004322D">
        <w:rPr>
          <w:i/>
        </w:rPr>
        <w:t>americana</w:t>
      </w:r>
      <w:proofErr w:type="spellEnd"/>
      <w:r w:rsidR="0004322D">
        <w:t>), a midstory of fire-intolerant hardwoods, and a sparse understory dominated by s</w:t>
      </w:r>
      <w:r>
        <w:t>hrubs and tree seedlings.</w:t>
      </w:r>
    </w:p>
    <w:p w:rsidR="00855B65" w:rsidP="0004322D" w:rsidRDefault="00855B65"/>
    <w:p w:rsidR="0004322D" w:rsidP="0004322D" w:rsidRDefault="00855B65">
      <w:r>
        <w:t xml:space="preserve">This state </w:t>
      </w:r>
      <w:r w:rsidR="0004322D">
        <w:t>occurs when fire is absent from the system, or when ligh</w:t>
      </w:r>
      <w:r w:rsidR="00E03F79">
        <w:t>t surface fires occur</w:t>
      </w:r>
      <w:r w:rsidR="0004322D">
        <w:t>. M</w:t>
      </w:r>
      <w:r>
        <w:t xml:space="preserve">ixed fires </w:t>
      </w:r>
      <w:r w:rsidR="0004322D">
        <w:t>will remove the midstory and some of the overstory, and return the system to a more open c</w:t>
      </w:r>
      <w:r>
        <w:t>ondition</w:t>
      </w:r>
      <w:r w:rsidR="00E03F79">
        <w:t>. Mixed fires are infrequent</w:t>
      </w:r>
      <w:r w:rsidR="0004322D">
        <w:t>. Rare replacement fi</w:t>
      </w:r>
      <w:r w:rsidR="00E03F79">
        <w:t xml:space="preserve">res may occur </w:t>
      </w:r>
      <w:r w:rsidR="0004322D">
        <w:t>during extreme drought events, and return the system to the early post-replacement phase. Insect and disease outbreak</w:t>
      </w:r>
      <w:r w:rsidR="00E03F79">
        <w:t xml:space="preserve">s </w:t>
      </w:r>
      <w:r w:rsidR="0004322D">
        <w:t>and wind/weather stresse</w:t>
      </w:r>
      <w:r w:rsidR="00E03F79">
        <w:t xml:space="preserve">s </w:t>
      </w:r>
      <w:r w:rsidR="0004322D">
        <w:t>can also return class E to the early post-replacement stage. Less intense, but more frequent wind/weather stresse</w:t>
      </w:r>
      <w:r w:rsidR="00E03F79">
        <w:t xml:space="preserve">s </w:t>
      </w:r>
      <w:r w:rsidR="0004322D">
        <w:t>can reduce the m</w:t>
      </w:r>
      <w:r w:rsidR="00EA030C">
        <w:t>idstory and overstory</w:t>
      </w:r>
      <w:r>
        <w:t xml:space="preserve"> and open the canopy of this class</w:t>
      </w:r>
      <w:r w:rsidR="0004322D">
        <w:t>.</w:t>
      </w:r>
    </w:p>
    <w:p w:rsidR="0004322D" w:rsidP="0004322D" w:rsidRDefault="0004322D"/>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r>
        <w:t/>
      </w:r>
    </w:p>
    <w:p>
      <w:pPr xmlns:w="http://schemas.openxmlformats.org/wordprocessingml/2006/main">
        <w:pStyle w:val="ReportSection"/>
      </w:pPr>
      <w:r xmlns:w="http://schemas.openxmlformats.org/wordprocessingml/2006/main">
        <w:t>References</w:t>
      </w:r>
    </w:p>
    <w:p>
      <w:r>
        <w:t/>
      </w:r>
    </w:p>
    <w:p w:rsidR="0004322D" w:rsidP="0004322D" w:rsidRDefault="0004322D">
      <w:r>
        <w:t>Brown, James K. and Smith, Jane Kapler, eds. 2000. Wildland fire in ecosystems: effects of fire on flora. Gen. Tech. Rep. RMRS-GTR-42-vol. 2. Ogden, UT: USDA Forest Service, Rocky Mountain Research Station. 257 pp.</w:t>
      </w:r>
    </w:p>
    <w:p w:rsidR="0004322D" w:rsidP="0004322D" w:rsidRDefault="0004322D"/>
    <w:p w:rsidR="0004322D" w:rsidP="0004322D" w:rsidRDefault="0004322D">
      <w:r>
        <w:t xml:space="preserve">Comer, P., D. Faber-Langendoen, R. Evans, S. </w:t>
      </w:r>
      <w:proofErr w:type="spellStart"/>
      <w:r>
        <w:t>Gawler</w:t>
      </w:r>
      <w:proofErr w:type="spellEnd"/>
      <w:r>
        <w:t xml:space="preserve">, C. </w:t>
      </w:r>
      <w:proofErr w:type="spellStart"/>
      <w:r>
        <w:t>Josse</w:t>
      </w:r>
      <w:proofErr w:type="spellEnd"/>
      <w:r>
        <w:t>, G. Kittel, S. Menard, M. Pyne, M. Reid, K. Schulz, K. Snow, and J. Teague. 2003. Ecological Systems of the United States: A Working Classification of U.S. Terrestrial Systems. NatureServe, Arlington, VA.</w:t>
      </w:r>
    </w:p>
    <w:p w:rsidR="0004322D" w:rsidP="0004322D" w:rsidRDefault="0004322D"/>
    <w:p w:rsidR="0004322D" w:rsidP="0004322D" w:rsidRDefault="0004322D">
      <w:r>
        <w:t>Frost, C.C. 2000. Studies in landscape fire ecology and presettlement vegetation of the southeastern United States. Doctoral dissertation. University of North Carolina, Chapel Hill, NC.</w:t>
      </w:r>
    </w:p>
    <w:p w:rsidR="0004322D" w:rsidP="0004322D" w:rsidRDefault="0004322D"/>
    <w:p w:rsidR="0004322D" w:rsidP="0004322D" w:rsidRDefault="0004322D">
      <w:r>
        <w:t>Frost, C.C. 1998. Presettlement fire frequency regimes of the United States: a first approximation. In</w:t>
      </w:r>
      <w:r w:rsidR="00DA48B8">
        <w:t>:</w:t>
      </w:r>
      <w:r>
        <w:t xml:space="preserve"> </w:t>
      </w:r>
      <w:proofErr w:type="spellStart"/>
      <w:r>
        <w:t>Pruden</w:t>
      </w:r>
      <w:proofErr w:type="spellEnd"/>
      <w:r>
        <w:t>, T.L. and Brennan, L.A., eds. Fire in ecosystem management: shifting the paradigm from suppression to prescription. Tall Timbers Fire Ecology Conference Proceedings, No. 20. Tall Timbers Research Station, Tallahassee, FL. Pages 70-81</w:t>
      </w:r>
    </w:p>
    <w:p w:rsidR="0004322D" w:rsidP="0004322D" w:rsidRDefault="0004322D"/>
    <w:p w:rsidR="0004322D" w:rsidP="0004322D" w:rsidRDefault="0004322D">
      <w:r>
        <w:t>NatureServe. 2007. International Ecological Classification Standard: Terrestrial Ecological Classifications. NatureServe Central Databases. Arlington, VA. Data current as of 10 February 2007.</w:t>
      </w:r>
    </w:p>
    <w:p w:rsidR="0004322D" w:rsidP="0004322D" w:rsidRDefault="0004322D"/>
    <w:p w:rsidR="0004322D" w:rsidP="0004322D" w:rsidRDefault="0004322D">
      <w:r>
        <w:t>NatureServe. 2006. International Ecological Classification Standard: Terrestrial Ecological Classifications. NatureServe Central Databases. Arlington, VA, U.S.A. Data current as of 18 July 2006.</w:t>
      </w:r>
    </w:p>
    <w:p w:rsidR="0004322D" w:rsidP="0004322D" w:rsidRDefault="0004322D"/>
    <w:p w:rsidR="0004322D" w:rsidP="0004322D" w:rsidRDefault="0004322D">
      <w:r>
        <w:t xml:space="preserve">Schmidt, Kirsten M., Menakis, James P., Hardy, Colin C., Hann, Wendel J., Bunnell, David L. 2002. Development of coarse-scale spatial data for wildland fire and fuel management. Gen. </w:t>
      </w:r>
      <w:r>
        <w:lastRenderedPageBreak/>
        <w:t>Tech. Rep. RMRS-GTR-87. Fort Collins, CO: USDA Forest Service, Rocky Mountain Research Station. 41 pp. + CD.</w:t>
      </w:r>
    </w:p>
    <w:p w:rsidR="0004322D" w:rsidP="0004322D" w:rsidRDefault="0004322D"/>
    <w:p w:rsidR="0004322D" w:rsidP="0004322D" w:rsidRDefault="0004322D">
      <w:proofErr w:type="spellStart"/>
      <w:r>
        <w:t>Spetich</w:t>
      </w:r>
      <w:proofErr w:type="spellEnd"/>
      <w:r>
        <w:t>, Martin A., ed. 2004. Upland oak ecology symposium: history, current conditions, and sustainability. Gen. Tech. Rep. SRS–73. Asheville, NC: USDA Forest Service, Southern Research Station. 311 pp.</w:t>
      </w:r>
    </w:p>
    <w:p w:rsidR="0004322D" w:rsidP="0004322D" w:rsidRDefault="0004322D"/>
    <w:p w:rsidR="0004322D" w:rsidP="0004322D" w:rsidRDefault="0004322D">
      <w:r>
        <w:t>USDA Forest Service, Southern Forest Research Station, Southern Forest Resource Assessment, [Online]. Available: http://www.srs.fs.fed.us/sustain</w:t>
      </w:r>
    </w:p>
    <w:p w:rsidRPr="00A43E41" w:rsidR="004D5F12" w:rsidP="0004322D"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4EFD" w:rsidRDefault="00444EFD">
      <w:r>
        <w:separator/>
      </w:r>
    </w:p>
  </w:endnote>
  <w:endnote w:type="continuationSeparator" w:id="0">
    <w:p w:rsidR="00444EFD" w:rsidRDefault="004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322D" w:rsidRDefault="0004322D" w:rsidP="0004322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4EFD" w:rsidRDefault="00444EFD">
      <w:r>
        <w:separator/>
      </w:r>
    </w:p>
  </w:footnote>
  <w:footnote w:type="continuationSeparator" w:id="0">
    <w:p w:rsidR="00444EFD" w:rsidRDefault="004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04322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22D"/>
    <w:rsid w:val="0000264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4DAE"/>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2D"/>
    <w:rsid w:val="000432F4"/>
    <w:rsid w:val="0004371F"/>
    <w:rsid w:val="0004374A"/>
    <w:rsid w:val="000457F2"/>
    <w:rsid w:val="000462D2"/>
    <w:rsid w:val="0004775E"/>
    <w:rsid w:val="00050329"/>
    <w:rsid w:val="00050D99"/>
    <w:rsid w:val="00050E14"/>
    <w:rsid w:val="0005109A"/>
    <w:rsid w:val="00051570"/>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2B2"/>
    <w:rsid w:val="0006765F"/>
    <w:rsid w:val="0007175A"/>
    <w:rsid w:val="00071834"/>
    <w:rsid w:val="00072473"/>
    <w:rsid w:val="00072B7B"/>
    <w:rsid w:val="00072EFC"/>
    <w:rsid w:val="000742B0"/>
    <w:rsid w:val="00074F5E"/>
    <w:rsid w:val="000753BD"/>
    <w:rsid w:val="000767E5"/>
    <w:rsid w:val="000769BE"/>
    <w:rsid w:val="00076C83"/>
    <w:rsid w:val="00077691"/>
    <w:rsid w:val="000777C1"/>
    <w:rsid w:val="00077E94"/>
    <w:rsid w:val="000809DB"/>
    <w:rsid w:val="000811FE"/>
    <w:rsid w:val="00083213"/>
    <w:rsid w:val="00086E5C"/>
    <w:rsid w:val="00092456"/>
    <w:rsid w:val="00093670"/>
    <w:rsid w:val="000A16C3"/>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58CF"/>
    <w:rsid w:val="000C605F"/>
    <w:rsid w:val="000C6480"/>
    <w:rsid w:val="000C6641"/>
    <w:rsid w:val="000C7E41"/>
    <w:rsid w:val="000D0351"/>
    <w:rsid w:val="000D0A31"/>
    <w:rsid w:val="000D0CD0"/>
    <w:rsid w:val="000D185C"/>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07694"/>
    <w:rsid w:val="001106AF"/>
    <w:rsid w:val="00112D92"/>
    <w:rsid w:val="00113A24"/>
    <w:rsid w:val="00113AC2"/>
    <w:rsid w:val="00113BA7"/>
    <w:rsid w:val="00114BB0"/>
    <w:rsid w:val="001162E6"/>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2494"/>
    <w:rsid w:val="00145016"/>
    <w:rsid w:val="001463FF"/>
    <w:rsid w:val="001468BE"/>
    <w:rsid w:val="001470A1"/>
    <w:rsid w:val="00147227"/>
    <w:rsid w:val="0014767C"/>
    <w:rsid w:val="0015133E"/>
    <w:rsid w:val="00153793"/>
    <w:rsid w:val="001537BF"/>
    <w:rsid w:val="001555EE"/>
    <w:rsid w:val="001564EE"/>
    <w:rsid w:val="00156D29"/>
    <w:rsid w:val="00157317"/>
    <w:rsid w:val="001601C3"/>
    <w:rsid w:val="00161FAC"/>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28C"/>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3EA6"/>
    <w:rsid w:val="001B68A1"/>
    <w:rsid w:val="001B7B7A"/>
    <w:rsid w:val="001C099D"/>
    <w:rsid w:val="001C13B7"/>
    <w:rsid w:val="001C1C07"/>
    <w:rsid w:val="001C2B3F"/>
    <w:rsid w:val="001C6795"/>
    <w:rsid w:val="001C6F50"/>
    <w:rsid w:val="001C7D25"/>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04C8"/>
    <w:rsid w:val="002017CE"/>
    <w:rsid w:val="00201D37"/>
    <w:rsid w:val="00203197"/>
    <w:rsid w:val="002035A1"/>
    <w:rsid w:val="00203989"/>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3E4"/>
    <w:rsid w:val="002904FF"/>
    <w:rsid w:val="00291CC6"/>
    <w:rsid w:val="00291E3D"/>
    <w:rsid w:val="0029677C"/>
    <w:rsid w:val="00296DA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DE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0E0E"/>
    <w:rsid w:val="00311079"/>
    <w:rsid w:val="003110AC"/>
    <w:rsid w:val="00312120"/>
    <w:rsid w:val="003127F6"/>
    <w:rsid w:val="00313322"/>
    <w:rsid w:val="00313BFE"/>
    <w:rsid w:val="00313ECE"/>
    <w:rsid w:val="00314754"/>
    <w:rsid w:val="003152BE"/>
    <w:rsid w:val="00315456"/>
    <w:rsid w:val="00317802"/>
    <w:rsid w:val="003200ED"/>
    <w:rsid w:val="00320C6A"/>
    <w:rsid w:val="00320D5A"/>
    <w:rsid w:val="00323A93"/>
    <w:rsid w:val="00327420"/>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6DED"/>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66DA"/>
    <w:rsid w:val="003919D7"/>
    <w:rsid w:val="00393EB8"/>
    <w:rsid w:val="00394648"/>
    <w:rsid w:val="00394BEC"/>
    <w:rsid w:val="00395288"/>
    <w:rsid w:val="003952B5"/>
    <w:rsid w:val="00395FD2"/>
    <w:rsid w:val="003A0DFF"/>
    <w:rsid w:val="003A1BAD"/>
    <w:rsid w:val="003A1E46"/>
    <w:rsid w:val="003A1EBD"/>
    <w:rsid w:val="003A3976"/>
    <w:rsid w:val="003A437C"/>
    <w:rsid w:val="003A6CBB"/>
    <w:rsid w:val="003A75F7"/>
    <w:rsid w:val="003B1956"/>
    <w:rsid w:val="003B3246"/>
    <w:rsid w:val="003B46D9"/>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6"/>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2522"/>
    <w:rsid w:val="00444814"/>
    <w:rsid w:val="00444EFD"/>
    <w:rsid w:val="0044608C"/>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4AF8"/>
    <w:rsid w:val="004B661D"/>
    <w:rsid w:val="004B7216"/>
    <w:rsid w:val="004B779E"/>
    <w:rsid w:val="004C536B"/>
    <w:rsid w:val="004C57A4"/>
    <w:rsid w:val="004C6FD4"/>
    <w:rsid w:val="004D237D"/>
    <w:rsid w:val="004D370F"/>
    <w:rsid w:val="004D487B"/>
    <w:rsid w:val="004D5F12"/>
    <w:rsid w:val="004D6AB6"/>
    <w:rsid w:val="004E1DF7"/>
    <w:rsid w:val="004E22E9"/>
    <w:rsid w:val="004E2E7D"/>
    <w:rsid w:val="004E34F3"/>
    <w:rsid w:val="004E3BA6"/>
    <w:rsid w:val="004E3E3E"/>
    <w:rsid w:val="004E5408"/>
    <w:rsid w:val="004E55F7"/>
    <w:rsid w:val="004E6104"/>
    <w:rsid w:val="004E667C"/>
    <w:rsid w:val="004F1BBF"/>
    <w:rsid w:val="004F20C6"/>
    <w:rsid w:val="004F2D39"/>
    <w:rsid w:val="004F348F"/>
    <w:rsid w:val="004F510A"/>
    <w:rsid w:val="004F5DE6"/>
    <w:rsid w:val="004F6C64"/>
    <w:rsid w:val="004F7CCB"/>
    <w:rsid w:val="00503E44"/>
    <w:rsid w:val="0050585B"/>
    <w:rsid w:val="005060B2"/>
    <w:rsid w:val="00506541"/>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5AA8"/>
    <w:rsid w:val="00586156"/>
    <w:rsid w:val="0058708F"/>
    <w:rsid w:val="00587509"/>
    <w:rsid w:val="00587A2E"/>
    <w:rsid w:val="00592443"/>
    <w:rsid w:val="00593242"/>
    <w:rsid w:val="00593490"/>
    <w:rsid w:val="005A02E5"/>
    <w:rsid w:val="005A033C"/>
    <w:rsid w:val="005A08E4"/>
    <w:rsid w:val="005A1021"/>
    <w:rsid w:val="005A191C"/>
    <w:rsid w:val="005A22A8"/>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291"/>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01F"/>
    <w:rsid w:val="005F333A"/>
    <w:rsid w:val="005F3664"/>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34F7"/>
    <w:rsid w:val="00654174"/>
    <w:rsid w:val="00654437"/>
    <w:rsid w:val="006551C1"/>
    <w:rsid w:val="00657CE5"/>
    <w:rsid w:val="00657F3E"/>
    <w:rsid w:val="006600E4"/>
    <w:rsid w:val="00662B2A"/>
    <w:rsid w:val="0066352B"/>
    <w:rsid w:val="0067130D"/>
    <w:rsid w:val="006720B8"/>
    <w:rsid w:val="00672551"/>
    <w:rsid w:val="0067590B"/>
    <w:rsid w:val="00677904"/>
    <w:rsid w:val="00683368"/>
    <w:rsid w:val="006844F4"/>
    <w:rsid w:val="00684E2D"/>
    <w:rsid w:val="0068537E"/>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33E0"/>
    <w:rsid w:val="006C441D"/>
    <w:rsid w:val="006C5450"/>
    <w:rsid w:val="006C64F7"/>
    <w:rsid w:val="006C6CDD"/>
    <w:rsid w:val="006C6CF8"/>
    <w:rsid w:val="006C774F"/>
    <w:rsid w:val="006C7F1C"/>
    <w:rsid w:val="006D08A6"/>
    <w:rsid w:val="006D2137"/>
    <w:rsid w:val="006D375E"/>
    <w:rsid w:val="006D5D9D"/>
    <w:rsid w:val="006D61FF"/>
    <w:rsid w:val="006E1126"/>
    <w:rsid w:val="006E3196"/>
    <w:rsid w:val="006E3E5C"/>
    <w:rsid w:val="006E4147"/>
    <w:rsid w:val="006E5178"/>
    <w:rsid w:val="006E59C5"/>
    <w:rsid w:val="006E6047"/>
    <w:rsid w:val="006E6371"/>
    <w:rsid w:val="006E6E1F"/>
    <w:rsid w:val="006E75F9"/>
    <w:rsid w:val="006E79F5"/>
    <w:rsid w:val="006F10FB"/>
    <w:rsid w:val="006F118D"/>
    <w:rsid w:val="006F1E92"/>
    <w:rsid w:val="006F2E7D"/>
    <w:rsid w:val="00700C23"/>
    <w:rsid w:val="007011ED"/>
    <w:rsid w:val="00701FFC"/>
    <w:rsid w:val="0070200E"/>
    <w:rsid w:val="0070305B"/>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340E5"/>
    <w:rsid w:val="00740090"/>
    <w:rsid w:val="00740B21"/>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5881"/>
    <w:rsid w:val="007863E7"/>
    <w:rsid w:val="00786AC1"/>
    <w:rsid w:val="007870CA"/>
    <w:rsid w:val="00790258"/>
    <w:rsid w:val="00792396"/>
    <w:rsid w:val="00792F50"/>
    <w:rsid w:val="00797BE5"/>
    <w:rsid w:val="007A01EE"/>
    <w:rsid w:val="007A06D5"/>
    <w:rsid w:val="007A132C"/>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068"/>
    <w:rsid w:val="007F7524"/>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5A47"/>
    <w:rsid w:val="00855B65"/>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77"/>
    <w:rsid w:val="0088338F"/>
    <w:rsid w:val="00883511"/>
    <w:rsid w:val="00883ED1"/>
    <w:rsid w:val="00885578"/>
    <w:rsid w:val="0088604E"/>
    <w:rsid w:val="00886487"/>
    <w:rsid w:val="00886ACF"/>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5A25"/>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B28"/>
    <w:rsid w:val="00900C3C"/>
    <w:rsid w:val="00901410"/>
    <w:rsid w:val="00901CA2"/>
    <w:rsid w:val="00901EE9"/>
    <w:rsid w:val="00904585"/>
    <w:rsid w:val="00907ED2"/>
    <w:rsid w:val="0091183C"/>
    <w:rsid w:val="00912041"/>
    <w:rsid w:val="0091280C"/>
    <w:rsid w:val="00912F24"/>
    <w:rsid w:val="0091404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5BE0"/>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1421"/>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650"/>
    <w:rsid w:val="00A35AC5"/>
    <w:rsid w:val="00A36534"/>
    <w:rsid w:val="00A3657F"/>
    <w:rsid w:val="00A3779D"/>
    <w:rsid w:val="00A40204"/>
    <w:rsid w:val="00A40AE9"/>
    <w:rsid w:val="00A41465"/>
    <w:rsid w:val="00A43E41"/>
    <w:rsid w:val="00A43FB5"/>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76E7F"/>
    <w:rsid w:val="00A8139F"/>
    <w:rsid w:val="00A8314F"/>
    <w:rsid w:val="00A839C9"/>
    <w:rsid w:val="00A85850"/>
    <w:rsid w:val="00A8733D"/>
    <w:rsid w:val="00A87C35"/>
    <w:rsid w:val="00A91E15"/>
    <w:rsid w:val="00A9271E"/>
    <w:rsid w:val="00A93255"/>
    <w:rsid w:val="00A9365B"/>
    <w:rsid w:val="00A94045"/>
    <w:rsid w:val="00A94114"/>
    <w:rsid w:val="00AA0869"/>
    <w:rsid w:val="00AA4469"/>
    <w:rsid w:val="00AA4842"/>
    <w:rsid w:val="00AA5763"/>
    <w:rsid w:val="00AA6B91"/>
    <w:rsid w:val="00AA7F34"/>
    <w:rsid w:val="00AB0342"/>
    <w:rsid w:val="00AB1168"/>
    <w:rsid w:val="00AB2AB3"/>
    <w:rsid w:val="00AB2B6A"/>
    <w:rsid w:val="00AB49B1"/>
    <w:rsid w:val="00AB4C22"/>
    <w:rsid w:val="00AB52A0"/>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2AB3"/>
    <w:rsid w:val="00B33BD8"/>
    <w:rsid w:val="00B34DC5"/>
    <w:rsid w:val="00B37B4A"/>
    <w:rsid w:val="00B45186"/>
    <w:rsid w:val="00B47149"/>
    <w:rsid w:val="00B47958"/>
    <w:rsid w:val="00B50030"/>
    <w:rsid w:val="00B500F0"/>
    <w:rsid w:val="00B50902"/>
    <w:rsid w:val="00B50981"/>
    <w:rsid w:val="00B5172F"/>
    <w:rsid w:val="00B528E3"/>
    <w:rsid w:val="00B5290C"/>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22CF"/>
    <w:rsid w:val="00BB346C"/>
    <w:rsid w:val="00BB3DF1"/>
    <w:rsid w:val="00BB449E"/>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1EBE"/>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28"/>
    <w:rsid w:val="00C92EFC"/>
    <w:rsid w:val="00C94CDD"/>
    <w:rsid w:val="00C95F45"/>
    <w:rsid w:val="00C968D8"/>
    <w:rsid w:val="00CA1B63"/>
    <w:rsid w:val="00CA2687"/>
    <w:rsid w:val="00CA2C4F"/>
    <w:rsid w:val="00CA2D4E"/>
    <w:rsid w:val="00CA68E4"/>
    <w:rsid w:val="00CA6CD0"/>
    <w:rsid w:val="00CA737E"/>
    <w:rsid w:val="00CA7B20"/>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6541E"/>
    <w:rsid w:val="00D73E18"/>
    <w:rsid w:val="00D74654"/>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48B8"/>
    <w:rsid w:val="00DA586A"/>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88F"/>
    <w:rsid w:val="00DC3D7C"/>
    <w:rsid w:val="00DC4223"/>
    <w:rsid w:val="00DC480A"/>
    <w:rsid w:val="00DC5A16"/>
    <w:rsid w:val="00DC5A5A"/>
    <w:rsid w:val="00DC66A8"/>
    <w:rsid w:val="00DD07AB"/>
    <w:rsid w:val="00DD080A"/>
    <w:rsid w:val="00DD1FBA"/>
    <w:rsid w:val="00DD207C"/>
    <w:rsid w:val="00DD3D74"/>
    <w:rsid w:val="00DD4341"/>
    <w:rsid w:val="00DD4A31"/>
    <w:rsid w:val="00DD6CBA"/>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1F4C"/>
    <w:rsid w:val="00E024C6"/>
    <w:rsid w:val="00E02589"/>
    <w:rsid w:val="00E02CF7"/>
    <w:rsid w:val="00E0390A"/>
    <w:rsid w:val="00E03F79"/>
    <w:rsid w:val="00E06044"/>
    <w:rsid w:val="00E07EC2"/>
    <w:rsid w:val="00E10833"/>
    <w:rsid w:val="00E10A54"/>
    <w:rsid w:val="00E124E8"/>
    <w:rsid w:val="00E1270E"/>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5EC3"/>
    <w:rsid w:val="00E266EC"/>
    <w:rsid w:val="00E26950"/>
    <w:rsid w:val="00E2763F"/>
    <w:rsid w:val="00E27D06"/>
    <w:rsid w:val="00E3220D"/>
    <w:rsid w:val="00E323C4"/>
    <w:rsid w:val="00E326F8"/>
    <w:rsid w:val="00E327F1"/>
    <w:rsid w:val="00E32886"/>
    <w:rsid w:val="00E32B28"/>
    <w:rsid w:val="00E35AB0"/>
    <w:rsid w:val="00E4083C"/>
    <w:rsid w:val="00E42A66"/>
    <w:rsid w:val="00E42FE1"/>
    <w:rsid w:val="00E44DBF"/>
    <w:rsid w:val="00E45CDA"/>
    <w:rsid w:val="00E5091B"/>
    <w:rsid w:val="00E51CFC"/>
    <w:rsid w:val="00E5208B"/>
    <w:rsid w:val="00E537D9"/>
    <w:rsid w:val="00E53ACC"/>
    <w:rsid w:val="00E55782"/>
    <w:rsid w:val="00E57C26"/>
    <w:rsid w:val="00E6063F"/>
    <w:rsid w:val="00E6173F"/>
    <w:rsid w:val="00E61F9B"/>
    <w:rsid w:val="00E634A7"/>
    <w:rsid w:val="00E63746"/>
    <w:rsid w:val="00E663ED"/>
    <w:rsid w:val="00E67C54"/>
    <w:rsid w:val="00E741B2"/>
    <w:rsid w:val="00E747AD"/>
    <w:rsid w:val="00E75D01"/>
    <w:rsid w:val="00E75EC4"/>
    <w:rsid w:val="00E77F24"/>
    <w:rsid w:val="00E80EA4"/>
    <w:rsid w:val="00E813CF"/>
    <w:rsid w:val="00E81752"/>
    <w:rsid w:val="00E83022"/>
    <w:rsid w:val="00E86560"/>
    <w:rsid w:val="00E86BED"/>
    <w:rsid w:val="00E91D02"/>
    <w:rsid w:val="00E9262C"/>
    <w:rsid w:val="00E92E67"/>
    <w:rsid w:val="00E94483"/>
    <w:rsid w:val="00E95530"/>
    <w:rsid w:val="00E96557"/>
    <w:rsid w:val="00E967B5"/>
    <w:rsid w:val="00E97299"/>
    <w:rsid w:val="00E972AA"/>
    <w:rsid w:val="00EA030C"/>
    <w:rsid w:val="00EA0545"/>
    <w:rsid w:val="00EA1478"/>
    <w:rsid w:val="00EA6D9F"/>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39E"/>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2ED7"/>
    <w:rsid w:val="00F336A3"/>
    <w:rsid w:val="00F33BB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FA9"/>
    <w:rsid w:val="00F56244"/>
    <w:rsid w:val="00F56769"/>
    <w:rsid w:val="00F56EF6"/>
    <w:rsid w:val="00F576F5"/>
    <w:rsid w:val="00F62076"/>
    <w:rsid w:val="00F626F9"/>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3D98"/>
    <w:rsid w:val="00F948F2"/>
    <w:rsid w:val="00F94A5E"/>
    <w:rsid w:val="00F95CB1"/>
    <w:rsid w:val="00F96195"/>
    <w:rsid w:val="00F96E71"/>
    <w:rsid w:val="00F97385"/>
    <w:rsid w:val="00FA00E6"/>
    <w:rsid w:val="00FA00E8"/>
    <w:rsid w:val="00FA0EA1"/>
    <w:rsid w:val="00FA28B7"/>
    <w:rsid w:val="00FA5732"/>
    <w:rsid w:val="00FA5C6B"/>
    <w:rsid w:val="00FA62AE"/>
    <w:rsid w:val="00FB0F81"/>
    <w:rsid w:val="00FB2055"/>
    <w:rsid w:val="00FB25A2"/>
    <w:rsid w:val="00FB2724"/>
    <w:rsid w:val="00FB6E23"/>
    <w:rsid w:val="00FB6F84"/>
    <w:rsid w:val="00FB7ABC"/>
    <w:rsid w:val="00FB7AF8"/>
    <w:rsid w:val="00FB7BF3"/>
    <w:rsid w:val="00FC014E"/>
    <w:rsid w:val="00FC0932"/>
    <w:rsid w:val="00FC13D4"/>
    <w:rsid w:val="00FC1841"/>
    <w:rsid w:val="00FC3490"/>
    <w:rsid w:val="00FC3BE6"/>
    <w:rsid w:val="00FC3DB5"/>
    <w:rsid w:val="00FC48F1"/>
    <w:rsid w:val="00FC503C"/>
    <w:rsid w:val="00FC5F4D"/>
    <w:rsid w:val="00FC63E1"/>
    <w:rsid w:val="00FC671A"/>
    <w:rsid w:val="00FC6E77"/>
    <w:rsid w:val="00FC7692"/>
    <w:rsid w:val="00FC7BEA"/>
    <w:rsid w:val="00FC7E29"/>
    <w:rsid w:val="00FD46E2"/>
    <w:rsid w:val="00FD48C4"/>
    <w:rsid w:val="00FD4D19"/>
    <w:rsid w:val="00FD5BF8"/>
    <w:rsid w:val="00FD6369"/>
    <w:rsid w:val="00FE11A3"/>
    <w:rsid w:val="00FE2257"/>
    <w:rsid w:val="00FE2668"/>
    <w:rsid w:val="00FE385E"/>
    <w:rsid w:val="00FE3FED"/>
    <w:rsid w:val="00FE3FF8"/>
    <w:rsid w:val="00FE41CA"/>
    <w:rsid w:val="00FE4866"/>
    <w:rsid w:val="00FE580C"/>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75676F"/>
  <w15:docId w15:val="{B3765F67-51E2-4FA2-83B5-9C6EA2CEB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470A1"/>
    <w:pPr>
      <w:ind w:left="720"/>
    </w:pPr>
    <w:rPr>
      <w:rFonts w:ascii="Calibri" w:eastAsia="Calibri" w:hAnsi="Calibri"/>
      <w:sz w:val="22"/>
      <w:szCs w:val="22"/>
    </w:rPr>
  </w:style>
  <w:style w:type="character" w:styleId="Hyperlink">
    <w:name w:val="Hyperlink"/>
    <w:rsid w:val="001470A1"/>
    <w:rPr>
      <w:color w:val="0000FF"/>
      <w:u w:val="single"/>
    </w:rPr>
  </w:style>
  <w:style w:type="paragraph" w:styleId="BalloonText">
    <w:name w:val="Balloon Text"/>
    <w:basedOn w:val="Normal"/>
    <w:link w:val="BalloonTextChar"/>
    <w:uiPriority w:val="99"/>
    <w:semiHidden/>
    <w:unhideWhenUsed/>
    <w:rsid w:val="00FC014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1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551864">
      <w:bodyDiv w:val="1"/>
      <w:marLeft w:val="0"/>
      <w:marRight w:val="0"/>
      <w:marTop w:val="0"/>
      <w:marBottom w:val="0"/>
      <w:divBdr>
        <w:top w:val="none" w:sz="0" w:space="0" w:color="auto"/>
        <w:left w:val="none" w:sz="0" w:space="0" w:color="auto"/>
        <w:bottom w:val="none" w:sz="0" w:space="0" w:color="auto"/>
        <w:right w:val="none" w:sz="0" w:space="0" w:color="auto"/>
      </w:divBdr>
    </w:div>
    <w:div w:id="1485585656">
      <w:bodyDiv w:val="1"/>
      <w:marLeft w:val="0"/>
      <w:marRight w:val="0"/>
      <w:marTop w:val="0"/>
      <w:marBottom w:val="0"/>
      <w:divBdr>
        <w:top w:val="none" w:sz="0" w:space="0" w:color="auto"/>
        <w:left w:val="none" w:sz="0" w:space="0" w:color="auto"/>
        <w:bottom w:val="none" w:sz="0" w:space="0" w:color="auto"/>
        <w:right w:val="none" w:sz="0" w:space="0" w:color="auto"/>
      </w:divBdr>
    </w:div>
    <w:div w:id="152832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2182</Words>
  <Characters>12440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2014-08-21T15:28:00Z</cp:lastPrinted>
  <dcterms:created xsi:type="dcterms:W3CDTF">2018-06-04T21:42:00Z</dcterms:created>
  <dcterms:modified xsi:type="dcterms:W3CDTF">2018-06-04T21:42:00Z</dcterms:modified>
</cp:coreProperties>
</file>