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D8" w:rsidP="00A94DD8" w:rsidRDefault="00A94DD8" w14:paraId="5EA90D46" w14:textId="77777777">
      <w:pPr>
        <w:pStyle w:val="BpSTitle"/>
      </w:pPr>
      <w:bookmarkStart w:name="_GoBack" w:id="0"/>
      <w:bookmarkEnd w:id="0"/>
      <w:r>
        <w:t>13940</w:t>
      </w:r>
    </w:p>
    <w:p w:rsidR="00A94DD8" w:rsidP="00A94DD8" w:rsidRDefault="00A94DD8" w14:paraId="166F1837" w14:textId="77777777">
      <w:pPr>
        <w:pStyle w:val="BpSTitle"/>
      </w:pPr>
      <w:r>
        <w:t>North-Central Interior Oak Savanna</w:t>
      </w:r>
    </w:p>
    <w:p w:rsidR="00A94DD8" w:rsidP="00A94DD8" w:rsidRDefault="00A94DD8" w14:paraId="3F00AB08" w14:textId="77777777">
      <w:r>
        <w:t xmlns:w="http://schemas.openxmlformats.org/wordprocessingml/2006/main">BpS Model/Description Version: Aug. 2020</w:t>
      </w:r>
      <w:r>
        <w:tab/>
      </w:r>
      <w:r>
        <w:tab/>
      </w:r>
      <w:r>
        <w:tab/>
      </w:r>
      <w:r>
        <w:tab/>
      </w:r>
      <w:r>
        <w:tab/>
      </w:r>
      <w:r>
        <w:tab/>
      </w:r>
      <w:r>
        <w:tab/>
      </w:r>
    </w:p>
    <w:p w:rsidR="00A94DD8" w:rsidP="00A94DD8" w:rsidRDefault="00A94DD8" w14:paraId="0D86AA72"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5"/>
        <w:gridCol w:w="2520"/>
        <w:gridCol w:w="1710"/>
        <w:gridCol w:w="3291"/>
      </w:tblGrid>
      <w:tr w:rsidRPr="00A94DD8" w:rsidR="00A94DD8" w:rsidTr="00CC0002" w14:paraId="5C84D6B0" w14:textId="77777777">
        <w:tc>
          <w:tcPr>
            <w:tcW w:w="2055" w:type="dxa"/>
            <w:tcBorders>
              <w:top w:val="single" w:color="auto" w:sz="2" w:space="0"/>
              <w:left w:val="single" w:color="auto" w:sz="12" w:space="0"/>
              <w:bottom w:val="single" w:color="000000" w:sz="12" w:space="0"/>
            </w:tcBorders>
            <w:shd w:val="clear" w:color="auto" w:fill="auto"/>
          </w:tcPr>
          <w:p w:rsidRPr="00A94DD8" w:rsidR="00A94DD8" w:rsidP="006D093A" w:rsidRDefault="00A94DD8" w14:paraId="02458726" w14:textId="77777777">
            <w:pPr>
              <w:rPr>
                <w:b/>
                <w:bCs/>
              </w:rPr>
            </w:pPr>
            <w:r w:rsidRPr="00A94DD8">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A94DD8" w:rsidR="00A94DD8" w:rsidP="006D093A" w:rsidRDefault="00A94DD8" w14:paraId="405E64F7"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A94DD8" w:rsidR="00A94DD8" w:rsidP="006D093A" w:rsidRDefault="00A94DD8" w14:paraId="00543F5D" w14:textId="77777777">
            <w:pPr>
              <w:rPr>
                <w:b/>
                <w:bCs/>
              </w:rPr>
            </w:pPr>
            <w:r w:rsidRPr="00A94DD8">
              <w:rPr>
                <w:b/>
                <w:bCs/>
              </w:rPr>
              <w:t>Reviewers</w:t>
            </w:r>
          </w:p>
        </w:tc>
        <w:tc>
          <w:tcPr>
            <w:tcW w:w="3291" w:type="dxa"/>
            <w:tcBorders>
              <w:top w:val="single" w:color="auto" w:sz="2" w:space="0"/>
              <w:bottom w:val="single" w:color="000000" w:sz="12" w:space="0"/>
            </w:tcBorders>
            <w:shd w:val="clear" w:color="auto" w:fill="auto"/>
          </w:tcPr>
          <w:p w:rsidRPr="00A94DD8" w:rsidR="00A94DD8" w:rsidP="006D093A" w:rsidRDefault="00A94DD8" w14:paraId="3B0F7EEB" w14:textId="77777777">
            <w:pPr>
              <w:rPr>
                <w:b/>
                <w:bCs/>
              </w:rPr>
            </w:pPr>
          </w:p>
        </w:tc>
      </w:tr>
      <w:tr w:rsidRPr="00A94DD8" w:rsidR="00A94DD8" w:rsidTr="00CC0002" w14:paraId="6979606E" w14:textId="77777777">
        <w:tc>
          <w:tcPr>
            <w:tcW w:w="2055" w:type="dxa"/>
            <w:tcBorders>
              <w:top w:val="single" w:color="000000" w:sz="12" w:space="0"/>
              <w:left w:val="single" w:color="auto" w:sz="12" w:space="0"/>
            </w:tcBorders>
            <w:shd w:val="clear" w:color="auto" w:fill="auto"/>
          </w:tcPr>
          <w:p w:rsidRPr="00A94DD8" w:rsidR="00A94DD8" w:rsidP="006D093A" w:rsidRDefault="00A94DD8" w14:paraId="6F2CF394" w14:textId="77777777">
            <w:pPr>
              <w:rPr>
                <w:bCs/>
              </w:rPr>
            </w:pPr>
            <w:r w:rsidRPr="00A94DD8">
              <w:rPr>
                <w:bCs/>
              </w:rPr>
              <w:t xml:space="preserve">Michael </w:t>
            </w:r>
            <w:proofErr w:type="spellStart"/>
            <w:r w:rsidRPr="00A94DD8">
              <w:rPr>
                <w:bCs/>
              </w:rPr>
              <w:t>Kost</w:t>
            </w:r>
            <w:proofErr w:type="spellEnd"/>
          </w:p>
        </w:tc>
        <w:tc>
          <w:tcPr>
            <w:tcW w:w="2520" w:type="dxa"/>
            <w:tcBorders>
              <w:top w:val="single" w:color="000000" w:sz="12" w:space="0"/>
              <w:right w:val="single" w:color="000000" w:sz="12" w:space="0"/>
            </w:tcBorders>
            <w:shd w:val="clear" w:color="auto" w:fill="auto"/>
          </w:tcPr>
          <w:p w:rsidRPr="00A94DD8" w:rsidR="00A94DD8" w:rsidP="006D093A" w:rsidRDefault="00A94DD8" w14:paraId="2A896635" w14:textId="77777777">
            <w:r w:rsidRPr="00A94DD8">
              <w:t>kostma@michigan.gov</w:t>
            </w:r>
          </w:p>
        </w:tc>
        <w:tc>
          <w:tcPr>
            <w:tcW w:w="1710" w:type="dxa"/>
            <w:tcBorders>
              <w:top w:val="single" w:color="000000" w:sz="12" w:space="0"/>
              <w:left w:val="single" w:color="000000" w:sz="12" w:space="0"/>
            </w:tcBorders>
            <w:shd w:val="clear" w:color="auto" w:fill="auto"/>
          </w:tcPr>
          <w:p w:rsidRPr="00A94DD8" w:rsidR="00A94DD8" w:rsidP="006D093A" w:rsidRDefault="00A94DD8" w14:paraId="7422D964" w14:textId="77777777">
            <w:r w:rsidRPr="00A94DD8">
              <w:t>Robert Dana</w:t>
            </w:r>
          </w:p>
        </w:tc>
        <w:tc>
          <w:tcPr>
            <w:tcW w:w="3291" w:type="dxa"/>
            <w:tcBorders>
              <w:top w:val="single" w:color="000000" w:sz="12" w:space="0"/>
            </w:tcBorders>
            <w:shd w:val="clear" w:color="auto" w:fill="auto"/>
          </w:tcPr>
          <w:p w:rsidRPr="00A94DD8" w:rsidR="00A94DD8" w:rsidP="006D093A" w:rsidRDefault="00A94DD8" w14:paraId="77FABEDF" w14:textId="77777777">
            <w:r w:rsidRPr="00A94DD8">
              <w:t>Robert.Dana@dnr.state.mn.us</w:t>
            </w:r>
          </w:p>
        </w:tc>
      </w:tr>
      <w:tr w:rsidRPr="00A94DD8" w:rsidR="00A94DD8" w:rsidTr="00CC0002" w14:paraId="26034908" w14:textId="77777777">
        <w:tc>
          <w:tcPr>
            <w:tcW w:w="2055" w:type="dxa"/>
            <w:tcBorders>
              <w:left w:val="single" w:color="auto" w:sz="12" w:space="0"/>
            </w:tcBorders>
            <w:shd w:val="clear" w:color="auto" w:fill="auto"/>
          </w:tcPr>
          <w:p w:rsidRPr="00A94DD8" w:rsidR="00A94DD8" w:rsidP="006D093A" w:rsidRDefault="00A94DD8" w14:paraId="707539B2" w14:textId="77777777">
            <w:pPr>
              <w:rPr>
                <w:bCs/>
              </w:rPr>
            </w:pPr>
            <w:r w:rsidRPr="00A94DD8">
              <w:rPr>
                <w:bCs/>
              </w:rPr>
              <w:t xml:space="preserve">Nancy </w:t>
            </w:r>
            <w:proofErr w:type="spellStart"/>
            <w:r w:rsidRPr="00A94DD8">
              <w:rPr>
                <w:bCs/>
              </w:rPr>
              <w:t>Braker</w:t>
            </w:r>
            <w:proofErr w:type="spellEnd"/>
          </w:p>
        </w:tc>
        <w:tc>
          <w:tcPr>
            <w:tcW w:w="2520" w:type="dxa"/>
            <w:tcBorders>
              <w:right w:val="single" w:color="000000" w:sz="12" w:space="0"/>
            </w:tcBorders>
            <w:shd w:val="clear" w:color="auto" w:fill="auto"/>
          </w:tcPr>
          <w:p w:rsidRPr="00A94DD8" w:rsidR="00A94DD8" w:rsidP="006D093A" w:rsidRDefault="00A94DD8" w14:paraId="5C33446B" w14:textId="77777777">
            <w:r w:rsidRPr="00A94DD8">
              <w:t>nbraker@tnc.org</w:t>
            </w:r>
          </w:p>
        </w:tc>
        <w:tc>
          <w:tcPr>
            <w:tcW w:w="1710" w:type="dxa"/>
            <w:tcBorders>
              <w:left w:val="single" w:color="000000" w:sz="12" w:space="0"/>
            </w:tcBorders>
            <w:shd w:val="clear" w:color="auto" w:fill="auto"/>
          </w:tcPr>
          <w:p w:rsidRPr="00A94DD8" w:rsidR="00A94DD8" w:rsidP="006D093A" w:rsidRDefault="00A94DD8" w14:paraId="35D4A64C" w14:textId="77777777">
            <w:r w:rsidRPr="00A94DD8">
              <w:t>Dave Cleland</w:t>
            </w:r>
          </w:p>
        </w:tc>
        <w:tc>
          <w:tcPr>
            <w:tcW w:w="3291" w:type="dxa"/>
            <w:shd w:val="clear" w:color="auto" w:fill="auto"/>
          </w:tcPr>
          <w:p w:rsidRPr="00A94DD8" w:rsidR="00A94DD8" w:rsidP="006D093A" w:rsidRDefault="00A94DD8" w14:paraId="39FC7AE4" w14:textId="77777777">
            <w:r w:rsidRPr="00A94DD8">
              <w:t>dcleland@fs.fed.us</w:t>
            </w:r>
          </w:p>
        </w:tc>
      </w:tr>
      <w:tr w:rsidRPr="00A94DD8" w:rsidR="00A94DD8" w:rsidTr="00CC0002" w14:paraId="5C9F3457" w14:textId="77777777">
        <w:tc>
          <w:tcPr>
            <w:tcW w:w="2055" w:type="dxa"/>
            <w:tcBorders>
              <w:left w:val="single" w:color="auto" w:sz="12" w:space="0"/>
              <w:bottom w:val="single" w:color="auto" w:sz="2" w:space="0"/>
            </w:tcBorders>
            <w:shd w:val="clear" w:color="auto" w:fill="auto"/>
          </w:tcPr>
          <w:p w:rsidRPr="00A94DD8" w:rsidR="00A94DD8" w:rsidP="006D093A" w:rsidRDefault="00A94DD8" w14:paraId="67158754" w14:textId="77777777">
            <w:pPr>
              <w:rPr>
                <w:bCs/>
              </w:rPr>
            </w:pPr>
            <w:r w:rsidRPr="00A94DD8">
              <w:rPr>
                <w:bCs/>
              </w:rPr>
              <w:t>Christopher Weber</w:t>
            </w:r>
          </w:p>
        </w:tc>
        <w:tc>
          <w:tcPr>
            <w:tcW w:w="2520" w:type="dxa"/>
            <w:tcBorders>
              <w:right w:val="single" w:color="000000" w:sz="12" w:space="0"/>
            </w:tcBorders>
            <w:shd w:val="clear" w:color="auto" w:fill="auto"/>
          </w:tcPr>
          <w:p w:rsidRPr="00A94DD8" w:rsidR="00A94DD8" w:rsidP="006D093A" w:rsidRDefault="00A94DD8" w14:paraId="3FF59009" w14:textId="77777777">
            <w:r w:rsidRPr="00A94DD8">
              <w:t>weberc@michigan.gov</w:t>
            </w:r>
          </w:p>
        </w:tc>
        <w:tc>
          <w:tcPr>
            <w:tcW w:w="1710" w:type="dxa"/>
            <w:tcBorders>
              <w:left w:val="single" w:color="000000" w:sz="12" w:space="0"/>
              <w:bottom w:val="single" w:color="auto" w:sz="2" w:space="0"/>
            </w:tcBorders>
            <w:shd w:val="clear" w:color="auto" w:fill="auto"/>
          </w:tcPr>
          <w:p w:rsidRPr="00A94DD8" w:rsidR="00A94DD8" w:rsidP="006D093A" w:rsidRDefault="00A94DD8" w14:paraId="4AA38009" w14:textId="77777777">
            <w:r w:rsidRPr="00A94DD8">
              <w:t>Brendan Ward</w:t>
            </w:r>
          </w:p>
        </w:tc>
        <w:tc>
          <w:tcPr>
            <w:tcW w:w="3291" w:type="dxa"/>
            <w:shd w:val="clear" w:color="auto" w:fill="auto"/>
          </w:tcPr>
          <w:p w:rsidRPr="00A94DD8" w:rsidR="00A94DD8" w:rsidP="006D093A" w:rsidRDefault="00A94DD8" w14:paraId="7D73C025" w14:textId="77777777">
            <w:r w:rsidRPr="00A94DD8">
              <w:t>bward@fs.fed.us</w:t>
            </w:r>
          </w:p>
        </w:tc>
      </w:tr>
    </w:tbl>
    <w:p w:rsidR="00CC0002" w:rsidP="00AA6C59" w:rsidRDefault="00CC0002" w14:paraId="78DF6BB5" w14:textId="77777777">
      <w:pPr>
        <w:rPr>
          <w:b/>
        </w:rPr>
      </w:pPr>
    </w:p>
    <w:p w:rsidR="00AA6C59" w:rsidP="00AA6C59" w:rsidRDefault="005D5821" w14:paraId="62A7D2D5" w14:textId="3537C471">
      <w:pPr>
        <w:rPr>
          <w:b/>
          <w:color w:val="FF0000"/>
        </w:rPr>
      </w:pPr>
      <w:r>
        <w:rPr>
          <w:b/>
        </w:rPr>
        <w:t>Reviewe</w:t>
      </w:r>
      <w:r w:rsidR="00CC0002">
        <w:rPr>
          <w:b/>
        </w:rPr>
        <w:t>r</w:t>
      </w:r>
      <w:r>
        <w:rPr>
          <w:b/>
        </w:rPr>
        <w:t xml:space="preserve">:  </w:t>
      </w:r>
      <w:r w:rsidRPr="005D5821">
        <w:t xml:space="preserve">John </w:t>
      </w:r>
      <w:proofErr w:type="spellStart"/>
      <w:r w:rsidRPr="005D5821">
        <w:t>Shuey</w:t>
      </w:r>
      <w:proofErr w:type="spellEnd"/>
    </w:p>
    <w:p w:rsidR="00A94DD8" w:rsidP="00A94DD8" w:rsidRDefault="00A94DD8" w14:paraId="5B501E6D" w14:textId="77777777"/>
    <w:p w:rsidR="00A94DD8" w:rsidP="00A94DD8" w:rsidRDefault="00A94DD8" w14:paraId="2BAC2EC4" w14:textId="77777777">
      <w:pPr>
        <w:pStyle w:val="InfoPara"/>
      </w:pPr>
      <w:r>
        <w:t>Vegetation Type</w:t>
      </w:r>
    </w:p>
    <w:p w:rsidR="00A94DD8" w:rsidP="00A94DD8" w:rsidRDefault="00BE4B88" w14:paraId="078ACFA7" w14:textId="5797C411">
      <w:r w:rsidRPr="00BE4B88">
        <w:t>Steppe/Savanna</w:t>
      </w:r>
    </w:p>
    <w:p w:rsidR="00A94DD8" w:rsidP="00A94DD8" w:rsidRDefault="00A94DD8" w14:paraId="734CE0DA" w14:textId="3777F360">
      <w:pPr>
        <w:pStyle w:val="InfoPara"/>
      </w:pPr>
      <w:r>
        <w:t>Map Zone</w:t>
      </w:r>
    </w:p>
    <w:p w:rsidR="00A94DD8" w:rsidP="00A94DD8" w:rsidRDefault="00A94DD8" w14:paraId="675B0B52" w14:textId="77777777">
      <w:r>
        <w:t>52</w:t>
      </w:r>
    </w:p>
    <w:p w:rsidR="00A94DD8" w:rsidP="00A94DD8" w:rsidRDefault="00A94DD8" w14:paraId="2ACE3A02" w14:textId="77777777">
      <w:pPr>
        <w:pStyle w:val="InfoPara"/>
      </w:pPr>
      <w:r>
        <w:t>Geographic Range</w:t>
      </w:r>
    </w:p>
    <w:p w:rsidR="00A94DD8" w:rsidP="00A94DD8" w:rsidRDefault="00A94DD8" w14:paraId="449423CF" w14:textId="270B7EE0">
      <w:r>
        <w:t>North-central oak savanna occurred in a complex, shifting mosaic with oak woodlands, barrens</w:t>
      </w:r>
      <w:r w:rsidR="00A504D5">
        <w:t>,</w:t>
      </w:r>
      <w:r>
        <w:t xml:space="preserve"> and prairies in the upper Midwest. This type is characteristic of the Prairie-Forest Border Ecoregion of M</w:t>
      </w:r>
      <w:r w:rsidR="00A504D5">
        <w:t>innesota</w:t>
      </w:r>
      <w:r>
        <w:t>, W</w:t>
      </w:r>
      <w:r w:rsidR="00A504D5">
        <w:t>isconsin</w:t>
      </w:r>
      <w:r>
        <w:t>, I</w:t>
      </w:r>
      <w:r w:rsidR="00A504D5">
        <w:t>owa,</w:t>
      </w:r>
      <w:r>
        <w:t xml:space="preserve"> and I</w:t>
      </w:r>
      <w:r w:rsidR="00A504D5">
        <w:t>llinois</w:t>
      </w:r>
      <w:r>
        <w:t xml:space="preserve">. Elsewhere, this </w:t>
      </w:r>
      <w:r w:rsidR="00A504D5">
        <w:t>Biophysical Setting (</w:t>
      </w:r>
      <w:r>
        <w:t>BpS</w:t>
      </w:r>
      <w:r w:rsidR="00A504D5">
        <w:t>)</w:t>
      </w:r>
      <w:r>
        <w:t xml:space="preserve"> occurs within a matrix of other savanna or forest types. In </w:t>
      </w:r>
      <w:r w:rsidR="00A504D5">
        <w:t xml:space="preserve">map zone (MZ) </w:t>
      </w:r>
      <w:r>
        <w:t>52, bur</w:t>
      </w:r>
      <w:r w:rsidR="00A504D5">
        <w:t>-</w:t>
      </w:r>
      <w:r>
        <w:t>oak-dominated savanna was of local occurrence. One area of concentration was in the Darby Plains Level IV Ecoregion, located in west-central O</w:t>
      </w:r>
      <w:r w:rsidR="00A504D5">
        <w:t>hio</w:t>
      </w:r>
      <w:r>
        <w:t>, within the Eastern Corn Belt Plains Level III Ecoregion (Woods et al. 1998). This type likely occurred elsewhere on rich, loamy soils within the Eastern Corn Belt Plains Ecoregion, associated with other savanna types and prairie.</w:t>
      </w:r>
    </w:p>
    <w:p w:rsidR="00A94DD8" w:rsidP="00A94DD8" w:rsidRDefault="00A94DD8" w14:paraId="022EA82D" w14:textId="77777777">
      <w:pPr>
        <w:pStyle w:val="InfoPara"/>
      </w:pPr>
      <w:r>
        <w:t>Biophysical Site Description</w:t>
      </w:r>
    </w:p>
    <w:p w:rsidR="00A94DD8" w:rsidP="00A94DD8" w:rsidRDefault="00A94DD8" w14:paraId="52F67002" w14:textId="49A21A6F">
      <w:r>
        <w:t>North-central oak savanna occurred primarily on level to rolling topography of glacial till plains, bases of morainal ridges, and other areas of loamy soils in MZ52 (Anderson 1981</w:t>
      </w:r>
      <w:r w:rsidR="00A504D5">
        <w:t>;</w:t>
      </w:r>
      <w:r>
        <w:t xml:space="preserve"> </w:t>
      </w:r>
      <w:proofErr w:type="spellStart"/>
      <w:r>
        <w:t>Jacquart</w:t>
      </w:r>
      <w:proofErr w:type="spellEnd"/>
      <w:r>
        <w:t xml:space="preserve"> 2002</w:t>
      </w:r>
      <w:r w:rsidR="00A504D5">
        <w:t xml:space="preserve">; </w:t>
      </w:r>
      <w:r>
        <w:t>NatureServe 2007). Soils are moderately well- to well-drained deep loams, sometimes with significant sand or gravel content (Gordon 1969</w:t>
      </w:r>
      <w:r w:rsidR="00A504D5">
        <w:t xml:space="preserve">; </w:t>
      </w:r>
      <w:r>
        <w:t>NatureServe 2007). In general, oak savannas are most prevalent on the western side of major firebreaks such as rivers (Leitner et al. 1991</w:t>
      </w:r>
      <w:r w:rsidR="00A504D5">
        <w:t>;</w:t>
      </w:r>
      <w:r>
        <w:t xml:space="preserve"> Grimm 1984</w:t>
      </w:r>
      <w:r w:rsidR="00A504D5">
        <w:t>;</w:t>
      </w:r>
      <w:r>
        <w:t xml:space="preserve"> Curtis 1959). In the 1800s, oak savanna communities covered some 11</w:t>
      </w:r>
      <w:r w:rsidR="00A504D5">
        <w:t>-</w:t>
      </w:r>
      <w:r>
        <w:t>13 million ha (27</w:t>
      </w:r>
      <w:r w:rsidR="00A504D5">
        <w:t>-</w:t>
      </w:r>
      <w:r>
        <w:t>32 million ac) of the Midwest (</w:t>
      </w:r>
      <w:proofErr w:type="spellStart"/>
      <w:r>
        <w:t>Nuzzo</w:t>
      </w:r>
      <w:proofErr w:type="spellEnd"/>
      <w:r>
        <w:t xml:space="preserve"> 1986). Within MZ52, north-central oak savanna was of local occurrence, becoming more characteristic of regions to the west.</w:t>
      </w:r>
    </w:p>
    <w:p w:rsidR="00A94DD8" w:rsidP="00A94DD8" w:rsidRDefault="00A94DD8" w14:paraId="5333D644" w14:textId="77777777">
      <w:pPr>
        <w:pStyle w:val="InfoPara"/>
      </w:pPr>
      <w:r>
        <w:t>Vegetation Description</w:t>
      </w:r>
    </w:p>
    <w:p w:rsidR="00A94DD8" w:rsidP="00A94DD8" w:rsidRDefault="00A94DD8" w14:paraId="06AFE1DF" w14:textId="77777777">
      <w:r>
        <w:t xml:space="preserve">Today, north-central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w:t>
      </w:r>
      <w:r w:rsidR="00A504D5">
        <w:t>,</w:t>
      </w:r>
      <w:r>
        <w:t xml:space="preserve"> and extrapolation based on remnants within Midwestern states. The community was composed of broad-crowned, scattered oaks with a species-rich forb and graminoid ground layer composed of species associated with both prairie and forest communities. </w:t>
      </w:r>
    </w:p>
    <w:p w:rsidR="00A94DD8" w:rsidP="00A94DD8" w:rsidRDefault="00A94DD8" w14:paraId="2478E275" w14:textId="77777777"/>
    <w:p w:rsidR="00A94DD8" w:rsidP="00A94DD8" w:rsidRDefault="00A94DD8" w14:paraId="4C94700E" w14:textId="00D526F0">
      <w:r>
        <w:lastRenderedPageBreak/>
        <w:t>The canopy layer generally varied from 10</w:t>
      </w:r>
      <w:r w:rsidR="00A504D5">
        <w:t>-</w:t>
      </w:r>
      <w:r>
        <w:t xml:space="preserve">60% cover (NatureServe 2007) and was dominated by </w:t>
      </w:r>
      <w:r w:rsidRPr="00CC0002">
        <w:rPr>
          <w:i/>
        </w:rPr>
        <w:t xml:space="preserve">Quercus </w:t>
      </w:r>
      <w:proofErr w:type="spellStart"/>
      <w:r w:rsidRPr="00CC0002">
        <w:rPr>
          <w:i/>
        </w:rPr>
        <w:t>macrocarpa</w:t>
      </w:r>
      <w:proofErr w:type="spellEnd"/>
      <w:r>
        <w:t xml:space="preserve"> (bur oak) and </w:t>
      </w:r>
      <w:r w:rsidRPr="00CC0002">
        <w:rPr>
          <w:i/>
        </w:rPr>
        <w:t>Quercus alba</w:t>
      </w:r>
      <w:r>
        <w:t xml:space="preserve"> (white oak) (Anderson 1981</w:t>
      </w:r>
      <w:r w:rsidR="00A504D5">
        <w:t>;</w:t>
      </w:r>
      <w:r>
        <w:t xml:space="preserve"> </w:t>
      </w:r>
      <w:proofErr w:type="spellStart"/>
      <w:r>
        <w:t>Jacquart</w:t>
      </w:r>
      <w:proofErr w:type="spellEnd"/>
      <w:r>
        <w:t xml:space="preserve"> et al. 2002</w:t>
      </w:r>
      <w:r w:rsidR="00A504D5">
        <w:t>;</w:t>
      </w:r>
      <w:r>
        <w:t xml:space="preserve"> NatureServe 2007</w:t>
      </w:r>
      <w:r w:rsidR="00A504D5">
        <w:t>;</w:t>
      </w:r>
      <w:r>
        <w:t xml:space="preserve"> Chapman 1984</w:t>
      </w:r>
      <w:r w:rsidR="00A504D5">
        <w:t>;</w:t>
      </w:r>
      <w:r>
        <w:t xml:space="preserve"> Cottam 1949). Important canopy associates include </w:t>
      </w:r>
      <w:proofErr w:type="spellStart"/>
      <w:r w:rsidRPr="00CC0002">
        <w:rPr>
          <w:i/>
        </w:rPr>
        <w:t>Carya</w:t>
      </w:r>
      <w:proofErr w:type="spellEnd"/>
      <w:r w:rsidRPr="00CC0002">
        <w:rPr>
          <w:i/>
        </w:rPr>
        <w:t xml:space="preserve"> ovata</w:t>
      </w:r>
      <w:r>
        <w:t xml:space="preserve"> (shagbark hickory), </w:t>
      </w:r>
      <w:r w:rsidRPr="00CC0002">
        <w:rPr>
          <w:i/>
        </w:rPr>
        <w:t xml:space="preserve">Quercus </w:t>
      </w:r>
      <w:proofErr w:type="spellStart"/>
      <w:r w:rsidRPr="00CC0002">
        <w:rPr>
          <w:i/>
        </w:rPr>
        <w:t>rubra</w:t>
      </w:r>
      <w:proofErr w:type="spellEnd"/>
      <w:r>
        <w:t xml:space="preserve"> (red oak)</w:t>
      </w:r>
      <w:r w:rsidR="00A504D5">
        <w:t>,</w:t>
      </w:r>
      <w:r>
        <w:t xml:space="preserve"> and </w:t>
      </w:r>
      <w:r w:rsidRPr="00CC0002">
        <w:rPr>
          <w:i/>
        </w:rPr>
        <w:t xml:space="preserve">Quercus </w:t>
      </w:r>
      <w:proofErr w:type="spellStart"/>
      <w:r w:rsidRPr="00CC0002">
        <w:rPr>
          <w:i/>
        </w:rPr>
        <w:t>velutina</w:t>
      </w:r>
      <w:proofErr w:type="spellEnd"/>
      <w:r>
        <w:t xml:space="preserve"> (black oak) (Anderson 1981</w:t>
      </w:r>
      <w:r w:rsidR="00A504D5">
        <w:t>;</w:t>
      </w:r>
      <w:r>
        <w:t xml:space="preserve"> </w:t>
      </w:r>
      <w:proofErr w:type="spellStart"/>
      <w:r>
        <w:t>Jacquart</w:t>
      </w:r>
      <w:proofErr w:type="spellEnd"/>
      <w:r>
        <w:t xml:space="preserve"> et al. 2002</w:t>
      </w:r>
      <w:r w:rsidR="00A504D5">
        <w:t>;</w:t>
      </w:r>
      <w:r>
        <w:t xml:space="preserve"> NatureServe 2007). White oak, black oak</w:t>
      </w:r>
      <w:r w:rsidR="00A504D5">
        <w:t>,</w:t>
      </w:r>
      <w:r>
        <w:t xml:space="preserve"> and bur oak, with their thick bark, deep roots</w:t>
      </w:r>
      <w:r w:rsidR="00A504D5">
        <w:t>,</w:t>
      </w:r>
      <w:r>
        <w:t xml:space="preserve"> and resprouting abilities, are the most fire-resistant of the oaks. In addition, expansive root systems that can extend down several meters and branch extensively laterally allow these oaks to withstand extreme drought stress (Faber-</w:t>
      </w:r>
      <w:proofErr w:type="spellStart"/>
      <w:r>
        <w:t>Langendoen</w:t>
      </w:r>
      <w:proofErr w:type="spellEnd"/>
      <w:r>
        <w:t xml:space="preserve"> and Tester 1993</w:t>
      </w:r>
      <w:r w:rsidR="00A504D5">
        <w:t>;</w:t>
      </w:r>
      <w:r>
        <w:t xml:space="preserve"> Abrams 1992</w:t>
      </w:r>
      <w:r w:rsidR="00A504D5">
        <w:t>;</w:t>
      </w:r>
      <w:r>
        <w:t xml:space="preserve"> Albertson and Weaver 1945). These species of oak are long-lived, often remaining as canopy dominants for 200-300yrs (Cottam 1949). Oaks, especially black oak, are dispersed in the understory as fire-suppressed grubs</w:t>
      </w:r>
      <w:r w:rsidR="00A504D5">
        <w:t>,</w:t>
      </w:r>
      <w:r>
        <w:t xml:space="preserve"> which reach just over </w:t>
      </w:r>
      <w:r w:rsidR="00A504D5">
        <w:t>1m</w:t>
      </w:r>
      <w:r>
        <w:t xml:space="preserve"> tall (Anderson and Bowles 1999</w:t>
      </w:r>
      <w:r w:rsidR="00A504D5">
        <w:t>;</w:t>
      </w:r>
      <w:r>
        <w:t xml:space="preserve"> Bowles and McBride 1998</w:t>
      </w:r>
      <w:r w:rsidR="00A504D5">
        <w:t>;</w:t>
      </w:r>
      <w:r>
        <w:t xml:space="preserve"> Brewer and </w:t>
      </w:r>
      <w:proofErr w:type="spellStart"/>
      <w:r>
        <w:t>Kitler</w:t>
      </w:r>
      <w:proofErr w:type="spellEnd"/>
      <w:r>
        <w:t xml:space="preserve"> 1989</w:t>
      </w:r>
      <w:r w:rsidR="00A504D5">
        <w:t>;</w:t>
      </w:r>
      <w:r>
        <w:t xml:space="preserve"> Peters 1970). Shrubs occur scattered or clumped in the understory, ranging widely in cover from 0</w:t>
      </w:r>
      <w:r w:rsidR="00A504D5">
        <w:t>-</w:t>
      </w:r>
      <w:r>
        <w:t>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CC0002">
        <w:rPr>
          <w:i/>
        </w:rPr>
        <w:t xml:space="preserve">Corylus </w:t>
      </w:r>
      <w:proofErr w:type="spellStart"/>
      <w:r w:rsidRPr="00CC0002">
        <w:rPr>
          <w:i/>
        </w:rPr>
        <w:t>americana</w:t>
      </w:r>
      <w:proofErr w:type="spellEnd"/>
      <w:r>
        <w:t xml:space="preserve"> (American hazelnut), </w:t>
      </w:r>
      <w:r w:rsidRPr="00CC0002">
        <w:rPr>
          <w:i/>
        </w:rPr>
        <w:t xml:space="preserve">Ceanothus </w:t>
      </w:r>
      <w:proofErr w:type="spellStart"/>
      <w:r w:rsidRPr="00CC0002">
        <w:rPr>
          <w:i/>
        </w:rPr>
        <w:t>americanus</w:t>
      </w:r>
      <w:proofErr w:type="spellEnd"/>
      <w:r>
        <w:t xml:space="preserve"> (New Jersey tea)</w:t>
      </w:r>
      <w:r w:rsidR="00A504D5">
        <w:t>,</w:t>
      </w:r>
      <w:r>
        <w:t xml:space="preserve"> and </w:t>
      </w:r>
      <w:proofErr w:type="spellStart"/>
      <w:r w:rsidRPr="00CC0002">
        <w:rPr>
          <w:i/>
        </w:rPr>
        <w:t>Amorpha</w:t>
      </w:r>
      <w:proofErr w:type="spellEnd"/>
      <w:r w:rsidRPr="00CC0002">
        <w:rPr>
          <w:i/>
        </w:rPr>
        <w:t xml:space="preserve"> </w:t>
      </w:r>
      <w:proofErr w:type="spellStart"/>
      <w:r w:rsidRPr="00CC0002">
        <w:rPr>
          <w:i/>
        </w:rPr>
        <w:t>canescens</w:t>
      </w:r>
      <w:proofErr w:type="spellEnd"/>
      <w:r>
        <w:t xml:space="preserve"> (lead-plant) (NatureServe 2007</w:t>
      </w:r>
      <w:r w:rsidR="00A504D5">
        <w:t>;</w:t>
      </w:r>
      <w:r>
        <w:t xml:space="preserve"> Bader 2001</w:t>
      </w:r>
      <w:r w:rsidR="00A504D5">
        <w:t>;</w:t>
      </w:r>
      <w:r>
        <w:t xml:space="preserve"> Cottam 1949</w:t>
      </w:r>
      <w:r w:rsidR="00A504D5">
        <w:t>;</w:t>
      </w:r>
      <w:r>
        <w:t xml:space="preserve"> Veatch 1927). Shrubs such as </w:t>
      </w:r>
      <w:proofErr w:type="spellStart"/>
      <w:r w:rsidRPr="00CC0002">
        <w:rPr>
          <w:i/>
        </w:rPr>
        <w:t>Cornus</w:t>
      </w:r>
      <w:proofErr w:type="spellEnd"/>
      <w:r w:rsidRPr="00CC0002">
        <w:rPr>
          <w:i/>
        </w:rPr>
        <w:t xml:space="preserve"> </w:t>
      </w:r>
      <w:proofErr w:type="spellStart"/>
      <w:r w:rsidRPr="00CC0002">
        <w:rPr>
          <w:i/>
        </w:rPr>
        <w:t>foemina</w:t>
      </w:r>
      <w:proofErr w:type="spellEnd"/>
      <w:r>
        <w:t xml:space="preserve"> (gray dogwood), </w:t>
      </w:r>
      <w:r w:rsidRPr="00CC0002">
        <w:rPr>
          <w:i/>
        </w:rPr>
        <w:t xml:space="preserve">Prunus </w:t>
      </w:r>
      <w:proofErr w:type="spellStart"/>
      <w:r w:rsidRPr="00CC0002">
        <w:rPr>
          <w:i/>
        </w:rPr>
        <w:t>americana</w:t>
      </w:r>
      <w:proofErr w:type="spellEnd"/>
      <w:r>
        <w:t xml:space="preserve"> (wild plum)</w:t>
      </w:r>
      <w:r w:rsidR="00A504D5">
        <w:t>,</w:t>
      </w:r>
      <w:r>
        <w:t xml:space="preserve"> and </w:t>
      </w:r>
      <w:proofErr w:type="spellStart"/>
      <w:r w:rsidRPr="00CC0002">
        <w:rPr>
          <w:i/>
        </w:rPr>
        <w:t>Rhus</w:t>
      </w:r>
      <w:proofErr w:type="spellEnd"/>
      <w:r w:rsidRPr="00CC0002">
        <w:rPr>
          <w:i/>
        </w:rPr>
        <w:t xml:space="preserve"> </w:t>
      </w:r>
      <w:proofErr w:type="spellStart"/>
      <w:r w:rsidRPr="00CC0002">
        <w:rPr>
          <w:i/>
        </w:rPr>
        <w:t>glabra</w:t>
      </w:r>
      <w:proofErr w:type="spellEnd"/>
      <w:r>
        <w:t xml:space="preserve"> (smooth sumac) occasionally form thickets in fire-protected microsites (NatureServe 2007</w:t>
      </w:r>
      <w:r w:rsidR="00A504D5">
        <w:t>;</w:t>
      </w:r>
      <w:r>
        <w:t xml:space="preserve"> Bader 2001</w:t>
      </w:r>
      <w:r w:rsidR="00A504D5">
        <w:t>;</w:t>
      </w:r>
      <w:r>
        <w:t xml:space="preserve"> Kline 1997). </w:t>
      </w:r>
    </w:p>
    <w:p w:rsidR="00A94DD8" w:rsidP="00A94DD8" w:rsidRDefault="00A94DD8" w14:paraId="759BA2D9" w14:textId="77777777"/>
    <w:p w:rsidR="00A94DD8" w:rsidP="00A94DD8" w:rsidRDefault="00A94DD8" w14:paraId="6EC34FE5" w14:textId="498351F0">
      <w:r>
        <w:t>The predominantly graminoid ground layer is composed of species associated with both prairie and forest communities. For a given oak savanna, the proportion of forbs to graminoids was likely a function of light availability and soil texture</w:t>
      </w:r>
      <w:r w:rsidR="00A504D5">
        <w:t>,</w:t>
      </w:r>
      <w:r>
        <w:t xml:space="preserv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w:t>
      </w:r>
      <w:r w:rsidR="00A504D5">
        <w:t>1</w:t>
      </w:r>
      <w:r>
        <w:t xml:space="preserve">m in areas of high light intensity (Anderson 1991a). Common grass species included </w:t>
      </w:r>
      <w:proofErr w:type="spellStart"/>
      <w:r w:rsidRPr="00CC0002">
        <w:rPr>
          <w:i/>
        </w:rPr>
        <w:t>Andropogon</w:t>
      </w:r>
      <w:proofErr w:type="spellEnd"/>
      <w:r w:rsidRPr="00CC0002">
        <w:rPr>
          <w:i/>
        </w:rPr>
        <w:t xml:space="preserve"> </w:t>
      </w:r>
      <w:proofErr w:type="spellStart"/>
      <w:r w:rsidRPr="00CC0002">
        <w:rPr>
          <w:i/>
        </w:rPr>
        <w:t>gerardii</w:t>
      </w:r>
      <w:proofErr w:type="spellEnd"/>
      <w:r>
        <w:t xml:space="preserve"> (big bluestem), </w:t>
      </w:r>
      <w:proofErr w:type="spellStart"/>
      <w:r w:rsidRPr="00CC0002">
        <w:rPr>
          <w:i/>
        </w:rPr>
        <w:t>Schizachyrium</w:t>
      </w:r>
      <w:proofErr w:type="spellEnd"/>
      <w:r w:rsidRPr="00CC0002">
        <w:rPr>
          <w:i/>
        </w:rPr>
        <w:t xml:space="preserve"> </w:t>
      </w:r>
      <w:proofErr w:type="spellStart"/>
      <w:r w:rsidRPr="00CC0002">
        <w:rPr>
          <w:i/>
        </w:rPr>
        <w:t>scoparium</w:t>
      </w:r>
      <w:proofErr w:type="spellEnd"/>
      <w:r>
        <w:t xml:space="preserve"> (little bluestem)</w:t>
      </w:r>
      <w:r w:rsidR="00A504D5">
        <w:t>,</w:t>
      </w:r>
      <w:r>
        <w:t xml:space="preserve"> and </w:t>
      </w:r>
      <w:proofErr w:type="spellStart"/>
      <w:r w:rsidRPr="00CC0002">
        <w:rPr>
          <w:i/>
        </w:rPr>
        <w:t>Sorghastrum</w:t>
      </w:r>
      <w:proofErr w:type="spellEnd"/>
      <w:r w:rsidRPr="00CC0002">
        <w:rPr>
          <w:i/>
        </w:rPr>
        <w:t xml:space="preserve"> </w:t>
      </w:r>
      <w:proofErr w:type="spellStart"/>
      <w:r w:rsidRPr="00CC0002">
        <w:rPr>
          <w:i/>
        </w:rPr>
        <w:t>nutans</w:t>
      </w:r>
      <w:proofErr w:type="spellEnd"/>
      <w:r>
        <w:t xml:space="preserve"> (</w:t>
      </w:r>
      <w:proofErr w:type="spellStart"/>
      <w:r>
        <w:t>Indiangrass</w:t>
      </w:r>
      <w:proofErr w:type="spellEnd"/>
      <w:r>
        <w:t xml:space="preserve">). Prevalent forbs included </w:t>
      </w:r>
      <w:proofErr w:type="spellStart"/>
      <w:r w:rsidRPr="00CC0002">
        <w:rPr>
          <w:i/>
        </w:rPr>
        <w:t>Amphicarpea</w:t>
      </w:r>
      <w:proofErr w:type="spellEnd"/>
      <w:r w:rsidRPr="00CC0002">
        <w:rPr>
          <w:i/>
        </w:rPr>
        <w:t xml:space="preserve"> </w:t>
      </w:r>
      <w:proofErr w:type="spellStart"/>
      <w:r w:rsidRPr="00CC0002">
        <w:rPr>
          <w:i/>
        </w:rPr>
        <w:t>bracteata</w:t>
      </w:r>
      <w:proofErr w:type="spellEnd"/>
      <w:r>
        <w:t xml:space="preserve"> (hog peanut), </w:t>
      </w:r>
      <w:r w:rsidRPr="00CC0002">
        <w:rPr>
          <w:i/>
        </w:rPr>
        <w:t xml:space="preserve">Anemone </w:t>
      </w:r>
      <w:proofErr w:type="spellStart"/>
      <w:r w:rsidRPr="00CC0002">
        <w:rPr>
          <w:i/>
        </w:rPr>
        <w:t>virginiana</w:t>
      </w:r>
      <w:proofErr w:type="spellEnd"/>
      <w:r>
        <w:t xml:space="preserve"> (thimbleweed), </w:t>
      </w:r>
      <w:proofErr w:type="spellStart"/>
      <w:r w:rsidRPr="00CC0002">
        <w:rPr>
          <w:i/>
        </w:rPr>
        <w:t>Asclepias</w:t>
      </w:r>
      <w:proofErr w:type="spellEnd"/>
      <w:r w:rsidRPr="00CC0002">
        <w:rPr>
          <w:i/>
        </w:rPr>
        <w:t xml:space="preserve"> </w:t>
      </w:r>
      <w:proofErr w:type="spellStart"/>
      <w:r w:rsidRPr="00CC0002">
        <w:rPr>
          <w:i/>
        </w:rPr>
        <w:t>purpurascens</w:t>
      </w:r>
      <w:proofErr w:type="spellEnd"/>
      <w:r>
        <w:t xml:space="preserve"> (purple milkweed), </w:t>
      </w:r>
      <w:proofErr w:type="spellStart"/>
      <w:r w:rsidRPr="00CC0002">
        <w:rPr>
          <w:i/>
        </w:rPr>
        <w:t>Asclepias</w:t>
      </w:r>
      <w:proofErr w:type="spellEnd"/>
      <w:r w:rsidRPr="00CC0002">
        <w:rPr>
          <w:i/>
        </w:rPr>
        <w:t xml:space="preserve"> </w:t>
      </w:r>
      <w:proofErr w:type="spellStart"/>
      <w:r w:rsidRPr="00CC0002">
        <w:rPr>
          <w:i/>
        </w:rPr>
        <w:t>tuberosa</w:t>
      </w:r>
      <w:proofErr w:type="spellEnd"/>
      <w:r>
        <w:t xml:space="preserve"> (butterfly-weed), </w:t>
      </w:r>
      <w:r w:rsidRPr="00CC0002">
        <w:rPr>
          <w:i/>
        </w:rPr>
        <w:t xml:space="preserve">Aster </w:t>
      </w:r>
      <w:proofErr w:type="spellStart"/>
      <w:r w:rsidRPr="00CC0002">
        <w:rPr>
          <w:i/>
        </w:rPr>
        <w:t>laevis</w:t>
      </w:r>
      <w:proofErr w:type="spellEnd"/>
      <w:r>
        <w:t xml:space="preserve"> (smooth aster), </w:t>
      </w:r>
      <w:r w:rsidRPr="00CC0002">
        <w:rPr>
          <w:i/>
        </w:rPr>
        <w:t xml:space="preserve">Coreopsis </w:t>
      </w:r>
      <w:proofErr w:type="spellStart"/>
      <w:r w:rsidRPr="00CC0002">
        <w:rPr>
          <w:i/>
        </w:rPr>
        <w:t>palmata</w:t>
      </w:r>
      <w:proofErr w:type="spellEnd"/>
      <w:r>
        <w:t xml:space="preserve"> (prairie </w:t>
      </w:r>
      <w:r w:rsidRPr="00CC0002">
        <w:rPr>
          <w:i/>
        </w:rPr>
        <w:t>coreopsis</w:t>
      </w:r>
      <w:r>
        <w:t xml:space="preserve">), </w:t>
      </w:r>
      <w:proofErr w:type="spellStart"/>
      <w:r w:rsidRPr="00CC0002">
        <w:rPr>
          <w:i/>
        </w:rPr>
        <w:t>Desmodium</w:t>
      </w:r>
      <w:proofErr w:type="spellEnd"/>
      <w:r w:rsidRPr="00CC0002">
        <w:rPr>
          <w:i/>
        </w:rPr>
        <w:t xml:space="preserve"> </w:t>
      </w:r>
      <w:proofErr w:type="spellStart"/>
      <w:r w:rsidRPr="00CC0002">
        <w:rPr>
          <w:i/>
        </w:rPr>
        <w:t>canadense</w:t>
      </w:r>
      <w:proofErr w:type="spellEnd"/>
      <w:r>
        <w:t xml:space="preserve"> (showy tick</w:t>
      </w:r>
      <w:r w:rsidR="00A504D5">
        <w:t xml:space="preserve"> </w:t>
      </w:r>
      <w:r>
        <w:t xml:space="preserve">trefoil), </w:t>
      </w:r>
      <w:r w:rsidRPr="00CC0002">
        <w:rPr>
          <w:i/>
        </w:rPr>
        <w:t xml:space="preserve">Eupatorium </w:t>
      </w:r>
      <w:proofErr w:type="spellStart"/>
      <w:r w:rsidRPr="00CC0002">
        <w:rPr>
          <w:i/>
        </w:rPr>
        <w:t>sessilifolium</w:t>
      </w:r>
      <w:proofErr w:type="spellEnd"/>
      <w:r>
        <w:t xml:space="preserve"> (upland boneset), </w:t>
      </w:r>
      <w:r w:rsidRPr="00CC0002">
        <w:rPr>
          <w:i/>
        </w:rPr>
        <w:t xml:space="preserve">Euphorbia </w:t>
      </w:r>
      <w:proofErr w:type="spellStart"/>
      <w:r w:rsidRPr="00CC0002">
        <w:rPr>
          <w:i/>
        </w:rPr>
        <w:t>corollata</w:t>
      </w:r>
      <w:proofErr w:type="spellEnd"/>
      <w:r>
        <w:t xml:space="preserve"> (flowering spurge), </w:t>
      </w:r>
      <w:proofErr w:type="spellStart"/>
      <w:r w:rsidRPr="00CC0002">
        <w:rPr>
          <w:i/>
        </w:rPr>
        <w:t>Galium</w:t>
      </w:r>
      <w:proofErr w:type="spellEnd"/>
      <w:r w:rsidRPr="00CC0002">
        <w:rPr>
          <w:i/>
        </w:rPr>
        <w:t xml:space="preserve"> </w:t>
      </w:r>
      <w:proofErr w:type="spellStart"/>
      <w:r w:rsidRPr="00CC0002">
        <w:rPr>
          <w:i/>
        </w:rPr>
        <w:t>boreale</w:t>
      </w:r>
      <w:proofErr w:type="spellEnd"/>
      <w:r>
        <w:t xml:space="preserve"> (northern bedstraw), </w:t>
      </w:r>
      <w:proofErr w:type="spellStart"/>
      <w:r w:rsidRPr="00CC0002">
        <w:rPr>
          <w:i/>
        </w:rPr>
        <w:t>Gentiana</w:t>
      </w:r>
      <w:proofErr w:type="spellEnd"/>
      <w:r w:rsidRPr="00CC0002">
        <w:rPr>
          <w:i/>
        </w:rPr>
        <w:t xml:space="preserve"> </w:t>
      </w:r>
      <w:proofErr w:type="spellStart"/>
      <w:r w:rsidRPr="00CC0002">
        <w:rPr>
          <w:i/>
        </w:rPr>
        <w:t>flavida</w:t>
      </w:r>
      <w:proofErr w:type="spellEnd"/>
      <w:r>
        <w:t xml:space="preserve"> (white gentian), </w:t>
      </w:r>
      <w:proofErr w:type="spellStart"/>
      <w:r w:rsidRPr="00CC0002">
        <w:rPr>
          <w:i/>
        </w:rPr>
        <w:t>Lathyrus</w:t>
      </w:r>
      <w:proofErr w:type="spellEnd"/>
      <w:r w:rsidRPr="00CC0002">
        <w:rPr>
          <w:i/>
        </w:rPr>
        <w:t xml:space="preserve"> venosus</w:t>
      </w:r>
      <w:r>
        <w:t xml:space="preserve"> (veiny pea), </w:t>
      </w:r>
      <w:r w:rsidRPr="00CC0002">
        <w:rPr>
          <w:i/>
        </w:rPr>
        <w:t xml:space="preserve">Lespedeza </w:t>
      </w:r>
      <w:proofErr w:type="spellStart"/>
      <w:r w:rsidRPr="00CC0002">
        <w:rPr>
          <w:i/>
        </w:rPr>
        <w:t>capitata</w:t>
      </w:r>
      <w:proofErr w:type="spellEnd"/>
      <w:r>
        <w:t xml:space="preserve"> (bush-clover), </w:t>
      </w:r>
      <w:r w:rsidRPr="00CC0002">
        <w:rPr>
          <w:i/>
        </w:rPr>
        <w:t xml:space="preserve">Monarda </w:t>
      </w:r>
      <w:proofErr w:type="spellStart"/>
      <w:r w:rsidRPr="00CC0002">
        <w:rPr>
          <w:i/>
        </w:rPr>
        <w:t>fistulosa</w:t>
      </w:r>
      <w:proofErr w:type="spellEnd"/>
      <w:r>
        <w:t xml:space="preserve"> (wild-bergamot), </w:t>
      </w:r>
      <w:proofErr w:type="spellStart"/>
      <w:r w:rsidRPr="00CC0002">
        <w:rPr>
          <w:i/>
        </w:rPr>
        <w:t>Pycnanthemum</w:t>
      </w:r>
      <w:proofErr w:type="spellEnd"/>
      <w:r w:rsidRPr="00CC0002">
        <w:rPr>
          <w:i/>
        </w:rPr>
        <w:t xml:space="preserve"> </w:t>
      </w:r>
      <w:proofErr w:type="spellStart"/>
      <w:r w:rsidRPr="00CC0002">
        <w:rPr>
          <w:i/>
        </w:rPr>
        <w:t>virginianum</w:t>
      </w:r>
      <w:proofErr w:type="spellEnd"/>
      <w:r>
        <w:t xml:space="preserve"> (mountain mint), </w:t>
      </w:r>
      <w:proofErr w:type="spellStart"/>
      <w:r w:rsidRPr="00CC0002">
        <w:rPr>
          <w:i/>
        </w:rPr>
        <w:t>Rudbeckia</w:t>
      </w:r>
      <w:proofErr w:type="spellEnd"/>
      <w:r w:rsidRPr="00CC0002">
        <w:rPr>
          <w:i/>
        </w:rPr>
        <w:t xml:space="preserve"> </w:t>
      </w:r>
      <w:proofErr w:type="spellStart"/>
      <w:r w:rsidRPr="00CC0002">
        <w:rPr>
          <w:i/>
        </w:rPr>
        <w:t>hirta</w:t>
      </w:r>
      <w:proofErr w:type="spellEnd"/>
      <w:r>
        <w:t xml:space="preserve"> (black-eyed Susan), </w:t>
      </w:r>
      <w:proofErr w:type="spellStart"/>
      <w:r w:rsidRPr="00CC0002">
        <w:rPr>
          <w:i/>
        </w:rPr>
        <w:t>Silene</w:t>
      </w:r>
      <w:proofErr w:type="spellEnd"/>
      <w:r w:rsidRPr="00CC0002">
        <w:rPr>
          <w:i/>
        </w:rPr>
        <w:t xml:space="preserve"> </w:t>
      </w:r>
      <w:proofErr w:type="spellStart"/>
      <w:r w:rsidRPr="00CC0002">
        <w:rPr>
          <w:i/>
        </w:rPr>
        <w:t>stellata</w:t>
      </w:r>
      <w:proofErr w:type="spellEnd"/>
      <w:r>
        <w:t xml:space="preserve"> (starry campion), </w:t>
      </w:r>
      <w:proofErr w:type="spellStart"/>
      <w:r w:rsidRPr="00CC0002">
        <w:rPr>
          <w:i/>
        </w:rPr>
        <w:t>Solidago</w:t>
      </w:r>
      <w:proofErr w:type="spellEnd"/>
      <w:r w:rsidRPr="00CC0002">
        <w:rPr>
          <w:i/>
        </w:rPr>
        <w:t xml:space="preserve"> </w:t>
      </w:r>
      <w:proofErr w:type="spellStart"/>
      <w:r w:rsidRPr="00CC0002">
        <w:rPr>
          <w:i/>
        </w:rPr>
        <w:t>juncea</w:t>
      </w:r>
      <w:proofErr w:type="spellEnd"/>
      <w:r>
        <w:t xml:space="preserve"> (early goldenrod), </w:t>
      </w:r>
      <w:proofErr w:type="spellStart"/>
      <w:r w:rsidRPr="00CC0002">
        <w:rPr>
          <w:i/>
        </w:rPr>
        <w:t>Taenidia</w:t>
      </w:r>
      <w:proofErr w:type="spellEnd"/>
      <w:r w:rsidRPr="00CC0002">
        <w:rPr>
          <w:i/>
        </w:rPr>
        <w:t xml:space="preserve"> </w:t>
      </w:r>
      <w:proofErr w:type="spellStart"/>
      <w:r w:rsidRPr="00CC0002">
        <w:rPr>
          <w:i/>
        </w:rPr>
        <w:t>integrima</w:t>
      </w:r>
      <w:proofErr w:type="spellEnd"/>
      <w:r>
        <w:t xml:space="preserve"> (yellow pimpernel), </w:t>
      </w:r>
      <w:proofErr w:type="spellStart"/>
      <w:r w:rsidRPr="00CC0002">
        <w:rPr>
          <w:i/>
        </w:rPr>
        <w:t>Triosteum</w:t>
      </w:r>
      <w:proofErr w:type="spellEnd"/>
      <w:r w:rsidRPr="00CC0002">
        <w:rPr>
          <w:i/>
        </w:rPr>
        <w:t xml:space="preserve"> </w:t>
      </w:r>
      <w:proofErr w:type="spellStart"/>
      <w:r w:rsidRPr="00CC0002">
        <w:rPr>
          <w:i/>
        </w:rPr>
        <w:t>perfoliatum</w:t>
      </w:r>
      <w:proofErr w:type="spellEnd"/>
      <w:r>
        <w:t xml:space="preserve"> (horse-gentian, feverwort), </w:t>
      </w:r>
      <w:proofErr w:type="spellStart"/>
      <w:r w:rsidRPr="00CC0002">
        <w:rPr>
          <w:i/>
        </w:rPr>
        <w:t>Veronicastrum</w:t>
      </w:r>
      <w:proofErr w:type="spellEnd"/>
      <w:r w:rsidRPr="00CC0002">
        <w:rPr>
          <w:i/>
        </w:rPr>
        <w:t xml:space="preserve"> </w:t>
      </w:r>
      <w:proofErr w:type="spellStart"/>
      <w:r w:rsidRPr="00CC0002">
        <w:rPr>
          <w:i/>
        </w:rPr>
        <w:t>virginicum</w:t>
      </w:r>
      <w:proofErr w:type="spellEnd"/>
      <w:r>
        <w:t xml:space="preserve"> (Culver’s root)</w:t>
      </w:r>
      <w:r w:rsidR="00A504D5">
        <w:t>,</w:t>
      </w:r>
      <w:r>
        <w:t xml:space="preserve"> and </w:t>
      </w:r>
      <w:proofErr w:type="spellStart"/>
      <w:r w:rsidRPr="00CC0002">
        <w:rPr>
          <w:i/>
        </w:rPr>
        <w:t>Zizia</w:t>
      </w:r>
      <w:proofErr w:type="spellEnd"/>
      <w:r w:rsidRPr="00CC0002">
        <w:rPr>
          <w:i/>
        </w:rPr>
        <w:t xml:space="preserve"> </w:t>
      </w:r>
      <w:proofErr w:type="spellStart"/>
      <w:r w:rsidRPr="00CC0002">
        <w:rPr>
          <w:i/>
        </w:rPr>
        <w:t>aurea</w:t>
      </w:r>
      <w:proofErr w:type="spellEnd"/>
      <w:r>
        <w:t xml:space="preserve"> (golden alexanders). (List compiled from Anderson 1981</w:t>
      </w:r>
      <w:r w:rsidR="00A946AB">
        <w:t>;</w:t>
      </w:r>
      <w:r>
        <w:t xml:space="preserve"> NatureServe 2007</w:t>
      </w:r>
      <w:r w:rsidR="00A946AB">
        <w:t xml:space="preserve">; </w:t>
      </w:r>
      <w:r>
        <w:t>Bader 2001</w:t>
      </w:r>
      <w:r w:rsidR="00A946AB">
        <w:t>;</w:t>
      </w:r>
      <w:r>
        <w:t xml:space="preserve"> </w:t>
      </w:r>
      <w:proofErr w:type="spellStart"/>
      <w:r>
        <w:t>Pruka</w:t>
      </w:r>
      <w:proofErr w:type="spellEnd"/>
      <w:r>
        <w:t xml:space="preserve"> 1995</w:t>
      </w:r>
      <w:r w:rsidR="00A946AB">
        <w:t>;</w:t>
      </w:r>
      <w:r>
        <w:t xml:space="preserve"> Leach and Ross 1995</w:t>
      </w:r>
      <w:r w:rsidR="00A946AB">
        <w:t>;</w:t>
      </w:r>
      <w:r>
        <w:t xml:space="preserve"> Packard 1988</w:t>
      </w:r>
      <w:r w:rsidR="00A946AB">
        <w:t>;</w:t>
      </w:r>
      <w:r>
        <w:t xml:space="preserve"> Chapman 1984</w:t>
      </w:r>
      <w:r w:rsidR="00A946AB">
        <w:t>;</w:t>
      </w:r>
      <w:r>
        <w:t xml:space="preserve"> Bray 1960</w:t>
      </w:r>
      <w:r w:rsidR="00A946AB">
        <w:t xml:space="preserve">; </w:t>
      </w:r>
      <w:r>
        <w:t>Curtis 1959</w:t>
      </w:r>
      <w:r w:rsidR="00A946AB">
        <w:t>.)</w:t>
      </w:r>
    </w:p>
    <w:p w:rsidR="00A94DD8" w:rsidP="00A94DD8" w:rsidRDefault="00A94DD8" w14:paraId="55DD082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tea</w:t>
            </w:r>
          </w:p>
        </w:tc>
      </w:tr>
    </w:tbl>
    <w:p>
      <w:r>
        <w:rPr>
          <w:sz w:val="16"/>
        </w:rPr>
        <w:t>Species names are from the NRCS PLANTS database. Check species codes at http://plants.usda.gov.</w:t>
      </w:r>
    </w:p>
    <w:p w:rsidR="00A94DD8" w:rsidP="00A94DD8" w:rsidRDefault="00A94DD8" w14:paraId="7A455FE2" w14:textId="77777777">
      <w:pPr>
        <w:pStyle w:val="InfoPara"/>
      </w:pPr>
      <w:r>
        <w:t>Disturbance Description</w:t>
      </w:r>
    </w:p>
    <w:p w:rsidR="00A94DD8" w:rsidP="00A94DD8" w:rsidRDefault="00A94DD8" w14:paraId="527C58E9" w14:textId="556CBD04">
      <w:r>
        <w:t>Cottam (1949) and Curtis (1959) suggested that oak savannas originated when prairie fires spread into surrounding closed oak forest with enough intensity to create open canopy conditions (also see Anderson and Bowles 1999</w:t>
      </w:r>
      <w:r w:rsidR="00A946AB">
        <w:t xml:space="preserve">; </w:t>
      </w:r>
      <w:r>
        <w:t>Anderson and Brown 1986). Other researchers have proposed that savannas also originated following invasion of prairie by oaks during prolonged lulls in annual fire regimes (Anderson and Bowles 1999</w:t>
      </w:r>
      <w:r w:rsidR="00A946AB">
        <w:t>;</w:t>
      </w:r>
      <w:r>
        <w:t xml:space="preserve"> Grimm 1984). Repeated low-intensity fires working in concert with drought and windthrow th</w:t>
      </w:r>
      <w:r w:rsidR="005D5821">
        <w:t>en maintained these savannas (</w:t>
      </w:r>
      <w:r>
        <w:t>Faber-</w:t>
      </w:r>
      <w:proofErr w:type="spellStart"/>
      <w:r>
        <w:t>Langendoen</w:t>
      </w:r>
      <w:proofErr w:type="spellEnd"/>
      <w:r>
        <w:t xml:space="preserve"> and Tester 1993</w:t>
      </w:r>
      <w:r w:rsidR="00A946AB">
        <w:t>;</w:t>
      </w:r>
      <w:r>
        <w:t xml:space="preserve"> Curtis 1959</w:t>
      </w:r>
      <w:r w:rsidR="00A946AB">
        <w:t>;</w:t>
      </w:r>
      <w:r>
        <w:t xml:space="preserve">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w:t>
      </w:r>
      <w:r w:rsidR="00A946AB">
        <w:t>;</w:t>
      </w:r>
      <w:r>
        <w:t xml:space="preserve"> Bowles and McBride 1998</w:t>
      </w:r>
      <w:r w:rsidR="00A946AB">
        <w:t>;</w:t>
      </w:r>
      <w:r>
        <w:t xml:space="preserve"> Dorney and Dorney 1989</w:t>
      </w:r>
      <w:r w:rsidR="00A946AB">
        <w:t>;</w:t>
      </w:r>
      <w:r>
        <w:t xml:space="preserve"> Chapman 1984</w:t>
      </w:r>
      <w:r w:rsidR="00A946AB">
        <w:t>;</w:t>
      </w:r>
      <w:r>
        <w:t xml:space="preserve"> Grimm 1984</w:t>
      </w:r>
      <w:r w:rsidR="00A946AB">
        <w:t>;</w:t>
      </w:r>
      <w:r>
        <w:t xml:space="preserve"> Day 1953). Where large-scale herbivores (i.e., elk and bison) were abundant, grazing may have helped inhibit the succession of oak savanna to woodland (Ritchie et al. 1998</w:t>
      </w:r>
      <w:r w:rsidR="00A946AB">
        <w:t>;</w:t>
      </w:r>
      <w:r>
        <w:t xml:space="preserve"> McClain et al. 1993).</w:t>
      </w:r>
    </w:p>
    <w:p w:rsidR="00A94DD8" w:rsidP="00A94DD8" w:rsidRDefault="00A94DD8" w14:paraId="076BCD92" w14:textId="77777777"/>
    <w:p w:rsidR="00A94DD8" w:rsidP="00A94DD8" w:rsidRDefault="00A94DD8" w14:paraId="4DBA153B" w14:textId="21299CE9">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w:t>
      </w:r>
      <w:r w:rsidR="00A946AB">
        <w:t>;</w:t>
      </w:r>
      <w:r>
        <w:t xml:space="preserve"> Anderson and Bowles 1999</w:t>
      </w:r>
      <w:r w:rsidR="00A946AB">
        <w:t>;</w:t>
      </w:r>
      <w:r>
        <w:t xml:space="preserve"> Anderson and Bowles 1999</w:t>
      </w:r>
      <w:r w:rsidR="00A946AB">
        <w:t>;</w:t>
      </w:r>
      <w:r>
        <w:t xml:space="preserve">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w:t>
      </w:r>
      <w:r w:rsidR="00A946AB">
        <w:t>;</w:t>
      </w:r>
      <w:r>
        <w:t xml:space="preserve"> Chapman et al. 1995</w:t>
      </w:r>
      <w:r w:rsidR="00A946AB">
        <w:t>;</w:t>
      </w:r>
      <w:r>
        <w:t xml:space="preserve"> Faber-</w:t>
      </w:r>
      <w:proofErr w:type="spellStart"/>
      <w:r>
        <w:t>Langendoen</w:t>
      </w:r>
      <w:proofErr w:type="spellEnd"/>
      <w:r>
        <w:t xml:space="preserve"> and Davis 1995).</w:t>
      </w:r>
    </w:p>
    <w:p w:rsidR="00A94DD8" w:rsidP="00A94DD8" w:rsidRDefault="005D5821" w14:paraId="76CD654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556</w:t>
            </w:r>
          </w:p>
        </w:tc>
        <w:tc>
          <w:p>
            <w:pPr>
              <w:jc w:val="center"/>
            </w:pPr>
            <w:r>
              <w:t>1</w:t>
            </w:r>
          </w:p>
        </w:tc>
        <w:tc>
          <w:p>
            <w:pPr>
              <w:jc w:val="center"/>
            </w:pPr>
            <w:r>
              <w:t/>
            </w:r>
          </w:p>
        </w:tc>
        <w:tc>
          <w:p>
            <w:pPr>
              <w:jc w:val="center"/>
            </w:pPr>
            <w:r>
              <w:t/>
            </w:r>
          </w:p>
        </w:tc>
      </w:tr>
      <w:tr>
        <w:tc>
          <w:p>
            <w:pPr>
              <w:jc w:val="center"/>
            </w:pPr>
            <w:r>
              <w:t>Moderate (Mixed)</w:t>
            </w:r>
          </w:p>
        </w:tc>
        <w:tc>
          <w:p>
            <w:pPr>
              <w:jc w:val="center"/>
            </w:pPr>
            <w:r>
              <w:t>188</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4DD8" w:rsidP="00A94DD8" w:rsidRDefault="00A94DD8" w14:paraId="0A378634" w14:textId="77777777">
      <w:pPr>
        <w:pStyle w:val="InfoPara"/>
      </w:pPr>
      <w:r>
        <w:t>Scale Description</w:t>
      </w:r>
    </w:p>
    <w:p w:rsidR="00A94DD8" w:rsidP="00A94DD8" w:rsidRDefault="00A94DD8" w14:paraId="0F241FDB" w14:textId="54754BFE">
      <w:r>
        <w:t>The expected fire regimes for this type are I (frequent ground fires) and III (mixed</w:t>
      </w:r>
      <w:r w:rsidR="00A946AB">
        <w:t>-</w:t>
      </w:r>
      <w:r>
        <w:t>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rsidR="00A94DD8" w:rsidP="00A94DD8" w:rsidRDefault="00A94DD8" w14:paraId="428F9AA2" w14:textId="77777777">
      <w:pPr>
        <w:pStyle w:val="InfoPara"/>
      </w:pPr>
      <w:r>
        <w:t>Adjacency or Identification Concerns</w:t>
      </w:r>
    </w:p>
    <w:p w:rsidR="00A94DD8" w:rsidP="00A94DD8" w:rsidRDefault="00A94DD8" w14:paraId="1A2C1E4F" w14:textId="25FD533C">
      <w:r>
        <w:t>The northern oak savanna type includes mesic and dry-mesic oak openings. Today, northern oak savanna in the upper Midwest is limited to small, degraded remnants. C</w:t>
      </w:r>
      <w:r w:rsidR="00A946AB">
        <w:t xml:space="preserve">a. </w:t>
      </w:r>
      <w:r>
        <w:t xml:space="preserve">1800, oak savanna communities covered some 11-13 million ha (27-32 million ac) of the Midwest. Presently oak savanna remnants occur on just 0.02% of their </w:t>
      </w:r>
      <w:r w:rsidR="00A946AB">
        <w:t xml:space="preserve">ca. </w:t>
      </w:r>
      <w:r>
        <w:t>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w:t>
      </w:r>
      <w:r w:rsidR="00A946AB">
        <w:t>;</w:t>
      </w:r>
      <w:r>
        <w:t xml:space="preserve"> </w:t>
      </w:r>
      <w:proofErr w:type="spellStart"/>
      <w:r>
        <w:t>Bronny</w:t>
      </w:r>
      <w:proofErr w:type="spellEnd"/>
      <w:r>
        <w:t xml:space="preserve"> 1989</w:t>
      </w:r>
      <w:r w:rsidR="00A946AB">
        <w:t>;</w:t>
      </w:r>
      <w:r>
        <w:t xml:space="preserve"> Chapman 1984). </w:t>
      </w:r>
    </w:p>
    <w:p w:rsidR="00A94DD8" w:rsidP="00A94DD8" w:rsidRDefault="00A94DD8" w14:paraId="29936DEE" w14:textId="77777777"/>
    <w:p w:rsidR="00A94DD8" w:rsidP="00A94DD8" w:rsidRDefault="00A94DD8" w14:paraId="17ED03E7" w14:textId="3844BF20">
      <w:r>
        <w:t>Alteration of historic fire regimes has shifted most oak savannas into woodlands and forest (Faber-</w:t>
      </w:r>
      <w:proofErr w:type="spellStart"/>
      <w:r>
        <w:t>Langendoen</w:t>
      </w:r>
      <w:proofErr w:type="spellEnd"/>
      <w:r>
        <w:t xml:space="preserve"> 1993</w:t>
      </w:r>
      <w:r w:rsidR="00A946AB">
        <w:t>;</w:t>
      </w:r>
      <w:r>
        <w:t xml:space="preserve"> Curtis 1959</w:t>
      </w:r>
      <w:r w:rsidR="00A946AB">
        <w:t>;</w:t>
      </w:r>
      <w:r>
        <w:t xml:space="preserve"> Cottam 1949). The decrease in Native American populations across the Midwest in the 1700</w:t>
      </w:r>
      <w:r w:rsidR="00A946AB">
        <w:t>s</w:t>
      </w:r>
      <w:r>
        <w:t>-1800s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w:t>
      </w:r>
      <w:r w:rsidR="00A946AB">
        <w:t>-</w:t>
      </w:r>
      <w:r>
        <w:t>canopy forest</w:t>
      </w:r>
      <w:r w:rsidR="00A946AB">
        <w:t>s</w:t>
      </w:r>
      <w:r>
        <w:t xml:space="preserve"> within decades (estimates range from 25-40yrs) (Stout 1946</w:t>
      </w:r>
      <w:r w:rsidR="00A946AB">
        <w:t>;</w:t>
      </w:r>
      <w:r>
        <w:t xml:space="preserve"> Curtis 1959)</w:t>
      </w:r>
      <w:r w:rsidR="00A946AB">
        <w:t>,</w:t>
      </w:r>
      <w:r>
        <w:t xml:space="preserve"> with more mesic savannas, such as bur oak plains, deteriorating more rapidly (Packard 1993</w:t>
      </w:r>
      <w:r w:rsidR="00A946AB">
        <w:t>;</w:t>
      </w:r>
      <w:r>
        <w:t xml:space="preserve">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w:t>
      </w:r>
      <w:r w:rsidR="00A946AB">
        <w:t>;</w:t>
      </w:r>
      <w:r>
        <w:t xml:space="preserve"> Kline 1997</w:t>
      </w:r>
      <w:r w:rsidR="00A946AB">
        <w:t>;</w:t>
      </w:r>
      <w:r>
        <w:t xml:space="preserve"> Chapman 1984</w:t>
      </w:r>
      <w:r w:rsidR="00A946AB">
        <w:t>;</w:t>
      </w:r>
      <w:r>
        <w:t xml:space="preserve"> Cottam 1949). Frequently</w:t>
      </w:r>
      <w:r w:rsidR="00A946AB">
        <w:t>,</w:t>
      </w:r>
      <w:r>
        <w:t xml:space="preserve"> these oak grubs were </w:t>
      </w:r>
      <w:r w:rsidRPr="00CC0002">
        <w:rPr>
          <w:i/>
        </w:rPr>
        <w:t xml:space="preserve">Quercus </w:t>
      </w:r>
      <w:proofErr w:type="spellStart"/>
      <w:r w:rsidRPr="00CC0002">
        <w:rPr>
          <w:i/>
        </w:rPr>
        <w:t>velutina</w:t>
      </w:r>
      <w:proofErr w:type="spellEnd"/>
      <w:r>
        <w:t xml:space="preserve"> (black oaks), which became canopy co</w:t>
      </w:r>
      <w:r w:rsidR="00A946AB">
        <w:t>-</w:t>
      </w:r>
      <w:r>
        <w:t>dominants with the advent of fire suppression.</w:t>
      </w:r>
    </w:p>
    <w:p w:rsidR="00A94DD8" w:rsidP="00A94DD8" w:rsidRDefault="00A94DD8" w14:paraId="7ABB707C" w14:textId="77777777"/>
    <w:p w:rsidR="00A94DD8" w:rsidP="00A94DD8" w:rsidRDefault="00A94DD8" w14:paraId="03D72E66" w14:textId="7EC9117C">
      <w:r>
        <w:t>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w:t>
      </w:r>
      <w:r w:rsidR="00A946AB">
        <w:t xml:space="preserve">; </w:t>
      </w:r>
      <w:r>
        <w:t>McPherson 1997</w:t>
      </w:r>
      <w:r w:rsidR="00A946AB">
        <w:t>;</w:t>
      </w:r>
      <w:r>
        <w:t xml:space="preserve"> Bray 1960). Ground</w:t>
      </w:r>
      <w:r w:rsidR="00A946AB">
        <w:t>-</w:t>
      </w:r>
      <w:r>
        <w:t>layer vegetation of savanna remnants has been inhibited by low levels of light filtering through the dense overstories and impenetrable understories (often dominated by exotic shrubs) and by the thick litter layers that have accumulated from over a century of fire suppr</w:t>
      </w:r>
      <w:r w:rsidR="005D5821">
        <w:t>ession (Bowles and McBride 1998</w:t>
      </w:r>
      <w:r>
        <w:t>).</w:t>
      </w:r>
    </w:p>
    <w:p w:rsidR="00A94DD8" w:rsidP="00A94DD8" w:rsidRDefault="00A94DD8" w14:paraId="711BC183" w14:textId="77777777">
      <w:pPr>
        <w:pStyle w:val="InfoPara"/>
      </w:pPr>
      <w:r>
        <w:t>Issues or Problems</w:t>
      </w:r>
    </w:p>
    <w:p w:rsidR="00A94DD8" w:rsidP="00A94DD8" w:rsidRDefault="00A94DD8" w14:paraId="50DBC336" w14:textId="02B0C780">
      <w:r>
        <w:t>This type covers a broad geographic range and encompasses a variety of savanna, barrens, woodlands</w:t>
      </w:r>
      <w:r w:rsidR="00A946AB">
        <w:t>,</w:t>
      </w:r>
      <w:r>
        <w:t xml:space="preserve"> and prairie types that may have experienced different surface fire return intervals ranging from </w:t>
      </w:r>
      <w:r w:rsidR="00A946AB">
        <w:t>1-5yrs</w:t>
      </w:r>
      <w:r>
        <w:t>. Historical fire size is unknown</w:t>
      </w:r>
      <w:r w:rsidR="00A946AB">
        <w:t>,</w:t>
      </w:r>
      <w:r>
        <w:t xml:space="preserve"> but historical accounts indicate that vast acreages burned within a single fire event.</w:t>
      </w:r>
    </w:p>
    <w:p w:rsidR="00A94DD8" w:rsidP="00A94DD8" w:rsidRDefault="00A94DD8" w14:paraId="19DCDBF1" w14:textId="77777777">
      <w:pPr>
        <w:pStyle w:val="InfoPara"/>
      </w:pPr>
      <w:r>
        <w:t>Native Uncharacteristic Conditions</w:t>
      </w:r>
    </w:p>
    <w:p w:rsidR="00A94DD8" w:rsidP="00A94DD8" w:rsidRDefault="00A94DD8" w14:paraId="48EE608D" w14:textId="77777777"/>
    <w:p w:rsidR="004F732E" w:rsidP="00BE4B88" w:rsidRDefault="00A94DD8" w14:paraId="6209029A" w14:textId="7449B510">
      <w:pPr>
        <w:pStyle w:val="InfoPara"/>
        <w:rPr>
          <w:b w:val="0"/>
        </w:rPr>
      </w:pPr>
      <w:r>
        <w:lastRenderedPageBreak/>
        <w:t>Comments</w:t>
      </w:r>
    </w:p>
    <w:p w:rsidR="004F732E" w:rsidP="004F732E" w:rsidRDefault="004F732E" w14:paraId="0EB5C529" w14:textId="77777777">
      <w:pPr>
        <w:rPr>
          <w:b/>
        </w:rPr>
      </w:pPr>
    </w:p>
    <w:p w:rsidR="00A94DD8" w:rsidP="00A94DD8" w:rsidRDefault="00A94DD8" w14:paraId="6E5968FE" w14:textId="77777777">
      <w:pPr>
        <w:pStyle w:val="ReportSection"/>
      </w:pPr>
      <w:r>
        <w:t>Succession Classes</w:t>
      </w:r>
    </w:p>
    <w:p w:rsidR="00A94DD8" w:rsidP="00A94DD8" w:rsidRDefault="00A94DD8" w14:paraId="771DD3D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4DD8" w:rsidP="00A94DD8" w:rsidRDefault="00A94DD8" w14:paraId="4E545A16"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94DD8" w:rsidP="00A94DD8" w:rsidRDefault="00A94DD8" w14:paraId="74A9B183" w14:textId="77777777"/>
    <w:p w:rsidR="00A94DD8" w:rsidP="00A94DD8" w:rsidRDefault="00A94DD8" w14:paraId="2D0BE95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A94DD8" w:rsidR="00A94DD8" w:rsidTr="00A94DD8" w14:paraId="15D7B582" w14:textId="77777777">
        <w:tc>
          <w:tcPr>
            <w:tcW w:w="1188" w:type="dxa"/>
            <w:tcBorders>
              <w:top w:val="single" w:color="auto" w:sz="2" w:space="0"/>
              <w:bottom w:val="single" w:color="000000" w:sz="12" w:space="0"/>
            </w:tcBorders>
            <w:shd w:val="clear" w:color="auto" w:fill="auto"/>
          </w:tcPr>
          <w:p w:rsidRPr="00A94DD8" w:rsidR="00A94DD8" w:rsidP="00302A10" w:rsidRDefault="00A94DD8" w14:paraId="3D02DD02" w14:textId="77777777">
            <w:pPr>
              <w:rPr>
                <w:b/>
                <w:bCs/>
              </w:rPr>
            </w:pPr>
            <w:r w:rsidRPr="00A94DD8">
              <w:rPr>
                <w:b/>
                <w:bCs/>
              </w:rPr>
              <w:t>Symbol</w:t>
            </w:r>
          </w:p>
        </w:tc>
        <w:tc>
          <w:tcPr>
            <w:tcW w:w="2376" w:type="dxa"/>
            <w:tcBorders>
              <w:top w:val="single" w:color="auto" w:sz="2" w:space="0"/>
              <w:bottom w:val="single" w:color="000000" w:sz="12" w:space="0"/>
            </w:tcBorders>
            <w:shd w:val="clear" w:color="auto" w:fill="auto"/>
          </w:tcPr>
          <w:p w:rsidRPr="00A94DD8" w:rsidR="00A94DD8" w:rsidP="00302A10" w:rsidRDefault="00A94DD8" w14:paraId="31E576FC" w14:textId="77777777">
            <w:pPr>
              <w:rPr>
                <w:b/>
                <w:bCs/>
              </w:rPr>
            </w:pPr>
            <w:r w:rsidRPr="00A94DD8">
              <w:rPr>
                <w:b/>
                <w:bCs/>
              </w:rPr>
              <w:t>Scientific Name</w:t>
            </w:r>
          </w:p>
        </w:tc>
        <w:tc>
          <w:tcPr>
            <w:tcW w:w="1860" w:type="dxa"/>
            <w:tcBorders>
              <w:top w:val="single" w:color="auto" w:sz="2" w:space="0"/>
              <w:bottom w:val="single" w:color="000000" w:sz="12" w:space="0"/>
            </w:tcBorders>
            <w:shd w:val="clear" w:color="auto" w:fill="auto"/>
          </w:tcPr>
          <w:p w:rsidRPr="00A94DD8" w:rsidR="00A94DD8" w:rsidP="00302A10" w:rsidRDefault="00A94DD8" w14:paraId="4B12728B" w14:textId="77777777">
            <w:pPr>
              <w:rPr>
                <w:b/>
                <w:bCs/>
              </w:rPr>
            </w:pPr>
            <w:r w:rsidRPr="00A94DD8">
              <w:rPr>
                <w:b/>
                <w:bCs/>
              </w:rPr>
              <w:t>Common Name</w:t>
            </w:r>
          </w:p>
        </w:tc>
        <w:tc>
          <w:tcPr>
            <w:tcW w:w="1956" w:type="dxa"/>
            <w:tcBorders>
              <w:top w:val="single" w:color="auto" w:sz="2" w:space="0"/>
              <w:bottom w:val="single" w:color="000000" w:sz="12" w:space="0"/>
            </w:tcBorders>
            <w:shd w:val="clear" w:color="auto" w:fill="auto"/>
          </w:tcPr>
          <w:p w:rsidRPr="00A94DD8" w:rsidR="00A94DD8" w:rsidP="00302A10" w:rsidRDefault="00A94DD8" w14:paraId="1DC125E6" w14:textId="77777777">
            <w:pPr>
              <w:rPr>
                <w:b/>
                <w:bCs/>
              </w:rPr>
            </w:pPr>
            <w:r w:rsidRPr="00A94DD8">
              <w:rPr>
                <w:b/>
                <w:bCs/>
              </w:rPr>
              <w:t>Canopy Position</w:t>
            </w:r>
          </w:p>
        </w:tc>
      </w:tr>
      <w:tr w:rsidRPr="00A94DD8" w:rsidR="00A94DD8" w:rsidTr="00A94DD8" w14:paraId="29CE249A" w14:textId="77777777">
        <w:tc>
          <w:tcPr>
            <w:tcW w:w="1188" w:type="dxa"/>
            <w:tcBorders>
              <w:top w:val="single" w:color="000000" w:sz="12" w:space="0"/>
            </w:tcBorders>
            <w:shd w:val="clear" w:color="auto" w:fill="auto"/>
          </w:tcPr>
          <w:p w:rsidRPr="00A94DD8" w:rsidR="00A94DD8" w:rsidP="00302A10" w:rsidRDefault="00A94DD8" w14:paraId="0F5B049C" w14:textId="77777777">
            <w:pPr>
              <w:rPr>
                <w:bCs/>
              </w:rPr>
            </w:pPr>
            <w:r w:rsidRPr="00A94DD8">
              <w:rPr>
                <w:bCs/>
              </w:rPr>
              <w:t>ANGE</w:t>
            </w:r>
          </w:p>
        </w:tc>
        <w:tc>
          <w:tcPr>
            <w:tcW w:w="2376" w:type="dxa"/>
            <w:tcBorders>
              <w:top w:val="single" w:color="000000" w:sz="12" w:space="0"/>
            </w:tcBorders>
            <w:shd w:val="clear" w:color="auto" w:fill="auto"/>
          </w:tcPr>
          <w:p w:rsidRPr="00A94DD8" w:rsidR="00A94DD8" w:rsidP="00302A10" w:rsidRDefault="00A94DD8" w14:paraId="31CC99FB" w14:textId="77777777">
            <w:proofErr w:type="spellStart"/>
            <w:r w:rsidRPr="00A94DD8">
              <w:t>Andropogon</w:t>
            </w:r>
            <w:proofErr w:type="spellEnd"/>
            <w:r w:rsidRPr="00A94DD8">
              <w:t xml:space="preserve"> </w:t>
            </w:r>
            <w:proofErr w:type="spellStart"/>
            <w:r w:rsidRPr="00A94DD8">
              <w:t>gerardii</w:t>
            </w:r>
            <w:proofErr w:type="spellEnd"/>
          </w:p>
        </w:tc>
        <w:tc>
          <w:tcPr>
            <w:tcW w:w="1860" w:type="dxa"/>
            <w:tcBorders>
              <w:top w:val="single" w:color="000000" w:sz="12" w:space="0"/>
            </w:tcBorders>
            <w:shd w:val="clear" w:color="auto" w:fill="auto"/>
          </w:tcPr>
          <w:p w:rsidRPr="00A94DD8" w:rsidR="00A94DD8" w:rsidP="00302A10" w:rsidRDefault="00A94DD8" w14:paraId="113C0CB3" w14:textId="77777777">
            <w:r w:rsidRPr="00A94DD8">
              <w:t>Big bluestem</w:t>
            </w:r>
          </w:p>
        </w:tc>
        <w:tc>
          <w:tcPr>
            <w:tcW w:w="1956" w:type="dxa"/>
            <w:tcBorders>
              <w:top w:val="single" w:color="000000" w:sz="12" w:space="0"/>
            </w:tcBorders>
            <w:shd w:val="clear" w:color="auto" w:fill="auto"/>
          </w:tcPr>
          <w:p w:rsidRPr="00A94DD8" w:rsidR="00A94DD8" w:rsidP="00302A10" w:rsidRDefault="00A94DD8" w14:paraId="47BFF2B0" w14:textId="77777777">
            <w:r w:rsidRPr="00A94DD8">
              <w:t>Low-Mid</w:t>
            </w:r>
          </w:p>
        </w:tc>
      </w:tr>
      <w:tr w:rsidRPr="00A94DD8" w:rsidR="00A94DD8" w:rsidTr="00A94DD8" w14:paraId="68201834" w14:textId="77777777">
        <w:tc>
          <w:tcPr>
            <w:tcW w:w="1188" w:type="dxa"/>
            <w:shd w:val="clear" w:color="auto" w:fill="auto"/>
          </w:tcPr>
          <w:p w:rsidRPr="00A94DD8" w:rsidR="00A94DD8" w:rsidP="00302A10" w:rsidRDefault="00A94DD8" w14:paraId="645EF98A" w14:textId="77777777">
            <w:pPr>
              <w:rPr>
                <w:bCs/>
              </w:rPr>
            </w:pPr>
            <w:r w:rsidRPr="00A94DD8">
              <w:rPr>
                <w:bCs/>
              </w:rPr>
              <w:t>SCHIZ4</w:t>
            </w:r>
          </w:p>
        </w:tc>
        <w:tc>
          <w:tcPr>
            <w:tcW w:w="2376" w:type="dxa"/>
            <w:shd w:val="clear" w:color="auto" w:fill="auto"/>
          </w:tcPr>
          <w:p w:rsidRPr="00A94DD8" w:rsidR="00A94DD8" w:rsidP="00302A10" w:rsidRDefault="00A94DD8" w14:paraId="2A981BEB" w14:textId="77777777">
            <w:proofErr w:type="spellStart"/>
            <w:r w:rsidRPr="00A94DD8">
              <w:t>Schizachyrium</w:t>
            </w:r>
            <w:proofErr w:type="spellEnd"/>
          </w:p>
        </w:tc>
        <w:tc>
          <w:tcPr>
            <w:tcW w:w="1860" w:type="dxa"/>
            <w:shd w:val="clear" w:color="auto" w:fill="auto"/>
          </w:tcPr>
          <w:p w:rsidRPr="00A94DD8" w:rsidR="00A94DD8" w:rsidP="00302A10" w:rsidRDefault="00A94DD8" w14:paraId="2873D8B8" w14:textId="77777777">
            <w:r w:rsidRPr="00A94DD8">
              <w:t>Little bluestem</w:t>
            </w:r>
          </w:p>
        </w:tc>
        <w:tc>
          <w:tcPr>
            <w:tcW w:w="1956" w:type="dxa"/>
            <w:shd w:val="clear" w:color="auto" w:fill="auto"/>
          </w:tcPr>
          <w:p w:rsidRPr="00A94DD8" w:rsidR="00A94DD8" w:rsidP="00302A10" w:rsidRDefault="00A94DD8" w14:paraId="7F4DD638" w14:textId="77777777">
            <w:r w:rsidRPr="00A94DD8">
              <w:t>Low-Mid</w:t>
            </w:r>
          </w:p>
        </w:tc>
      </w:tr>
      <w:tr w:rsidRPr="00A94DD8" w:rsidR="00A94DD8" w:rsidTr="00A94DD8" w14:paraId="632386E4" w14:textId="77777777">
        <w:tc>
          <w:tcPr>
            <w:tcW w:w="1188" w:type="dxa"/>
            <w:shd w:val="clear" w:color="auto" w:fill="auto"/>
          </w:tcPr>
          <w:p w:rsidRPr="00A94DD8" w:rsidR="00A94DD8" w:rsidP="00302A10" w:rsidRDefault="00A94DD8" w14:paraId="324D7874" w14:textId="77777777">
            <w:pPr>
              <w:rPr>
                <w:bCs/>
              </w:rPr>
            </w:pPr>
            <w:r w:rsidRPr="00A94DD8">
              <w:rPr>
                <w:bCs/>
              </w:rPr>
              <w:t>QUMA2</w:t>
            </w:r>
          </w:p>
        </w:tc>
        <w:tc>
          <w:tcPr>
            <w:tcW w:w="2376" w:type="dxa"/>
            <w:shd w:val="clear" w:color="auto" w:fill="auto"/>
          </w:tcPr>
          <w:p w:rsidRPr="00A94DD8" w:rsidR="00A94DD8" w:rsidP="00302A10" w:rsidRDefault="00A94DD8" w14:paraId="6112D3C1" w14:textId="77777777">
            <w:r w:rsidRPr="00A94DD8">
              <w:t xml:space="preserve">Quercus </w:t>
            </w:r>
            <w:proofErr w:type="spellStart"/>
            <w:r w:rsidRPr="00A94DD8">
              <w:t>macrocarpa</w:t>
            </w:r>
            <w:proofErr w:type="spellEnd"/>
          </w:p>
        </w:tc>
        <w:tc>
          <w:tcPr>
            <w:tcW w:w="1860" w:type="dxa"/>
            <w:shd w:val="clear" w:color="auto" w:fill="auto"/>
          </w:tcPr>
          <w:p w:rsidRPr="00A94DD8" w:rsidR="00A94DD8" w:rsidP="00302A10" w:rsidRDefault="00A94DD8" w14:paraId="2A52763F" w14:textId="77777777">
            <w:r w:rsidRPr="00A94DD8">
              <w:t>Bur oak</w:t>
            </w:r>
          </w:p>
        </w:tc>
        <w:tc>
          <w:tcPr>
            <w:tcW w:w="1956" w:type="dxa"/>
            <w:shd w:val="clear" w:color="auto" w:fill="auto"/>
          </w:tcPr>
          <w:p w:rsidRPr="00A94DD8" w:rsidR="00A94DD8" w:rsidP="00302A10" w:rsidRDefault="00A94DD8" w14:paraId="388F0E47" w14:textId="77777777">
            <w:r w:rsidRPr="00A94DD8">
              <w:t>Upper</w:t>
            </w:r>
          </w:p>
        </w:tc>
      </w:tr>
      <w:tr w:rsidRPr="00A94DD8" w:rsidR="00A94DD8" w:rsidTr="00A94DD8" w14:paraId="2BEA2BE3" w14:textId="77777777">
        <w:tc>
          <w:tcPr>
            <w:tcW w:w="1188" w:type="dxa"/>
            <w:shd w:val="clear" w:color="auto" w:fill="auto"/>
          </w:tcPr>
          <w:p w:rsidRPr="00A94DD8" w:rsidR="00A94DD8" w:rsidP="00302A10" w:rsidRDefault="00A94DD8" w14:paraId="64FAD582" w14:textId="77777777">
            <w:pPr>
              <w:rPr>
                <w:bCs/>
              </w:rPr>
            </w:pPr>
            <w:r w:rsidRPr="00A94DD8">
              <w:rPr>
                <w:bCs/>
              </w:rPr>
              <w:t>POTR5</w:t>
            </w:r>
          </w:p>
        </w:tc>
        <w:tc>
          <w:tcPr>
            <w:tcW w:w="2376" w:type="dxa"/>
            <w:shd w:val="clear" w:color="auto" w:fill="auto"/>
          </w:tcPr>
          <w:p w:rsidRPr="00A94DD8" w:rsidR="00A94DD8" w:rsidP="00302A10" w:rsidRDefault="00A94DD8" w14:paraId="05DDBFA9" w14:textId="77777777">
            <w:proofErr w:type="spellStart"/>
            <w:r w:rsidRPr="00A94DD8">
              <w:t>Populus</w:t>
            </w:r>
            <w:proofErr w:type="spellEnd"/>
            <w:r w:rsidRPr="00A94DD8">
              <w:t xml:space="preserve"> </w:t>
            </w:r>
            <w:proofErr w:type="spellStart"/>
            <w:r w:rsidRPr="00A94DD8">
              <w:t>tremuloides</w:t>
            </w:r>
            <w:proofErr w:type="spellEnd"/>
          </w:p>
        </w:tc>
        <w:tc>
          <w:tcPr>
            <w:tcW w:w="1860" w:type="dxa"/>
            <w:shd w:val="clear" w:color="auto" w:fill="auto"/>
          </w:tcPr>
          <w:p w:rsidRPr="00A94DD8" w:rsidR="00A94DD8" w:rsidP="00302A10" w:rsidRDefault="00A94DD8" w14:paraId="270E6B4C" w14:textId="77777777">
            <w:r w:rsidRPr="00A94DD8">
              <w:t>Quaking aspen</w:t>
            </w:r>
          </w:p>
        </w:tc>
        <w:tc>
          <w:tcPr>
            <w:tcW w:w="1956" w:type="dxa"/>
            <w:shd w:val="clear" w:color="auto" w:fill="auto"/>
          </w:tcPr>
          <w:p w:rsidRPr="00A94DD8" w:rsidR="00A94DD8" w:rsidP="00302A10" w:rsidRDefault="00A94DD8" w14:paraId="6F36FF39" w14:textId="77777777">
            <w:r w:rsidRPr="00A94DD8">
              <w:t>Upper</w:t>
            </w:r>
          </w:p>
        </w:tc>
      </w:tr>
    </w:tbl>
    <w:p w:rsidR="00A94DD8" w:rsidP="00A94DD8" w:rsidRDefault="00A94DD8" w14:paraId="51A278CF" w14:textId="77777777"/>
    <w:p w:rsidR="00A94DD8" w:rsidP="00A94DD8" w:rsidRDefault="00A94DD8" w14:paraId="610172C4" w14:textId="77777777">
      <w:pPr>
        <w:pStyle w:val="SClassInfoPara"/>
      </w:pPr>
      <w:r>
        <w:t>Description</w:t>
      </w:r>
    </w:p>
    <w:p w:rsidR="00A94DD8" w:rsidP="00A94DD8" w:rsidRDefault="005D5821" w14:paraId="0F9CB3AE" w14:textId="52E219F1">
      <w:r>
        <w:t>This class consists</w:t>
      </w:r>
      <w:r w:rsidR="00A94DD8">
        <w:t xml:space="preserve"> of prairie grasses and forbs</w:t>
      </w:r>
      <w:r w:rsidR="00A946AB">
        <w:t>,</w:t>
      </w:r>
      <w:r w:rsidR="00A94DD8">
        <w:t xml:space="preserve"> which dominate open grassland with scattered oak grubs and clumps of shrubs. These grubs can become trees in this class but are fairly scattered.</w:t>
      </w:r>
    </w:p>
    <w:p w:rsidR="005D5821" w:rsidP="00A94DD8" w:rsidRDefault="005D5821" w14:paraId="09A5D1F6" w14:textId="77777777"/>
    <w:p w:rsidR="005D5821" w:rsidP="005D5821" w:rsidRDefault="005D5821" w14:paraId="3974833D" w14:textId="5CC3DC55">
      <w:r>
        <w:t>Upper</w:t>
      </w:r>
      <w:r w:rsidR="00A946AB">
        <w:t>-l</w:t>
      </w:r>
      <w:r>
        <w:t xml:space="preserve">ayer </w:t>
      </w:r>
      <w:r w:rsidR="00A946AB">
        <w:t>l</w:t>
      </w:r>
      <w:r>
        <w:t xml:space="preserve">ifeform is not the dominant lifeform. Herbs, up to </w:t>
      </w:r>
      <w:r w:rsidR="00A946AB">
        <w:t>1m</w:t>
      </w:r>
      <w:r>
        <w:t xml:space="preserve"> tall, ranging in cover from 0-100%, tending toward 100%.</w:t>
      </w:r>
    </w:p>
    <w:p w:rsidR="00A94DD8" w:rsidP="00A94DD8" w:rsidRDefault="00A94DD8" w14:paraId="45DB8FD4" w14:textId="77777777"/>
    <w:p>
      <w:r>
        <w:rPr>
          <w:i/>
          <w:u w:val="single"/>
        </w:rPr>
        <w:t>Maximum Tree Size Class</w:t>
      </w:r>
      <w:br/>
      <w:r>
        <w:t>Medium 9-21" DBH</w:t>
      </w:r>
    </w:p>
    <w:p w:rsidR="00A94DD8" w:rsidP="00A94DD8" w:rsidRDefault="00A94DD8" w14:paraId="13299B99" w14:textId="77777777">
      <w:pPr>
        <w:pStyle w:val="InfoPara"/>
        <w:pBdr>
          <w:top w:val="single" w:color="auto" w:sz="4" w:space="1"/>
        </w:pBdr>
      </w:pPr>
      <w:r xmlns:w="http://schemas.openxmlformats.org/wordprocessingml/2006/main">
        <w:t>Class B</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94DD8" w:rsidP="00A94DD8" w:rsidRDefault="00A94DD8" w14:paraId="5831E73C" w14:textId="77777777"/>
    <w:p w:rsidR="00A94DD8" w:rsidP="00A94DD8" w:rsidRDefault="00A94DD8" w14:paraId="0D80DD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A94DD8" w:rsidR="00A94DD8" w:rsidTr="00A94DD8" w14:paraId="594B6A69" w14:textId="77777777">
        <w:tc>
          <w:tcPr>
            <w:tcW w:w="1188" w:type="dxa"/>
            <w:tcBorders>
              <w:top w:val="single" w:color="auto" w:sz="2" w:space="0"/>
              <w:bottom w:val="single" w:color="000000" w:sz="12" w:space="0"/>
            </w:tcBorders>
            <w:shd w:val="clear" w:color="auto" w:fill="auto"/>
          </w:tcPr>
          <w:p w:rsidRPr="00A94DD8" w:rsidR="00A94DD8" w:rsidP="00203BB4" w:rsidRDefault="00A94DD8" w14:paraId="23BCCA97" w14:textId="77777777">
            <w:pPr>
              <w:rPr>
                <w:b/>
                <w:bCs/>
              </w:rPr>
            </w:pPr>
            <w:r w:rsidRPr="00A94DD8">
              <w:rPr>
                <w:b/>
                <w:bCs/>
              </w:rPr>
              <w:t>Symbol</w:t>
            </w:r>
          </w:p>
        </w:tc>
        <w:tc>
          <w:tcPr>
            <w:tcW w:w="2376" w:type="dxa"/>
            <w:tcBorders>
              <w:top w:val="single" w:color="auto" w:sz="2" w:space="0"/>
              <w:bottom w:val="single" w:color="000000" w:sz="12" w:space="0"/>
            </w:tcBorders>
            <w:shd w:val="clear" w:color="auto" w:fill="auto"/>
          </w:tcPr>
          <w:p w:rsidRPr="00A94DD8" w:rsidR="00A94DD8" w:rsidP="00203BB4" w:rsidRDefault="00A94DD8" w14:paraId="1CB4CAB7" w14:textId="77777777">
            <w:pPr>
              <w:rPr>
                <w:b/>
                <w:bCs/>
              </w:rPr>
            </w:pPr>
            <w:r w:rsidRPr="00A94DD8">
              <w:rPr>
                <w:b/>
                <w:bCs/>
              </w:rPr>
              <w:t>Scientific Name</w:t>
            </w:r>
          </w:p>
        </w:tc>
        <w:tc>
          <w:tcPr>
            <w:tcW w:w="1860" w:type="dxa"/>
            <w:tcBorders>
              <w:top w:val="single" w:color="auto" w:sz="2" w:space="0"/>
              <w:bottom w:val="single" w:color="000000" w:sz="12" w:space="0"/>
            </w:tcBorders>
            <w:shd w:val="clear" w:color="auto" w:fill="auto"/>
          </w:tcPr>
          <w:p w:rsidRPr="00A94DD8" w:rsidR="00A94DD8" w:rsidP="00203BB4" w:rsidRDefault="00A94DD8" w14:paraId="5ED1895F" w14:textId="77777777">
            <w:pPr>
              <w:rPr>
                <w:b/>
                <w:bCs/>
              </w:rPr>
            </w:pPr>
            <w:r w:rsidRPr="00A94DD8">
              <w:rPr>
                <w:b/>
                <w:bCs/>
              </w:rPr>
              <w:t>Common Name</w:t>
            </w:r>
          </w:p>
        </w:tc>
        <w:tc>
          <w:tcPr>
            <w:tcW w:w="1956" w:type="dxa"/>
            <w:tcBorders>
              <w:top w:val="single" w:color="auto" w:sz="2" w:space="0"/>
              <w:bottom w:val="single" w:color="000000" w:sz="12" w:space="0"/>
            </w:tcBorders>
            <w:shd w:val="clear" w:color="auto" w:fill="auto"/>
          </w:tcPr>
          <w:p w:rsidRPr="00A94DD8" w:rsidR="00A94DD8" w:rsidP="00203BB4" w:rsidRDefault="00A94DD8" w14:paraId="278FF8E0" w14:textId="77777777">
            <w:pPr>
              <w:rPr>
                <w:b/>
                <w:bCs/>
              </w:rPr>
            </w:pPr>
            <w:r w:rsidRPr="00A94DD8">
              <w:rPr>
                <w:b/>
                <w:bCs/>
              </w:rPr>
              <w:t>Canopy Position</w:t>
            </w:r>
          </w:p>
        </w:tc>
      </w:tr>
      <w:tr w:rsidRPr="00A94DD8" w:rsidR="00A94DD8" w:rsidTr="00A94DD8" w14:paraId="06CA50E5" w14:textId="77777777">
        <w:tc>
          <w:tcPr>
            <w:tcW w:w="1188" w:type="dxa"/>
            <w:tcBorders>
              <w:top w:val="single" w:color="000000" w:sz="12" w:space="0"/>
            </w:tcBorders>
            <w:shd w:val="clear" w:color="auto" w:fill="auto"/>
          </w:tcPr>
          <w:p w:rsidRPr="00A94DD8" w:rsidR="00A94DD8" w:rsidP="00203BB4" w:rsidRDefault="00A94DD8" w14:paraId="3D3E3176" w14:textId="77777777">
            <w:pPr>
              <w:rPr>
                <w:bCs/>
              </w:rPr>
            </w:pPr>
            <w:r w:rsidRPr="00A94DD8">
              <w:rPr>
                <w:bCs/>
              </w:rPr>
              <w:t>QUAL</w:t>
            </w:r>
          </w:p>
        </w:tc>
        <w:tc>
          <w:tcPr>
            <w:tcW w:w="2376" w:type="dxa"/>
            <w:tcBorders>
              <w:top w:val="single" w:color="000000" w:sz="12" w:space="0"/>
            </w:tcBorders>
            <w:shd w:val="clear" w:color="auto" w:fill="auto"/>
          </w:tcPr>
          <w:p w:rsidRPr="00A94DD8" w:rsidR="00A94DD8" w:rsidP="00203BB4" w:rsidRDefault="00A94DD8" w14:paraId="15FC4440" w14:textId="77777777">
            <w:r w:rsidRPr="00A94DD8">
              <w:t>Quercus alba</w:t>
            </w:r>
          </w:p>
        </w:tc>
        <w:tc>
          <w:tcPr>
            <w:tcW w:w="1860" w:type="dxa"/>
            <w:tcBorders>
              <w:top w:val="single" w:color="000000" w:sz="12" w:space="0"/>
            </w:tcBorders>
            <w:shd w:val="clear" w:color="auto" w:fill="auto"/>
          </w:tcPr>
          <w:p w:rsidRPr="00A94DD8" w:rsidR="00A94DD8" w:rsidP="00203BB4" w:rsidRDefault="00A94DD8" w14:paraId="09D31090" w14:textId="77777777">
            <w:r w:rsidRPr="00A94DD8">
              <w:t>White oak</w:t>
            </w:r>
          </w:p>
        </w:tc>
        <w:tc>
          <w:tcPr>
            <w:tcW w:w="1956" w:type="dxa"/>
            <w:tcBorders>
              <w:top w:val="single" w:color="000000" w:sz="12" w:space="0"/>
            </w:tcBorders>
            <w:shd w:val="clear" w:color="auto" w:fill="auto"/>
          </w:tcPr>
          <w:p w:rsidRPr="00A94DD8" w:rsidR="00A94DD8" w:rsidP="00203BB4" w:rsidRDefault="00A94DD8" w14:paraId="012F1877" w14:textId="77777777">
            <w:r w:rsidRPr="00A94DD8">
              <w:t>Upper</w:t>
            </w:r>
          </w:p>
        </w:tc>
      </w:tr>
      <w:tr w:rsidRPr="00A94DD8" w:rsidR="00A94DD8" w:rsidTr="00A94DD8" w14:paraId="6EADE38D" w14:textId="77777777">
        <w:tc>
          <w:tcPr>
            <w:tcW w:w="1188" w:type="dxa"/>
            <w:shd w:val="clear" w:color="auto" w:fill="auto"/>
          </w:tcPr>
          <w:p w:rsidRPr="00A94DD8" w:rsidR="00A94DD8" w:rsidP="00203BB4" w:rsidRDefault="00A94DD8" w14:paraId="1A8E157F" w14:textId="77777777">
            <w:pPr>
              <w:rPr>
                <w:bCs/>
              </w:rPr>
            </w:pPr>
            <w:r w:rsidRPr="00A94DD8">
              <w:rPr>
                <w:bCs/>
              </w:rPr>
              <w:t>QUMA2</w:t>
            </w:r>
          </w:p>
        </w:tc>
        <w:tc>
          <w:tcPr>
            <w:tcW w:w="2376" w:type="dxa"/>
            <w:shd w:val="clear" w:color="auto" w:fill="auto"/>
          </w:tcPr>
          <w:p w:rsidRPr="00A94DD8" w:rsidR="00A94DD8" w:rsidP="00203BB4" w:rsidRDefault="00A94DD8" w14:paraId="57DB5FDF" w14:textId="77777777">
            <w:r w:rsidRPr="00A94DD8">
              <w:t xml:space="preserve">Quercus </w:t>
            </w:r>
            <w:proofErr w:type="spellStart"/>
            <w:r w:rsidRPr="00A94DD8">
              <w:t>macrocarpa</w:t>
            </w:r>
            <w:proofErr w:type="spellEnd"/>
          </w:p>
        </w:tc>
        <w:tc>
          <w:tcPr>
            <w:tcW w:w="1860" w:type="dxa"/>
            <w:shd w:val="clear" w:color="auto" w:fill="auto"/>
          </w:tcPr>
          <w:p w:rsidRPr="00A94DD8" w:rsidR="00A94DD8" w:rsidP="00203BB4" w:rsidRDefault="00A94DD8" w14:paraId="15F9CF16" w14:textId="77777777">
            <w:r w:rsidRPr="00A94DD8">
              <w:t>Bur oak</w:t>
            </w:r>
          </w:p>
        </w:tc>
        <w:tc>
          <w:tcPr>
            <w:tcW w:w="1956" w:type="dxa"/>
            <w:shd w:val="clear" w:color="auto" w:fill="auto"/>
          </w:tcPr>
          <w:p w:rsidRPr="00A94DD8" w:rsidR="00A94DD8" w:rsidP="00203BB4" w:rsidRDefault="00A94DD8" w14:paraId="2B8A2B5A" w14:textId="77777777">
            <w:r w:rsidRPr="00A94DD8">
              <w:t>Upper</w:t>
            </w:r>
          </w:p>
        </w:tc>
      </w:tr>
      <w:tr w:rsidRPr="00A94DD8" w:rsidR="00A94DD8" w:rsidTr="00A94DD8" w14:paraId="6790C7B2" w14:textId="77777777">
        <w:tc>
          <w:tcPr>
            <w:tcW w:w="1188" w:type="dxa"/>
            <w:shd w:val="clear" w:color="auto" w:fill="auto"/>
          </w:tcPr>
          <w:p w:rsidRPr="00A94DD8" w:rsidR="00A94DD8" w:rsidP="00203BB4" w:rsidRDefault="00A94DD8" w14:paraId="1FFF797B" w14:textId="77777777">
            <w:pPr>
              <w:rPr>
                <w:bCs/>
              </w:rPr>
            </w:pPr>
            <w:r w:rsidRPr="00A94DD8">
              <w:rPr>
                <w:bCs/>
              </w:rPr>
              <w:t>ANGE</w:t>
            </w:r>
          </w:p>
        </w:tc>
        <w:tc>
          <w:tcPr>
            <w:tcW w:w="2376" w:type="dxa"/>
            <w:shd w:val="clear" w:color="auto" w:fill="auto"/>
          </w:tcPr>
          <w:p w:rsidRPr="00A94DD8" w:rsidR="00A94DD8" w:rsidP="00203BB4" w:rsidRDefault="00A94DD8" w14:paraId="26E434D5" w14:textId="77777777">
            <w:proofErr w:type="spellStart"/>
            <w:r w:rsidRPr="00A94DD8">
              <w:t>Andropogon</w:t>
            </w:r>
            <w:proofErr w:type="spellEnd"/>
            <w:r w:rsidRPr="00A94DD8">
              <w:t xml:space="preserve"> </w:t>
            </w:r>
            <w:proofErr w:type="spellStart"/>
            <w:r w:rsidRPr="00A94DD8">
              <w:t>gerardii</w:t>
            </w:r>
            <w:proofErr w:type="spellEnd"/>
          </w:p>
        </w:tc>
        <w:tc>
          <w:tcPr>
            <w:tcW w:w="1860" w:type="dxa"/>
            <w:shd w:val="clear" w:color="auto" w:fill="auto"/>
          </w:tcPr>
          <w:p w:rsidRPr="00A94DD8" w:rsidR="00A94DD8" w:rsidP="00203BB4" w:rsidRDefault="00A94DD8" w14:paraId="1BCB9E5B" w14:textId="77777777">
            <w:r w:rsidRPr="00A94DD8">
              <w:t>Big bluestem</w:t>
            </w:r>
          </w:p>
        </w:tc>
        <w:tc>
          <w:tcPr>
            <w:tcW w:w="1956" w:type="dxa"/>
            <w:shd w:val="clear" w:color="auto" w:fill="auto"/>
          </w:tcPr>
          <w:p w:rsidRPr="00A94DD8" w:rsidR="00A94DD8" w:rsidP="00203BB4" w:rsidRDefault="00A94DD8" w14:paraId="6D86CDC4" w14:textId="77777777">
            <w:r w:rsidRPr="00A94DD8">
              <w:t>Lower</w:t>
            </w:r>
          </w:p>
        </w:tc>
      </w:tr>
      <w:tr w:rsidRPr="00A94DD8" w:rsidR="00A94DD8" w:rsidTr="00A94DD8" w14:paraId="0AFC6527" w14:textId="77777777">
        <w:tc>
          <w:tcPr>
            <w:tcW w:w="1188" w:type="dxa"/>
            <w:shd w:val="clear" w:color="auto" w:fill="auto"/>
          </w:tcPr>
          <w:p w:rsidRPr="00A94DD8" w:rsidR="00A94DD8" w:rsidP="00203BB4" w:rsidRDefault="00A94DD8" w14:paraId="3849DC4B" w14:textId="77777777">
            <w:pPr>
              <w:rPr>
                <w:bCs/>
              </w:rPr>
            </w:pPr>
            <w:r w:rsidRPr="00A94DD8">
              <w:rPr>
                <w:bCs/>
              </w:rPr>
              <w:t>CORYL</w:t>
            </w:r>
          </w:p>
        </w:tc>
        <w:tc>
          <w:tcPr>
            <w:tcW w:w="2376" w:type="dxa"/>
            <w:shd w:val="clear" w:color="auto" w:fill="auto"/>
          </w:tcPr>
          <w:p w:rsidRPr="00A94DD8" w:rsidR="00A94DD8" w:rsidP="00203BB4" w:rsidRDefault="00A94DD8" w14:paraId="049500EB" w14:textId="77777777">
            <w:r w:rsidRPr="00A94DD8">
              <w:t>Corylus</w:t>
            </w:r>
          </w:p>
        </w:tc>
        <w:tc>
          <w:tcPr>
            <w:tcW w:w="1860" w:type="dxa"/>
            <w:shd w:val="clear" w:color="auto" w:fill="auto"/>
          </w:tcPr>
          <w:p w:rsidRPr="00A94DD8" w:rsidR="00A94DD8" w:rsidP="00203BB4" w:rsidRDefault="00A94DD8" w14:paraId="6350D86A" w14:textId="77777777">
            <w:r w:rsidRPr="00A94DD8">
              <w:t>Hazelnut</w:t>
            </w:r>
          </w:p>
        </w:tc>
        <w:tc>
          <w:tcPr>
            <w:tcW w:w="1956" w:type="dxa"/>
            <w:shd w:val="clear" w:color="auto" w:fill="auto"/>
          </w:tcPr>
          <w:p w:rsidRPr="00A94DD8" w:rsidR="00A94DD8" w:rsidP="00203BB4" w:rsidRDefault="00A94DD8" w14:paraId="2F8B3852" w14:textId="77777777">
            <w:r w:rsidRPr="00A94DD8">
              <w:t>Middle</w:t>
            </w:r>
          </w:p>
        </w:tc>
      </w:tr>
    </w:tbl>
    <w:p w:rsidR="00A94DD8" w:rsidP="00A94DD8" w:rsidRDefault="00A94DD8" w14:paraId="0FC147F6" w14:textId="77777777"/>
    <w:p w:rsidR="00A94DD8" w:rsidP="00A94DD8" w:rsidRDefault="00A94DD8" w14:paraId="04F26417" w14:textId="77777777">
      <w:pPr>
        <w:pStyle w:val="SClassInfoPara"/>
      </w:pPr>
      <w:r>
        <w:t>Description</w:t>
      </w:r>
    </w:p>
    <w:p w:rsidR="00A94DD8" w:rsidP="00A94DD8" w:rsidRDefault="00A94DD8" w14:paraId="61F670EA" w14:textId="60E8959A">
      <w:r>
        <w:t>This is a system of widely</w:t>
      </w:r>
      <w:r w:rsidR="00A946AB">
        <w:t xml:space="preserve"> </w:t>
      </w:r>
      <w:r>
        <w:t xml:space="preserve">scattered, large-diameter oaks and shrub clumps within a matrix of prairie grasses and forbs (21-60% canopy closure). </w:t>
      </w:r>
    </w:p>
    <w:p w:rsidR="00A94DD8" w:rsidP="00A94DD8" w:rsidRDefault="00A94DD8" w14:paraId="4656A171" w14:textId="77777777"/>
    <w:p w:rsidR="00A94DD8" w:rsidP="00A94DD8" w:rsidRDefault="00A94DD8" w14:paraId="047C3D21" w14:textId="77777777"/>
    <w:p w:rsidR="00A94DD8" w:rsidP="00A94DD8" w:rsidRDefault="00A94DD8" w14:paraId="2D41BCA2" w14:textId="77777777">
      <w:r>
        <w:t>.</w:t>
      </w:r>
    </w:p>
    <w:p w:rsidR="00A94DD8" w:rsidP="00A94DD8" w:rsidRDefault="00A94DD8" w14:paraId="4DEE5BAE" w14:textId="77777777"/>
    <w:p>
      <w:r>
        <w:rPr>
          <w:i/>
          <w:u w:val="single"/>
        </w:rPr>
        <w:t>Maximum Tree Size Class</w:t>
      </w:r>
      <w:br/>
      <w:r>
        <w:t>Large 21-33" DBH</w:t>
      </w:r>
    </w:p>
    <w:p w:rsidR="00A94DD8" w:rsidP="00A94DD8" w:rsidRDefault="00A94DD8" w14:paraId="4C401154"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A94DD8" w:rsidP="00A94DD8" w:rsidRDefault="00A94DD8" w14:paraId="53B74970" w14:textId="77777777"/>
    <w:p w:rsidR="00A94DD8" w:rsidP="00A94DD8" w:rsidRDefault="00A94DD8" w14:paraId="39893D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A94DD8" w:rsidR="00A94DD8" w:rsidTr="00A94DD8" w14:paraId="7229F60A" w14:textId="77777777">
        <w:tc>
          <w:tcPr>
            <w:tcW w:w="1188" w:type="dxa"/>
            <w:tcBorders>
              <w:top w:val="single" w:color="auto" w:sz="2" w:space="0"/>
              <w:bottom w:val="single" w:color="000000" w:sz="12" w:space="0"/>
            </w:tcBorders>
            <w:shd w:val="clear" w:color="auto" w:fill="auto"/>
          </w:tcPr>
          <w:p w:rsidRPr="00A94DD8" w:rsidR="00A94DD8" w:rsidP="005D72FB" w:rsidRDefault="00A94DD8" w14:paraId="60FA1278" w14:textId="77777777">
            <w:pPr>
              <w:rPr>
                <w:b/>
                <w:bCs/>
              </w:rPr>
            </w:pPr>
            <w:r w:rsidRPr="00A94DD8">
              <w:rPr>
                <w:b/>
                <w:bCs/>
              </w:rPr>
              <w:t>Symbol</w:t>
            </w:r>
          </w:p>
        </w:tc>
        <w:tc>
          <w:tcPr>
            <w:tcW w:w="2340" w:type="dxa"/>
            <w:tcBorders>
              <w:top w:val="single" w:color="auto" w:sz="2" w:space="0"/>
              <w:bottom w:val="single" w:color="000000" w:sz="12" w:space="0"/>
            </w:tcBorders>
            <w:shd w:val="clear" w:color="auto" w:fill="auto"/>
          </w:tcPr>
          <w:p w:rsidRPr="00A94DD8" w:rsidR="00A94DD8" w:rsidP="005D72FB" w:rsidRDefault="00A94DD8" w14:paraId="74A36161" w14:textId="77777777">
            <w:pPr>
              <w:rPr>
                <w:b/>
                <w:bCs/>
              </w:rPr>
            </w:pPr>
            <w:r w:rsidRPr="00A94DD8">
              <w:rPr>
                <w:b/>
                <w:bCs/>
              </w:rPr>
              <w:t>Scientific Name</w:t>
            </w:r>
          </w:p>
        </w:tc>
        <w:tc>
          <w:tcPr>
            <w:tcW w:w="1860" w:type="dxa"/>
            <w:tcBorders>
              <w:top w:val="single" w:color="auto" w:sz="2" w:space="0"/>
              <w:bottom w:val="single" w:color="000000" w:sz="12" w:space="0"/>
            </w:tcBorders>
            <w:shd w:val="clear" w:color="auto" w:fill="auto"/>
          </w:tcPr>
          <w:p w:rsidRPr="00A94DD8" w:rsidR="00A94DD8" w:rsidP="005D72FB" w:rsidRDefault="00A94DD8" w14:paraId="3ADBB3A2" w14:textId="77777777">
            <w:pPr>
              <w:rPr>
                <w:b/>
                <w:bCs/>
              </w:rPr>
            </w:pPr>
            <w:r w:rsidRPr="00A94DD8">
              <w:rPr>
                <w:b/>
                <w:bCs/>
              </w:rPr>
              <w:t>Common Name</w:t>
            </w:r>
          </w:p>
        </w:tc>
        <w:tc>
          <w:tcPr>
            <w:tcW w:w="1956" w:type="dxa"/>
            <w:tcBorders>
              <w:top w:val="single" w:color="auto" w:sz="2" w:space="0"/>
              <w:bottom w:val="single" w:color="000000" w:sz="12" w:space="0"/>
            </w:tcBorders>
            <w:shd w:val="clear" w:color="auto" w:fill="auto"/>
          </w:tcPr>
          <w:p w:rsidRPr="00A94DD8" w:rsidR="00A94DD8" w:rsidP="005D72FB" w:rsidRDefault="00A94DD8" w14:paraId="19872F30" w14:textId="77777777">
            <w:pPr>
              <w:rPr>
                <w:b/>
                <w:bCs/>
              </w:rPr>
            </w:pPr>
            <w:r w:rsidRPr="00A94DD8">
              <w:rPr>
                <w:b/>
                <w:bCs/>
              </w:rPr>
              <w:t>Canopy Position</w:t>
            </w:r>
          </w:p>
        </w:tc>
      </w:tr>
      <w:tr w:rsidRPr="00A94DD8" w:rsidR="00A94DD8" w:rsidTr="00A94DD8" w14:paraId="3CA2182E" w14:textId="77777777">
        <w:tc>
          <w:tcPr>
            <w:tcW w:w="1188" w:type="dxa"/>
            <w:tcBorders>
              <w:top w:val="single" w:color="000000" w:sz="12" w:space="0"/>
            </w:tcBorders>
            <w:shd w:val="clear" w:color="auto" w:fill="auto"/>
          </w:tcPr>
          <w:p w:rsidRPr="00A94DD8" w:rsidR="00A94DD8" w:rsidP="005D72FB" w:rsidRDefault="00A94DD8" w14:paraId="4ED0C0EA" w14:textId="77777777">
            <w:pPr>
              <w:rPr>
                <w:bCs/>
              </w:rPr>
            </w:pPr>
            <w:r w:rsidRPr="00A94DD8">
              <w:rPr>
                <w:bCs/>
              </w:rPr>
              <w:t>QUAL</w:t>
            </w:r>
          </w:p>
        </w:tc>
        <w:tc>
          <w:tcPr>
            <w:tcW w:w="2340" w:type="dxa"/>
            <w:tcBorders>
              <w:top w:val="single" w:color="000000" w:sz="12" w:space="0"/>
            </w:tcBorders>
            <w:shd w:val="clear" w:color="auto" w:fill="auto"/>
          </w:tcPr>
          <w:p w:rsidRPr="00A94DD8" w:rsidR="00A94DD8" w:rsidP="005D72FB" w:rsidRDefault="00A94DD8" w14:paraId="39859E69" w14:textId="77777777">
            <w:r w:rsidRPr="00A94DD8">
              <w:t>Quercus alba</w:t>
            </w:r>
          </w:p>
        </w:tc>
        <w:tc>
          <w:tcPr>
            <w:tcW w:w="1860" w:type="dxa"/>
            <w:tcBorders>
              <w:top w:val="single" w:color="000000" w:sz="12" w:space="0"/>
            </w:tcBorders>
            <w:shd w:val="clear" w:color="auto" w:fill="auto"/>
          </w:tcPr>
          <w:p w:rsidRPr="00A94DD8" w:rsidR="00A94DD8" w:rsidP="005D72FB" w:rsidRDefault="00A94DD8" w14:paraId="561AEDF9" w14:textId="77777777">
            <w:r w:rsidRPr="00A94DD8">
              <w:t>White oak</w:t>
            </w:r>
          </w:p>
        </w:tc>
        <w:tc>
          <w:tcPr>
            <w:tcW w:w="1956" w:type="dxa"/>
            <w:tcBorders>
              <w:top w:val="single" w:color="000000" w:sz="12" w:space="0"/>
            </w:tcBorders>
            <w:shd w:val="clear" w:color="auto" w:fill="auto"/>
          </w:tcPr>
          <w:p w:rsidRPr="00A94DD8" w:rsidR="00A94DD8" w:rsidP="005D72FB" w:rsidRDefault="00A94DD8" w14:paraId="62283C67" w14:textId="77777777">
            <w:r w:rsidRPr="00A94DD8">
              <w:t>Upper</w:t>
            </w:r>
          </w:p>
        </w:tc>
      </w:tr>
      <w:tr w:rsidRPr="00A94DD8" w:rsidR="00A94DD8" w:rsidTr="00A94DD8" w14:paraId="43764C75" w14:textId="77777777">
        <w:tc>
          <w:tcPr>
            <w:tcW w:w="1188" w:type="dxa"/>
            <w:shd w:val="clear" w:color="auto" w:fill="auto"/>
          </w:tcPr>
          <w:p w:rsidRPr="00A94DD8" w:rsidR="00A94DD8" w:rsidP="005D72FB" w:rsidRDefault="00A94DD8" w14:paraId="3186719B" w14:textId="77777777">
            <w:pPr>
              <w:rPr>
                <w:bCs/>
              </w:rPr>
            </w:pPr>
            <w:r w:rsidRPr="00A94DD8">
              <w:rPr>
                <w:bCs/>
              </w:rPr>
              <w:t>QUMA2</w:t>
            </w:r>
          </w:p>
        </w:tc>
        <w:tc>
          <w:tcPr>
            <w:tcW w:w="2340" w:type="dxa"/>
            <w:shd w:val="clear" w:color="auto" w:fill="auto"/>
          </w:tcPr>
          <w:p w:rsidRPr="00A94DD8" w:rsidR="00A94DD8" w:rsidP="005D72FB" w:rsidRDefault="00A94DD8" w14:paraId="0DC1196F" w14:textId="77777777">
            <w:r w:rsidRPr="00A94DD8">
              <w:t xml:space="preserve">Quercus </w:t>
            </w:r>
            <w:proofErr w:type="spellStart"/>
            <w:r w:rsidRPr="00A94DD8">
              <w:t>macrocarpa</w:t>
            </w:r>
            <w:proofErr w:type="spellEnd"/>
          </w:p>
        </w:tc>
        <w:tc>
          <w:tcPr>
            <w:tcW w:w="1860" w:type="dxa"/>
            <w:shd w:val="clear" w:color="auto" w:fill="auto"/>
          </w:tcPr>
          <w:p w:rsidRPr="00A94DD8" w:rsidR="00A94DD8" w:rsidP="005D72FB" w:rsidRDefault="00A94DD8" w14:paraId="43F96DCC" w14:textId="77777777">
            <w:r w:rsidRPr="00A94DD8">
              <w:t>Bur oak</w:t>
            </w:r>
          </w:p>
        </w:tc>
        <w:tc>
          <w:tcPr>
            <w:tcW w:w="1956" w:type="dxa"/>
            <w:shd w:val="clear" w:color="auto" w:fill="auto"/>
          </w:tcPr>
          <w:p w:rsidRPr="00A94DD8" w:rsidR="00A94DD8" w:rsidP="005D72FB" w:rsidRDefault="00A94DD8" w14:paraId="52F606F8" w14:textId="77777777">
            <w:r w:rsidRPr="00A94DD8">
              <w:t>Upper</w:t>
            </w:r>
          </w:p>
        </w:tc>
      </w:tr>
      <w:tr w:rsidRPr="00A94DD8" w:rsidR="00A94DD8" w:rsidTr="00A94DD8" w14:paraId="5B53F7E3" w14:textId="77777777">
        <w:tc>
          <w:tcPr>
            <w:tcW w:w="1188" w:type="dxa"/>
            <w:shd w:val="clear" w:color="auto" w:fill="auto"/>
          </w:tcPr>
          <w:p w:rsidRPr="00A94DD8" w:rsidR="00A94DD8" w:rsidP="005D72FB" w:rsidRDefault="00A94DD8" w14:paraId="2C6001B7" w14:textId="77777777">
            <w:pPr>
              <w:rPr>
                <w:bCs/>
              </w:rPr>
            </w:pPr>
            <w:r w:rsidRPr="00A94DD8">
              <w:rPr>
                <w:bCs/>
              </w:rPr>
              <w:t>QUVE</w:t>
            </w:r>
          </w:p>
        </w:tc>
        <w:tc>
          <w:tcPr>
            <w:tcW w:w="2340" w:type="dxa"/>
            <w:shd w:val="clear" w:color="auto" w:fill="auto"/>
          </w:tcPr>
          <w:p w:rsidRPr="00A94DD8" w:rsidR="00A94DD8" w:rsidP="005D72FB" w:rsidRDefault="00A94DD8" w14:paraId="7A2EA1D1" w14:textId="77777777">
            <w:r w:rsidRPr="00A94DD8">
              <w:t xml:space="preserve">Quercus </w:t>
            </w:r>
            <w:proofErr w:type="spellStart"/>
            <w:r w:rsidRPr="00A94DD8">
              <w:t>velutina</w:t>
            </w:r>
            <w:proofErr w:type="spellEnd"/>
          </w:p>
        </w:tc>
        <w:tc>
          <w:tcPr>
            <w:tcW w:w="1860" w:type="dxa"/>
            <w:shd w:val="clear" w:color="auto" w:fill="auto"/>
          </w:tcPr>
          <w:p w:rsidRPr="00A94DD8" w:rsidR="00A94DD8" w:rsidP="005D72FB" w:rsidRDefault="00A94DD8" w14:paraId="6A02D50C" w14:textId="77777777">
            <w:r w:rsidRPr="00A94DD8">
              <w:t>Black oak</w:t>
            </w:r>
          </w:p>
        </w:tc>
        <w:tc>
          <w:tcPr>
            <w:tcW w:w="1956" w:type="dxa"/>
            <w:shd w:val="clear" w:color="auto" w:fill="auto"/>
          </w:tcPr>
          <w:p w:rsidRPr="00A94DD8" w:rsidR="00A94DD8" w:rsidP="005D72FB" w:rsidRDefault="00A94DD8" w14:paraId="09B40C99" w14:textId="77777777">
            <w:r w:rsidRPr="00A94DD8">
              <w:t>Lower</w:t>
            </w:r>
          </w:p>
        </w:tc>
      </w:tr>
    </w:tbl>
    <w:p w:rsidR="00A94DD8" w:rsidP="00A94DD8" w:rsidRDefault="00A94DD8" w14:paraId="3F59A30B" w14:textId="77777777"/>
    <w:p w:rsidR="00A94DD8" w:rsidP="00A94DD8" w:rsidRDefault="00A94DD8" w14:paraId="6CD0C631" w14:textId="77777777">
      <w:pPr>
        <w:pStyle w:val="SClassInfoPara"/>
      </w:pPr>
      <w:r>
        <w:t>Description</w:t>
      </w:r>
    </w:p>
    <w:p w:rsidR="00A94DD8" w:rsidP="004F732E" w:rsidRDefault="00A94DD8" w14:paraId="205046E8" w14:textId="55C014ED">
      <w:r>
        <w:t>Open</w:t>
      </w:r>
      <w:r w:rsidR="00A946AB">
        <w:t>-</w:t>
      </w:r>
      <w:r>
        <w:t>canopy (60-80% canopy closure)</w:t>
      </w:r>
      <w:r w:rsidR="00A946AB">
        <w:t>,</w:t>
      </w:r>
      <w:r>
        <w:t xml:space="preserve"> oak-dominated woodland with high stem density. These oak groves occupy areas of the landscape that frequently escape fire due to topographic position. </w:t>
      </w:r>
    </w:p>
    <w:p w:rsidR="00A94DD8" w:rsidP="00A94DD8" w:rsidRDefault="00A94DD8" w14:paraId="42BCE48F" w14:textId="77777777"/>
    <w:p>
      <w:r>
        <w:rPr>
          <w:i/>
          <w:u w:val="single"/>
        </w:rPr>
        <w:t>Maximum Tree Size Class</w:t>
      </w:r>
      <w:br/>
      <w:r>
        <w:t>Very Large &gt;33" DBH</w:t>
      </w:r>
    </w:p>
    <w:p w:rsidR="00A94DD8" w:rsidP="00A94DD8" w:rsidRDefault="00A94DD8" w14:paraId="63991737"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A94DD8" w:rsidP="00A94DD8" w:rsidRDefault="00A94DD8" w14:paraId="7C2F7A2D" w14:textId="77777777"/>
    <w:p w:rsidR="00A94DD8" w:rsidP="00A94DD8" w:rsidRDefault="00A94DD8" w14:paraId="446F0A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052"/>
        <w:gridCol w:w="1956"/>
      </w:tblGrid>
      <w:tr w:rsidRPr="00A94DD8" w:rsidR="00A94DD8" w:rsidTr="00A94DD8" w14:paraId="097230F5" w14:textId="77777777">
        <w:tc>
          <w:tcPr>
            <w:tcW w:w="1188" w:type="dxa"/>
            <w:tcBorders>
              <w:top w:val="single" w:color="auto" w:sz="2" w:space="0"/>
              <w:bottom w:val="single" w:color="000000" w:sz="12" w:space="0"/>
            </w:tcBorders>
            <w:shd w:val="clear" w:color="auto" w:fill="auto"/>
          </w:tcPr>
          <w:p w:rsidRPr="00A94DD8" w:rsidR="00A94DD8" w:rsidP="002A0A05" w:rsidRDefault="00A94DD8" w14:paraId="72E38E17" w14:textId="77777777">
            <w:pPr>
              <w:rPr>
                <w:b/>
                <w:bCs/>
              </w:rPr>
            </w:pPr>
            <w:r w:rsidRPr="00A94DD8">
              <w:rPr>
                <w:b/>
                <w:bCs/>
              </w:rPr>
              <w:t>Symbol</w:t>
            </w:r>
          </w:p>
        </w:tc>
        <w:tc>
          <w:tcPr>
            <w:tcW w:w="2340" w:type="dxa"/>
            <w:tcBorders>
              <w:top w:val="single" w:color="auto" w:sz="2" w:space="0"/>
              <w:bottom w:val="single" w:color="000000" w:sz="12" w:space="0"/>
            </w:tcBorders>
            <w:shd w:val="clear" w:color="auto" w:fill="auto"/>
          </w:tcPr>
          <w:p w:rsidRPr="00A94DD8" w:rsidR="00A94DD8" w:rsidP="002A0A05" w:rsidRDefault="00A94DD8" w14:paraId="1ECEF1DB" w14:textId="77777777">
            <w:pPr>
              <w:rPr>
                <w:b/>
                <w:bCs/>
              </w:rPr>
            </w:pPr>
            <w:r w:rsidRPr="00A94DD8">
              <w:rPr>
                <w:b/>
                <w:bCs/>
              </w:rPr>
              <w:t>Scientific Name</w:t>
            </w:r>
          </w:p>
        </w:tc>
        <w:tc>
          <w:tcPr>
            <w:tcW w:w="2052" w:type="dxa"/>
            <w:tcBorders>
              <w:top w:val="single" w:color="auto" w:sz="2" w:space="0"/>
              <w:bottom w:val="single" w:color="000000" w:sz="12" w:space="0"/>
            </w:tcBorders>
            <w:shd w:val="clear" w:color="auto" w:fill="auto"/>
          </w:tcPr>
          <w:p w:rsidRPr="00A94DD8" w:rsidR="00A94DD8" w:rsidP="002A0A05" w:rsidRDefault="00A94DD8" w14:paraId="04212ED0" w14:textId="77777777">
            <w:pPr>
              <w:rPr>
                <w:b/>
                <w:bCs/>
              </w:rPr>
            </w:pPr>
            <w:r w:rsidRPr="00A94DD8">
              <w:rPr>
                <w:b/>
                <w:bCs/>
              </w:rPr>
              <w:t>Common Name</w:t>
            </w:r>
          </w:p>
        </w:tc>
        <w:tc>
          <w:tcPr>
            <w:tcW w:w="1956" w:type="dxa"/>
            <w:tcBorders>
              <w:top w:val="single" w:color="auto" w:sz="2" w:space="0"/>
              <w:bottom w:val="single" w:color="000000" w:sz="12" w:space="0"/>
            </w:tcBorders>
            <w:shd w:val="clear" w:color="auto" w:fill="auto"/>
          </w:tcPr>
          <w:p w:rsidRPr="00A94DD8" w:rsidR="00A94DD8" w:rsidP="002A0A05" w:rsidRDefault="00A94DD8" w14:paraId="080D8349" w14:textId="77777777">
            <w:pPr>
              <w:rPr>
                <w:b/>
                <w:bCs/>
              </w:rPr>
            </w:pPr>
            <w:r w:rsidRPr="00A94DD8">
              <w:rPr>
                <w:b/>
                <w:bCs/>
              </w:rPr>
              <w:t>Canopy Position</w:t>
            </w:r>
          </w:p>
        </w:tc>
      </w:tr>
      <w:tr w:rsidRPr="00A94DD8" w:rsidR="00A94DD8" w:rsidTr="00A94DD8" w14:paraId="60813B81" w14:textId="77777777">
        <w:tc>
          <w:tcPr>
            <w:tcW w:w="1188" w:type="dxa"/>
            <w:tcBorders>
              <w:top w:val="single" w:color="000000" w:sz="12" w:space="0"/>
            </w:tcBorders>
            <w:shd w:val="clear" w:color="auto" w:fill="auto"/>
          </w:tcPr>
          <w:p w:rsidRPr="00A94DD8" w:rsidR="00A94DD8" w:rsidP="002A0A05" w:rsidRDefault="00A94DD8" w14:paraId="7CCCEBA3" w14:textId="77777777">
            <w:pPr>
              <w:rPr>
                <w:bCs/>
              </w:rPr>
            </w:pPr>
            <w:r w:rsidRPr="00A94DD8">
              <w:rPr>
                <w:bCs/>
              </w:rPr>
              <w:t>QUAL</w:t>
            </w:r>
          </w:p>
        </w:tc>
        <w:tc>
          <w:tcPr>
            <w:tcW w:w="2340" w:type="dxa"/>
            <w:tcBorders>
              <w:top w:val="single" w:color="000000" w:sz="12" w:space="0"/>
            </w:tcBorders>
            <w:shd w:val="clear" w:color="auto" w:fill="auto"/>
          </w:tcPr>
          <w:p w:rsidRPr="00A94DD8" w:rsidR="00A94DD8" w:rsidP="002A0A05" w:rsidRDefault="00A94DD8" w14:paraId="5C78B4BD" w14:textId="77777777">
            <w:r w:rsidRPr="00A94DD8">
              <w:t>Quercus alba</w:t>
            </w:r>
          </w:p>
        </w:tc>
        <w:tc>
          <w:tcPr>
            <w:tcW w:w="2052" w:type="dxa"/>
            <w:tcBorders>
              <w:top w:val="single" w:color="000000" w:sz="12" w:space="0"/>
            </w:tcBorders>
            <w:shd w:val="clear" w:color="auto" w:fill="auto"/>
          </w:tcPr>
          <w:p w:rsidRPr="00A94DD8" w:rsidR="00A94DD8" w:rsidP="002A0A05" w:rsidRDefault="00A94DD8" w14:paraId="1DBA9F7D" w14:textId="77777777">
            <w:r w:rsidRPr="00A94DD8">
              <w:t>White oak</w:t>
            </w:r>
          </w:p>
        </w:tc>
        <w:tc>
          <w:tcPr>
            <w:tcW w:w="1956" w:type="dxa"/>
            <w:tcBorders>
              <w:top w:val="single" w:color="000000" w:sz="12" w:space="0"/>
            </w:tcBorders>
            <w:shd w:val="clear" w:color="auto" w:fill="auto"/>
          </w:tcPr>
          <w:p w:rsidRPr="00A94DD8" w:rsidR="00A94DD8" w:rsidP="002A0A05" w:rsidRDefault="00A94DD8" w14:paraId="1B85364F" w14:textId="77777777">
            <w:r w:rsidRPr="00A94DD8">
              <w:t>Upper</w:t>
            </w:r>
          </w:p>
        </w:tc>
      </w:tr>
      <w:tr w:rsidRPr="00A94DD8" w:rsidR="00A94DD8" w:rsidTr="00A94DD8" w14:paraId="411A6045" w14:textId="77777777">
        <w:tc>
          <w:tcPr>
            <w:tcW w:w="1188" w:type="dxa"/>
            <w:shd w:val="clear" w:color="auto" w:fill="auto"/>
          </w:tcPr>
          <w:p w:rsidRPr="00A94DD8" w:rsidR="00A94DD8" w:rsidP="002A0A05" w:rsidRDefault="00A94DD8" w14:paraId="58D4B6A7" w14:textId="77777777">
            <w:pPr>
              <w:rPr>
                <w:bCs/>
              </w:rPr>
            </w:pPr>
            <w:r w:rsidRPr="00A94DD8">
              <w:rPr>
                <w:bCs/>
              </w:rPr>
              <w:t>QUMA2</w:t>
            </w:r>
          </w:p>
        </w:tc>
        <w:tc>
          <w:tcPr>
            <w:tcW w:w="2340" w:type="dxa"/>
            <w:shd w:val="clear" w:color="auto" w:fill="auto"/>
          </w:tcPr>
          <w:p w:rsidRPr="00A94DD8" w:rsidR="00A94DD8" w:rsidP="002A0A05" w:rsidRDefault="00A94DD8" w14:paraId="737008FE" w14:textId="77777777">
            <w:r w:rsidRPr="00A94DD8">
              <w:t xml:space="preserve">Quercus </w:t>
            </w:r>
            <w:proofErr w:type="spellStart"/>
            <w:r w:rsidRPr="00A94DD8">
              <w:t>macrocarpa</w:t>
            </w:r>
            <w:proofErr w:type="spellEnd"/>
          </w:p>
        </w:tc>
        <w:tc>
          <w:tcPr>
            <w:tcW w:w="2052" w:type="dxa"/>
            <w:shd w:val="clear" w:color="auto" w:fill="auto"/>
          </w:tcPr>
          <w:p w:rsidRPr="00A94DD8" w:rsidR="00A94DD8" w:rsidP="002A0A05" w:rsidRDefault="00A94DD8" w14:paraId="2C1600CB" w14:textId="77777777">
            <w:r w:rsidRPr="00A94DD8">
              <w:t>Bur oak</w:t>
            </w:r>
          </w:p>
        </w:tc>
        <w:tc>
          <w:tcPr>
            <w:tcW w:w="1956" w:type="dxa"/>
            <w:shd w:val="clear" w:color="auto" w:fill="auto"/>
          </w:tcPr>
          <w:p w:rsidRPr="00A94DD8" w:rsidR="00A94DD8" w:rsidP="002A0A05" w:rsidRDefault="00A94DD8" w14:paraId="632943C9" w14:textId="77777777">
            <w:r w:rsidRPr="00A94DD8">
              <w:t>Upper</w:t>
            </w:r>
          </w:p>
        </w:tc>
      </w:tr>
      <w:tr w:rsidRPr="00A94DD8" w:rsidR="00A94DD8" w:rsidTr="00A94DD8" w14:paraId="0860B031" w14:textId="77777777">
        <w:tc>
          <w:tcPr>
            <w:tcW w:w="1188" w:type="dxa"/>
            <w:shd w:val="clear" w:color="auto" w:fill="auto"/>
          </w:tcPr>
          <w:p w:rsidRPr="00A94DD8" w:rsidR="00A94DD8" w:rsidP="002A0A05" w:rsidRDefault="00A94DD8" w14:paraId="2BEC0046" w14:textId="77777777">
            <w:pPr>
              <w:rPr>
                <w:bCs/>
              </w:rPr>
            </w:pPr>
            <w:r w:rsidRPr="00A94DD8">
              <w:rPr>
                <w:bCs/>
              </w:rPr>
              <w:t>CAOV2</w:t>
            </w:r>
          </w:p>
        </w:tc>
        <w:tc>
          <w:tcPr>
            <w:tcW w:w="2340" w:type="dxa"/>
            <w:shd w:val="clear" w:color="auto" w:fill="auto"/>
          </w:tcPr>
          <w:p w:rsidRPr="00A94DD8" w:rsidR="00A94DD8" w:rsidP="002A0A05" w:rsidRDefault="00A94DD8" w14:paraId="17D342AB" w14:textId="77777777">
            <w:proofErr w:type="spellStart"/>
            <w:r w:rsidRPr="00A94DD8">
              <w:t>Carya</w:t>
            </w:r>
            <w:proofErr w:type="spellEnd"/>
            <w:r w:rsidRPr="00A94DD8">
              <w:t xml:space="preserve"> ovata</w:t>
            </w:r>
          </w:p>
        </w:tc>
        <w:tc>
          <w:tcPr>
            <w:tcW w:w="2052" w:type="dxa"/>
            <w:shd w:val="clear" w:color="auto" w:fill="auto"/>
          </w:tcPr>
          <w:p w:rsidRPr="00A94DD8" w:rsidR="00A94DD8" w:rsidP="002A0A05" w:rsidRDefault="00A94DD8" w14:paraId="1EB1474E" w14:textId="77777777">
            <w:r w:rsidRPr="00A94DD8">
              <w:t>Shagbark hickory</w:t>
            </w:r>
          </w:p>
        </w:tc>
        <w:tc>
          <w:tcPr>
            <w:tcW w:w="1956" w:type="dxa"/>
            <w:shd w:val="clear" w:color="auto" w:fill="auto"/>
          </w:tcPr>
          <w:p w:rsidRPr="00A94DD8" w:rsidR="00A94DD8" w:rsidP="002A0A05" w:rsidRDefault="00A94DD8" w14:paraId="1209431F" w14:textId="77777777">
            <w:r w:rsidRPr="00A94DD8">
              <w:t>Upper</w:t>
            </w:r>
          </w:p>
        </w:tc>
      </w:tr>
      <w:tr w:rsidRPr="00A94DD8" w:rsidR="00A94DD8" w:rsidTr="00A94DD8" w14:paraId="43F0EB96" w14:textId="77777777">
        <w:tc>
          <w:tcPr>
            <w:tcW w:w="1188" w:type="dxa"/>
            <w:shd w:val="clear" w:color="auto" w:fill="auto"/>
          </w:tcPr>
          <w:p w:rsidRPr="00A94DD8" w:rsidR="00A94DD8" w:rsidP="002A0A05" w:rsidRDefault="00A94DD8" w14:paraId="0053F68F" w14:textId="77777777">
            <w:pPr>
              <w:rPr>
                <w:bCs/>
              </w:rPr>
            </w:pPr>
            <w:r w:rsidRPr="00A94DD8">
              <w:rPr>
                <w:bCs/>
              </w:rPr>
              <w:t>PRSE2</w:t>
            </w:r>
          </w:p>
        </w:tc>
        <w:tc>
          <w:tcPr>
            <w:tcW w:w="2340" w:type="dxa"/>
            <w:shd w:val="clear" w:color="auto" w:fill="auto"/>
          </w:tcPr>
          <w:p w:rsidRPr="00A94DD8" w:rsidR="00A94DD8" w:rsidP="002A0A05" w:rsidRDefault="00A94DD8" w14:paraId="30268C9D" w14:textId="44EFBC16">
            <w:r w:rsidRPr="00A94DD8">
              <w:t xml:space="preserve">Prunus </w:t>
            </w:r>
            <w:r w:rsidR="00A946AB">
              <w:t>serotine</w:t>
            </w:r>
          </w:p>
        </w:tc>
        <w:tc>
          <w:tcPr>
            <w:tcW w:w="2052" w:type="dxa"/>
            <w:shd w:val="clear" w:color="auto" w:fill="auto"/>
          </w:tcPr>
          <w:p w:rsidRPr="00A94DD8" w:rsidR="00A94DD8" w:rsidP="002A0A05" w:rsidRDefault="00A94DD8" w14:paraId="51ED3382" w14:textId="77777777">
            <w:r w:rsidRPr="00A94DD8">
              <w:t>Black cherry</w:t>
            </w:r>
          </w:p>
        </w:tc>
        <w:tc>
          <w:tcPr>
            <w:tcW w:w="1956" w:type="dxa"/>
            <w:shd w:val="clear" w:color="auto" w:fill="auto"/>
          </w:tcPr>
          <w:p w:rsidRPr="00A94DD8" w:rsidR="00A94DD8" w:rsidP="002A0A05" w:rsidRDefault="00A94DD8" w14:paraId="13DDED9A" w14:textId="77777777">
            <w:r w:rsidRPr="00A94DD8">
              <w:t>Low-Mid</w:t>
            </w:r>
          </w:p>
        </w:tc>
      </w:tr>
    </w:tbl>
    <w:p w:rsidR="00A94DD8" w:rsidP="00A94DD8" w:rsidRDefault="00A94DD8" w14:paraId="0C8AADA4" w14:textId="77777777"/>
    <w:p w:rsidR="00A94DD8" w:rsidP="00A94DD8" w:rsidRDefault="00A94DD8" w14:paraId="3F341F61" w14:textId="77777777">
      <w:pPr>
        <w:pStyle w:val="SClassInfoPara"/>
      </w:pPr>
      <w:r>
        <w:t>Description</w:t>
      </w:r>
    </w:p>
    <w:p w:rsidR="00A94DD8" w:rsidP="004F732E" w:rsidRDefault="00A94DD8" w14:paraId="4DA4ABEC" w14:textId="77777777">
      <w:r>
        <w:t>This is a closed-canopy (81-100%)</w:t>
      </w:r>
      <w:r w:rsidR="00A946AB">
        <w:t>,</w:t>
      </w:r>
      <w:r>
        <w:t xml:space="preserve"> oak-dominated forest with scattered hickories. These oak groves occupy areas of the landscape that frequently escape fire due to topographic position. </w:t>
      </w:r>
    </w:p>
    <w:p w:rsidR="00A94DD8" w:rsidP="00A94DD8" w:rsidRDefault="00A94DD8" w14:paraId="416454D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94DD8" w:rsidP="00A94DD8" w:rsidRDefault="00A94DD8" w14:paraId="4FE089CE" w14:textId="77777777">
      <w:r>
        <w:t xml:space="preserve">Abrams, M.D. 1992. Fire and the development of oak forests. </w:t>
      </w:r>
      <w:proofErr w:type="spellStart"/>
      <w:r>
        <w:t>BioScience</w:t>
      </w:r>
      <w:proofErr w:type="spellEnd"/>
      <w:r>
        <w:t>. 42(5): 346-353.</w:t>
      </w:r>
    </w:p>
    <w:p w:rsidR="00A94DD8" w:rsidP="00A94DD8" w:rsidRDefault="00A94DD8" w14:paraId="74138FCE" w14:textId="77777777"/>
    <w:p w:rsidR="00A94DD8" w:rsidP="00A94DD8" w:rsidRDefault="00A94DD8" w14:paraId="2D80C839" w14:textId="77777777">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w:rsidR="00A94DD8" w:rsidP="00A94DD8" w:rsidRDefault="00A94DD8" w14:paraId="408E0C3F" w14:textId="77777777"/>
    <w:p w:rsidR="00A94DD8" w:rsidP="00A94DD8" w:rsidRDefault="00A94DD8" w14:paraId="2478A90D"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 //www.npwrc.usgs.gov/resource/1998/rlandscp/rlandscp.htm. (Version 03JUN98.) 250 pp.</w:t>
      </w:r>
    </w:p>
    <w:p w:rsidR="00A94DD8" w:rsidP="00A94DD8" w:rsidRDefault="00A94DD8" w14:paraId="43FA1B3C" w14:textId="77777777"/>
    <w:p w:rsidR="00A94DD8" w:rsidP="00A94DD8" w:rsidRDefault="00A94DD8" w14:paraId="6CF39985" w14:textId="77777777">
      <w:r>
        <w:lastRenderedPageBreak/>
        <w:t>Albertson, F.W. and J.E. Weaver. 1945. Injury and death or recovery of trees in prairie climate. Ecological Monographs. 15(4): 393-433.</w:t>
      </w:r>
    </w:p>
    <w:p w:rsidR="00A94DD8" w:rsidP="00A94DD8" w:rsidRDefault="00A94DD8" w14:paraId="58558384" w14:textId="77777777"/>
    <w:p w:rsidR="00A94DD8" w:rsidP="00A94DD8" w:rsidRDefault="00A94DD8" w14:paraId="63A35710" w14:textId="77777777">
      <w:r>
        <w:t>Anderson, R.C., 1991. Illinois prairies: A historical perspective. Symposium Proceedings: Our Living Heritage: 384-391.</w:t>
      </w:r>
    </w:p>
    <w:p w:rsidR="00A94DD8" w:rsidP="00A94DD8" w:rsidRDefault="00A94DD8" w14:paraId="0C4FE12C" w14:textId="77777777"/>
    <w:p w:rsidR="00A94DD8" w:rsidP="00A94DD8" w:rsidRDefault="00A94DD8" w14:paraId="6F7E1F16" w14:textId="77777777">
      <w:r>
        <w:t>Anderson, R.C. and L.E. Brown. 1986. Stability and instability in plant communities following fire. American Journal of Botany. 73(3): 364-368.</w:t>
      </w:r>
    </w:p>
    <w:p w:rsidR="00A94DD8" w:rsidP="00A94DD8" w:rsidRDefault="00A94DD8" w14:paraId="547B817B" w14:textId="77777777"/>
    <w:p w:rsidR="00A94DD8" w:rsidP="00A94DD8" w:rsidRDefault="00A94DD8" w14:paraId="21233A81" w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A94DD8" w:rsidP="00A94DD8" w:rsidRDefault="00A94DD8" w14:paraId="5F883324" w14:textId="77777777"/>
    <w:p w:rsidR="00A94DD8" w:rsidP="00A94DD8" w:rsidRDefault="00A94DD8" w14:paraId="071EC279" w14:textId="77777777">
      <w:r>
        <w:t>Bader, B.J. 2001. Developing a species list for oak savanna/oak woodland restoration at the University of Wisconsin-Madison Arboretum. Ecological Restoration. 19(4): 242-250.</w:t>
      </w:r>
    </w:p>
    <w:p w:rsidR="00A94DD8" w:rsidP="00A94DD8" w:rsidRDefault="00A94DD8" w14:paraId="42175FFE" w14:textId="77777777"/>
    <w:p w:rsidR="00A94DD8" w:rsidP="00A94DD8" w:rsidRDefault="00A94DD8" w14:paraId="15CA6A6B" w14:textId="77777777">
      <w:r>
        <w:t>Beal, W.J. 1904. Some of the changes now taking place in a forest of oak openings. Papers of the Michigan Academy of Science. 4: 107-108.</w:t>
      </w:r>
    </w:p>
    <w:p w:rsidR="00A94DD8" w:rsidP="00A94DD8" w:rsidRDefault="00A94DD8" w14:paraId="116147DE" w14:textId="77777777"/>
    <w:p w:rsidR="00A94DD8" w:rsidP="00A94DD8" w:rsidRDefault="00A94DD8" w14:paraId="5C0EBD94" w14:textId="77777777">
      <w:r>
        <w:t>Bowles, M.L. and J.L. McBride. 1998. Vegetation composition, structure, and chronological change in a decadent midwestern North American savanna remnant. Natural Areas Journal. 18(1): 14-27.</w:t>
      </w:r>
    </w:p>
    <w:p w:rsidR="00A94DD8" w:rsidP="00A94DD8" w:rsidRDefault="00A94DD8" w14:paraId="3C8BBDDE" w14:textId="77777777"/>
    <w:p w:rsidR="00A94DD8" w:rsidP="00A94DD8" w:rsidRDefault="00A94DD8" w14:paraId="57FFC517" w14:textId="77777777">
      <w:r>
        <w:t xml:space="preserve">Bray, J.R. 1960. The composition of savanna vegetation in Wisconsin. Ecology. 41(4): 721-732. </w:t>
      </w:r>
    </w:p>
    <w:p w:rsidR="00A94DD8" w:rsidP="00A94DD8" w:rsidRDefault="00A94DD8" w14:paraId="0A38DC39" w14:textId="77777777"/>
    <w:p w:rsidR="00A94DD8" w:rsidP="00A94DD8" w:rsidRDefault="00A94DD8" w14:paraId="42653A84" w14:textId="77777777">
      <w:r>
        <w:t xml:space="preserve">Brewer, R. and S. </w:t>
      </w:r>
      <w:proofErr w:type="spellStart"/>
      <w:r>
        <w:t>Kitler</w:t>
      </w:r>
      <w:proofErr w:type="spellEnd"/>
      <w:r>
        <w:t>. 1989. Tree distribution in southwestern Michigan bur oak openings. Michigan Botanist. 28: 73-79.</w:t>
      </w:r>
    </w:p>
    <w:p w:rsidR="00A94DD8" w:rsidP="00A94DD8" w:rsidRDefault="00A94DD8" w14:paraId="4082C28E" w14:textId="77777777"/>
    <w:p w:rsidR="00A94DD8" w:rsidP="00A94DD8" w:rsidRDefault="00A94DD8" w14:paraId="736E8AF0" w14:textId="77777777">
      <w:proofErr w:type="spellStart"/>
      <w:r>
        <w:t>Bronny</w:t>
      </w:r>
      <w:proofErr w:type="spellEnd"/>
      <w:r>
        <w:t>, C. 1989. Chronicles of restoration. One-two punch: Grazing history and the recovery potential of oak savannas. Restoration and Management Notes 7(2): 73-76.</w:t>
      </w:r>
    </w:p>
    <w:p w:rsidR="00A94DD8" w:rsidP="00A94DD8" w:rsidRDefault="00A94DD8" w14:paraId="72D512B8" w14:textId="77777777"/>
    <w:p w:rsidR="00A94DD8" w:rsidP="00A94DD8" w:rsidRDefault="00A94DD8" w14:paraId="733C0EA8" w14:textId="77777777">
      <w:r>
        <w:t>Chapman, K.A. 1984. An ecological investigation of native grassland in southern Lower Michigan. MA thesis, Western Michigan University. 235 pp.</w:t>
      </w:r>
    </w:p>
    <w:p w:rsidR="00A94DD8" w:rsidP="00A94DD8" w:rsidRDefault="00A94DD8" w14:paraId="620B3FEF" w14:textId="77777777"/>
    <w:p w:rsidR="00A94DD8" w:rsidP="00A94DD8" w:rsidRDefault="00A94DD8" w14:paraId="64A0AC3B" w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 //www.epa.gov/glnpo/oak/oak93/chapman.html&gt;: 1-29.</w:t>
      </w:r>
    </w:p>
    <w:p w:rsidR="00A94DD8" w:rsidP="00A94DD8" w:rsidRDefault="00A94DD8" w14:paraId="02FC4FAB" w14:textId="77777777"/>
    <w:p w:rsidR="00A94DD8" w:rsidP="00A94DD8" w:rsidRDefault="00A94DD8" w14:paraId="24890CBE" w14:textId="77777777">
      <w:r>
        <w:t>Cohen, J.G. 2001. Natural community abstract for oak barrens. Michigan Natural Features Inventory, Lansing, MI. 8 pp.</w:t>
      </w:r>
    </w:p>
    <w:p w:rsidR="00A94DD8" w:rsidP="00A94DD8" w:rsidRDefault="00A94DD8" w14:paraId="38BAA2A7" w14:textId="77777777"/>
    <w:p w:rsidR="00A94DD8" w:rsidP="00A94DD8" w:rsidRDefault="00A94DD8" w14:paraId="6AFEB20A" w14:textId="77777777">
      <w:r>
        <w:t>Cohen, J.G. 2004a. Natural community abstract for oak openings. Michigan Natural Features Inventory, Lansing, MI. 9 pp.</w:t>
      </w:r>
    </w:p>
    <w:p w:rsidR="00A94DD8" w:rsidP="00A94DD8" w:rsidRDefault="00A94DD8" w14:paraId="48010D83" w14:textId="77777777"/>
    <w:p w:rsidR="00A94DD8" w:rsidP="00A94DD8" w:rsidRDefault="00A94DD8" w14:paraId="6B70395F" w14:textId="77777777">
      <w:r>
        <w:lastRenderedPageBreak/>
        <w:t>Cohen, J.G. 2004b. Natural community abstract for bur oak plains. Michigan Natural Features Inventory, Lansing, MI. 13 pp.</w:t>
      </w:r>
    </w:p>
    <w:p w:rsidR="00A94DD8" w:rsidP="00A94DD8" w:rsidRDefault="00A94DD8" w14:paraId="4B55E919" w14:textId="77777777"/>
    <w:p w:rsidR="00A94DD8" w:rsidP="00A94DD8" w:rsidRDefault="00A94DD8" w14:paraId="39DC3A07" w14:textId="77777777">
      <w:r>
        <w:t>Cottam, G. 1949. The phytosociology of an oak woods in southwestern Wisconsin. Ecology. 30(3): 271-287.</w:t>
      </w:r>
    </w:p>
    <w:p w:rsidR="00A94DD8" w:rsidP="00A94DD8" w:rsidRDefault="00A94DD8" w14:paraId="50AADF21" w14:textId="77777777"/>
    <w:p w:rsidR="00A94DD8" w:rsidP="00A94DD8" w:rsidRDefault="00A94DD8" w14:paraId="463EE4DB" w14:textId="77777777">
      <w:r>
        <w:t>Curtis, J.T. 1959. Vegetation of Wisconsin: An Ordination of Plant Communities. University of Wisconsin Press, Madison, WI. 657 pp.</w:t>
      </w:r>
    </w:p>
    <w:p w:rsidR="00A94DD8" w:rsidP="00A94DD8" w:rsidRDefault="00A94DD8" w14:paraId="75DE86AA" w14:textId="77777777"/>
    <w:p w:rsidR="00A94DD8" w:rsidP="00A94DD8" w:rsidRDefault="00A94DD8" w14:paraId="74E1112E" w14:textId="77777777">
      <w:r>
        <w:t>Day, G.M. 1953. The Indian as an ecological factor in the northeastern forest. Ecology. 34(2): 329-346.</w:t>
      </w:r>
    </w:p>
    <w:p w:rsidR="00A94DD8" w:rsidP="00A94DD8" w:rsidRDefault="00A94DD8" w14:paraId="795D016D" w14:textId="77777777"/>
    <w:p w:rsidR="00A94DD8" w:rsidP="00A94DD8" w:rsidRDefault="00A94DD8" w14:paraId="000CAC36" w14:textId="77777777">
      <w:r>
        <w:t>Dorney, C.H. and J.R. Dorney. 1989. An unusual oak savanna in northeastern Wisconsin: The effects of Indian-caused fire. American Midland Naturalist. 122(1): 103-113.</w:t>
      </w:r>
    </w:p>
    <w:p w:rsidR="00A94DD8" w:rsidP="00A94DD8" w:rsidRDefault="00A94DD8" w14:paraId="01373F9B" w14:textId="77777777"/>
    <w:p w:rsidR="00A94DD8" w:rsidP="00A94DD8" w:rsidRDefault="00A94DD8" w14:paraId="3F8FC253" w14:textId="77777777">
      <w:r>
        <w:t>Faber-Langendoen, D. 1993. A proposed classification for savannas in the Midwest. Background paper for the Midwest Oak Savanna Conference, 1993. 18 pp.</w:t>
      </w:r>
    </w:p>
    <w:p w:rsidR="00A94DD8" w:rsidP="00A94DD8" w:rsidRDefault="00A94DD8" w14:paraId="091EC74F" w14:textId="77777777"/>
    <w:p w:rsidR="00A94DD8" w:rsidP="00A94DD8" w:rsidRDefault="00A94DD8" w14:paraId="7CD0DFBD" w14:textId="77777777">
      <w:r>
        <w:t>Faber-Langendoen, D. and M.A. Davis. 1995. Effects of fire frequency on tree canopy cover at Allison Savanna, east-central Minnesota, USA. Natural Areas Journal. 15(4): 319-328.</w:t>
      </w:r>
    </w:p>
    <w:p w:rsidR="00A94DD8" w:rsidP="00A94DD8" w:rsidRDefault="00A94DD8" w14:paraId="74243EC8" w14:textId="77777777"/>
    <w:p w:rsidR="00A94DD8" w:rsidP="00A94DD8" w:rsidRDefault="00A94DD8" w14:paraId="2D8978DE" w14:textId="77777777">
      <w:r>
        <w:t xml:space="preserve">Faber-Langendoen, D. and J.R. Tester. 1993. Oak mortality in sand savannas following drought in east-central Minnesota. Bulletin of the Torrey Botanical Club. 120 (3): 248-256. </w:t>
      </w:r>
    </w:p>
    <w:p w:rsidR="00A94DD8" w:rsidP="00A94DD8" w:rsidRDefault="00A94DD8" w14:paraId="0DEE9A05" w14:textId="77777777"/>
    <w:p w:rsidR="00A94DD8" w:rsidP="00A94DD8" w:rsidRDefault="00A94DD8" w14:paraId="15975C3B" w14:textId="77777777">
      <w:r>
        <w:t>Grimm, E.C. 1984. Fire and other factors controlling the Big Woods vegetation of Minnesota in the mid-nineteenth century. Ecological Monographs. 54(3): 291-311.</w:t>
      </w:r>
    </w:p>
    <w:p w:rsidR="00A94DD8" w:rsidP="00A94DD8" w:rsidRDefault="00A94DD8" w14:paraId="6AB9EF90" w14:textId="77777777"/>
    <w:p w:rsidR="00A94DD8" w:rsidP="00A94DD8" w:rsidRDefault="00A94DD8" w14:paraId="7A2866FD" w14:textId="77777777">
      <w:r>
        <w:t xml:space="preserve">Jones, J. 2000. Fire history of the bur oak savannas of </w:t>
      </w:r>
      <w:proofErr w:type="spellStart"/>
      <w:r>
        <w:t>Sheguiandah</w:t>
      </w:r>
      <w:proofErr w:type="spellEnd"/>
      <w:r>
        <w:t xml:space="preserve"> Township, Manitoulin Island, Ontario. Michigan Botanis.t 39: 3-15.</w:t>
      </w:r>
    </w:p>
    <w:p w:rsidR="00A94DD8" w:rsidP="00A94DD8" w:rsidRDefault="00A94DD8" w14:paraId="7B03E587" w14:textId="77777777"/>
    <w:p w:rsidR="00A94DD8" w:rsidP="00A94DD8" w:rsidRDefault="00A94DD8" w14:paraId="5F89625A" w14:textId="77777777">
      <w:r>
        <w:t xml:space="preserve">Kline, V.M. 1997. Orchards of oak and a sea of grass. In: Packard, S. and C.F. </w:t>
      </w:r>
      <w:proofErr w:type="spellStart"/>
      <w:r>
        <w:t>Mutel</w:t>
      </w:r>
      <w:proofErr w:type="spellEnd"/>
      <w:r>
        <w:t>, eds. The Tallgrass Restoration Handbook. Island Press, Washington, DC: 3-21.</w:t>
      </w:r>
    </w:p>
    <w:p w:rsidR="00A94DD8" w:rsidP="00A94DD8" w:rsidRDefault="00A94DD8" w14:paraId="348F0FB5" w14:textId="77777777"/>
    <w:p w:rsidR="00A94DD8" w:rsidP="00A94DD8" w:rsidRDefault="00A94DD8" w14:paraId="6F5A53A4" w14:textId="77777777">
      <w:proofErr w:type="spellStart"/>
      <w:r>
        <w:t>Kost</w:t>
      </w:r>
      <w:proofErr w:type="spellEnd"/>
      <w:r>
        <w:t>, M.A. 2004. Natural community abstract for woodland prairie. Michigan Natural Features Inventory, Lansing, MI. 8 pp.</w:t>
      </w:r>
    </w:p>
    <w:p w:rsidR="00A94DD8" w:rsidP="00A94DD8" w:rsidRDefault="00A94DD8" w14:paraId="77479FF4" w14:textId="77777777"/>
    <w:p w:rsidR="00A94DD8" w:rsidP="00A94DD8" w:rsidRDefault="00A94DD8" w14:paraId="11D04AB4" w14:textId="77777777">
      <w:proofErr w:type="spellStart"/>
      <w:r>
        <w:t>Lanman</w:t>
      </w:r>
      <w:proofErr w:type="spellEnd"/>
      <w:r>
        <w:t>, C. 1871. The Red Book of Michigan: Civil, Military and Biographical History. E.B. Smith &amp; Company, Detroit, MI.</w:t>
      </w:r>
    </w:p>
    <w:p w:rsidR="00A94DD8" w:rsidP="00A94DD8" w:rsidRDefault="00A94DD8" w14:paraId="7ECEA6FD" w14:textId="77777777"/>
    <w:p w:rsidR="00A94DD8" w:rsidP="00A94DD8" w:rsidRDefault="00A94DD8" w14:paraId="58E942AD" w14:textId="77777777">
      <w:r>
        <w:t xml:space="preserve">Leach, M.K. and L. Ross. 1995. Midwest oak ecosystems recovery plan: A call to action. </w:t>
      </w:r>
    </w:p>
    <w:p w:rsidR="00A94DD8" w:rsidP="00A94DD8" w:rsidRDefault="00A94DD8" w14:paraId="07AFCFFA" w14:textId="77777777">
      <w:r>
        <w:t>111 pp.</w:t>
      </w:r>
    </w:p>
    <w:p w:rsidR="00A94DD8" w:rsidP="00A94DD8" w:rsidRDefault="00A94DD8" w14:paraId="7ECA5739" w14:textId="77777777"/>
    <w:p w:rsidR="00A94DD8" w:rsidP="00A94DD8" w:rsidRDefault="00A94DD8" w14:paraId="338128C2" w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w:rsidR="00A94DD8" w:rsidP="00A94DD8" w:rsidRDefault="00A94DD8" w14:paraId="7D056879" w14:textId="77777777"/>
    <w:p w:rsidR="00A94DD8" w:rsidP="00A94DD8" w:rsidRDefault="00A94DD8" w14:paraId="5385ED88" w14:textId="77777777">
      <w:r>
        <w:lastRenderedPageBreak/>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w:rsidR="00A94DD8" w:rsidP="00A94DD8" w:rsidRDefault="00A94DD8" w14:paraId="53F652BF" w14:textId="77777777"/>
    <w:p w:rsidR="00A94DD8" w:rsidP="00A94DD8" w:rsidRDefault="00A94DD8" w14:paraId="2BD14926" w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w:rsidR="00A94DD8" w:rsidP="00A94DD8" w:rsidRDefault="00A94DD8" w14:paraId="16EFEF87" w14:textId="77777777"/>
    <w:p w:rsidR="00A94DD8" w:rsidP="00A94DD8" w:rsidRDefault="00A94DD8" w14:paraId="0DC4D4C7" w14:textId="77777777">
      <w:r>
        <w:t xml:space="preserve">McPherson, G.R. 1997. Ecology and Management of North American Savannas. University of Arizona Press, </w:t>
      </w:r>
      <w:proofErr w:type="spellStart"/>
      <w:r>
        <w:t>Tuscon</w:t>
      </w:r>
      <w:proofErr w:type="spellEnd"/>
      <w:r>
        <w:t>, AZ. 208 pp.</w:t>
      </w:r>
    </w:p>
    <w:p w:rsidR="00A94DD8" w:rsidP="00A94DD8" w:rsidRDefault="00A94DD8" w14:paraId="53239BC0" w14:textId="77777777">
      <w:r>
        <w:t xml:space="preserve"> </w:t>
      </w:r>
    </w:p>
    <w:p w:rsidR="00A94DD8" w:rsidP="00A94DD8" w:rsidRDefault="00A94DD8" w14:paraId="181AFD34" w14:textId="77777777">
      <w:r>
        <w:t>Michigan Natural Features Inventory, 2003. Draft description of Michigan natural community types. (Unpublished manuscript revised March 4, 2003.) Michigan Natural Features Inventory, Lansing, MI. 36 pp. http: //www.msue.msu.edu/mnfi/lists/natural_community_types.pdf.</w:t>
      </w:r>
    </w:p>
    <w:p w:rsidR="00A94DD8" w:rsidP="00A94DD8" w:rsidRDefault="00A94DD8" w14:paraId="5E706F4F" w14:textId="77777777"/>
    <w:p w:rsidR="00A94DD8" w:rsidP="00A94DD8" w:rsidRDefault="00A94DD8" w14:paraId="1A6B051D" w14:textId="77777777">
      <w:r>
        <w:t xml:space="preserve">NatureServe, 2004. NatureServe Explorer: An online encyclopedia of life [web application]. Version 4.0. NatureServe, Arlington, VA. 11 September 2004 </w:t>
      </w:r>
    </w:p>
    <w:p w:rsidR="00A94DD8" w:rsidP="00A94DD8" w:rsidRDefault="00A94DD8" w14:paraId="16AFF417" w14:textId="77777777">
      <w:r>
        <w:t xml:space="preserve">http: //www.natureserve.org/explorer. </w:t>
      </w:r>
    </w:p>
    <w:p w:rsidR="00A94DD8" w:rsidP="00A94DD8" w:rsidRDefault="00A94DD8" w14:paraId="7733E5ED" w14:textId="77777777"/>
    <w:p w:rsidR="00A94DD8" w:rsidP="00A94DD8" w:rsidRDefault="00A94DD8" w14:paraId="1D08B18E" w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w:rsidR="00A94DD8" w:rsidP="00A94DD8" w:rsidRDefault="00A94DD8" w14:paraId="7190632F" w14:textId="77777777"/>
    <w:p w:rsidR="00A94DD8" w:rsidP="00A94DD8" w:rsidRDefault="00A94DD8" w14:paraId="4B39F0AB" w14:textId="77777777">
      <w:r>
        <w:t>Packard, S. 1988. Just a few oddball species: Restoration and the rediscovery of the tallgrass savanna. Restoration and Management Notes. 6(1): 13-21.</w:t>
      </w:r>
    </w:p>
    <w:p w:rsidR="00A94DD8" w:rsidP="00A94DD8" w:rsidRDefault="00A94DD8" w14:paraId="08D2ADDC" w14:textId="77777777"/>
    <w:p w:rsidR="00A94DD8" w:rsidP="00A94DD8" w:rsidRDefault="00A94DD8" w14:paraId="15648D51" w14:textId="77777777">
      <w:r>
        <w:t>Peters, B.C. 1970. Pioneer evaluation of the Kalamazoo County landscape. Michigan Academician. 3(2): 15-25.</w:t>
      </w:r>
    </w:p>
    <w:p w:rsidR="00A94DD8" w:rsidP="00A94DD8" w:rsidRDefault="00A94DD8" w14:paraId="4D8E1F56" w14:textId="77777777"/>
    <w:p w:rsidR="00A94DD8" w:rsidP="00A94DD8" w:rsidRDefault="00A94DD8" w14:paraId="605507F2" w14:textId="77777777">
      <w:r>
        <w:t>Peterson, D.W. and P.B. Reich. 2001. Prescribed fire in oak savanna: Fire frequency effects on stand structure and dynamics. Ecological Applications. 11(3): 914-927.</w:t>
      </w:r>
    </w:p>
    <w:p w:rsidR="00A94DD8" w:rsidP="00A94DD8" w:rsidRDefault="00A94DD8" w14:paraId="391EC9B9" w14:textId="77777777"/>
    <w:p w:rsidR="00A94DD8" w:rsidP="00A94DD8" w:rsidRDefault="00A94DD8" w14:paraId="6D2D8CE1" w14:textId="77777777">
      <w:proofErr w:type="spellStart"/>
      <w:r>
        <w:t>Pruka</w:t>
      </w:r>
      <w:proofErr w:type="spellEnd"/>
      <w:r>
        <w:t>, B. 1995. Lists indicate recoverable oak savannas and oak woodlands in southern Wisconsin. Restoration and Management Notes. 13(1): 124-126.</w:t>
      </w:r>
    </w:p>
    <w:p w:rsidR="00A94DD8" w:rsidP="00A94DD8" w:rsidRDefault="00A94DD8" w14:paraId="0782894E" w14:textId="77777777"/>
    <w:p w:rsidR="00A94DD8" w:rsidP="00A94DD8" w:rsidRDefault="00A94DD8" w14:paraId="35DA28AA" w14:textId="77777777">
      <w:proofErr w:type="spellStart"/>
      <w:r>
        <w:t>Pruka</w:t>
      </w:r>
      <w:proofErr w:type="spellEnd"/>
      <w:r>
        <w:t>, B. and D. Faber-Langendoen. 1995. Midwest oak ecosystem recovery plan: A call to action. Proceedings of the 1995 Midwest Oak Savanna and Woodland Ecosystem Conferences. 19 January 2004 http: //www.epa.gov/glnpo/ecopage/upland/oak/oak95/app-b.htm.</w:t>
      </w:r>
    </w:p>
    <w:p w:rsidR="00A94DD8" w:rsidP="00A94DD8" w:rsidRDefault="00A94DD8" w14:paraId="0D56C57F" w14:textId="77777777"/>
    <w:p w:rsidR="00A94DD8" w:rsidP="00A94DD8" w:rsidRDefault="00A94DD8" w14:paraId="54E35467" w14:textId="77777777">
      <w:r>
        <w:t>Ritchie, M.E., D. Tilman and J.M.H Knops. 1998. Herbivore effects on plant and nitrogen dynamics in oak savanna. Ecology. 79(1) 165-177.</w:t>
      </w:r>
    </w:p>
    <w:p w:rsidR="00A94DD8" w:rsidP="00A94DD8" w:rsidRDefault="00A94DD8" w14:paraId="3029E742" w14:textId="77777777"/>
    <w:p w:rsidR="00A94DD8" w:rsidP="00A94DD8" w:rsidRDefault="00A94DD8" w14:paraId="5299A1C6" w14:textId="77777777">
      <w:r>
        <w:t>Stout, A.B. 1946. The bur oak openings of southern Wisconsin. Transactions of the Wisconsin Academy of Science, Arts and Letters. 36: 141-161.</w:t>
      </w:r>
    </w:p>
    <w:p w:rsidRPr="00A43E41" w:rsidR="004D5F12" w:rsidP="00A94DD8" w:rsidRDefault="004D5F12" w14:paraId="6ADFF7C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133CA" w14:textId="77777777" w:rsidR="00D87BA9" w:rsidRDefault="00D87BA9">
      <w:r>
        <w:separator/>
      </w:r>
    </w:p>
  </w:endnote>
  <w:endnote w:type="continuationSeparator" w:id="0">
    <w:p w14:paraId="4B0FFB14" w14:textId="77777777" w:rsidR="00D87BA9" w:rsidRDefault="00D87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C81E" w14:textId="77777777" w:rsidR="00A94DD8" w:rsidRDefault="00A94DD8" w:rsidP="00A94D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AC849" w14:textId="77777777" w:rsidR="00D87BA9" w:rsidRDefault="00D87BA9">
      <w:r>
        <w:separator/>
      </w:r>
    </w:p>
  </w:footnote>
  <w:footnote w:type="continuationSeparator" w:id="0">
    <w:p w14:paraId="1B7C72FE" w14:textId="77777777" w:rsidR="00D87BA9" w:rsidRDefault="00D87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CBC0" w14:textId="77777777" w:rsidR="00A43E41" w:rsidRDefault="00A43E41" w:rsidP="00A94D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D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473D"/>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32E"/>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66C0"/>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D5821"/>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4D5"/>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946AB"/>
    <w:rsid w:val="00A947C6"/>
    <w:rsid w:val="00A94DD8"/>
    <w:rsid w:val="00AA0869"/>
    <w:rsid w:val="00AA4469"/>
    <w:rsid w:val="00AA4842"/>
    <w:rsid w:val="00AA5763"/>
    <w:rsid w:val="00AA6C59"/>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4B88"/>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002"/>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87BA9"/>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170F4"/>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F86FE"/>
  <w15:docId w15:val="{E7B418A0-F2A3-4681-A360-58A7A65F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732E"/>
    <w:pPr>
      <w:ind w:left="720"/>
    </w:pPr>
    <w:rPr>
      <w:rFonts w:ascii="Calibri" w:eastAsia="Calibri" w:hAnsi="Calibri"/>
      <w:sz w:val="22"/>
      <w:szCs w:val="22"/>
    </w:rPr>
  </w:style>
  <w:style w:type="character" w:styleId="Hyperlink">
    <w:name w:val="Hyperlink"/>
    <w:rsid w:val="004F732E"/>
    <w:rPr>
      <w:color w:val="0000FF"/>
      <w:u w:val="single"/>
    </w:rPr>
  </w:style>
  <w:style w:type="paragraph" w:styleId="BalloonText">
    <w:name w:val="Balloon Text"/>
    <w:basedOn w:val="Normal"/>
    <w:link w:val="BalloonTextChar"/>
    <w:uiPriority w:val="99"/>
    <w:semiHidden/>
    <w:unhideWhenUsed/>
    <w:rsid w:val="00A504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99950">
      <w:bodyDiv w:val="1"/>
      <w:marLeft w:val="0"/>
      <w:marRight w:val="0"/>
      <w:marTop w:val="0"/>
      <w:marBottom w:val="0"/>
      <w:divBdr>
        <w:top w:val="none" w:sz="0" w:space="0" w:color="auto"/>
        <w:left w:val="none" w:sz="0" w:space="0" w:color="auto"/>
        <w:bottom w:val="none" w:sz="0" w:space="0" w:color="auto"/>
        <w:right w:val="none" w:sz="0" w:space="0" w:color="auto"/>
      </w:divBdr>
    </w:div>
    <w:div w:id="1086220970">
      <w:bodyDiv w:val="1"/>
      <w:marLeft w:val="0"/>
      <w:marRight w:val="0"/>
      <w:marTop w:val="0"/>
      <w:marBottom w:val="0"/>
      <w:divBdr>
        <w:top w:val="none" w:sz="0" w:space="0" w:color="auto"/>
        <w:left w:val="none" w:sz="0" w:space="0" w:color="auto"/>
        <w:bottom w:val="none" w:sz="0" w:space="0" w:color="auto"/>
        <w:right w:val="none" w:sz="0" w:space="0" w:color="auto"/>
      </w:divBdr>
    </w:div>
    <w:div w:id="13751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2014-08-21T15:08:00Z</cp:lastPrinted>
  <dcterms:created xsi:type="dcterms:W3CDTF">2017-08-22T23:16:00Z</dcterms:created>
  <dcterms:modified xsi:type="dcterms:W3CDTF">2018-06-13T17:53:00Z</dcterms:modified>
</cp:coreProperties>
</file>