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944" w:rsidP="009A7944" w:rsidRDefault="009A7944" w14:paraId="03D56A72" w14:textId="77777777">
      <w:pPr>
        <w:pStyle w:val="BpSTitle"/>
      </w:pPr>
      <w:bookmarkStart w:name="_GoBack" w:id="0"/>
      <w:bookmarkEnd w:id="0"/>
      <w:r>
        <w:t>103</w:t>
      </w:r>
      <w:r w:rsidRPr="000A1A44">
        <w:t>30</w:t>
      </w:r>
    </w:p>
    <w:p w:rsidR="009A7944" w:rsidP="009A7944" w:rsidRDefault="009A7944" w14:paraId="3AFD1BC3" w14:textId="77777777">
      <w:pPr>
        <w:pStyle w:val="BpSTitle"/>
      </w:pPr>
      <w:r>
        <w:t>Mediterranean California Subalpine Woodland</w:t>
      </w:r>
    </w:p>
    <w:p w:rsidR="009A7944" w:rsidP="009A7944" w:rsidRDefault="009A7944" w14:paraId="0C3745E1" w14:textId="029BF799">
      <w:r>
        <w:t>BpS Model/Description Version: Aug. 2020</w:t>
      </w:r>
      <w:r>
        <w:tab/>
      </w:r>
      <w:r>
        <w:tab/>
      </w:r>
      <w:r>
        <w:tab/>
      </w:r>
      <w:r>
        <w:tab/>
      </w:r>
      <w:r>
        <w:tab/>
      </w:r>
      <w:r>
        <w:tab/>
      </w:r>
      <w:r>
        <w:tab/>
      </w:r>
    </w:p>
    <w:p w:rsidR="009A7944" w:rsidP="009A7944" w:rsidRDefault="009A7944" w14:paraId="3C892D9D" w14:textId="77777777"/>
    <w:p w:rsidR="009A7944" w:rsidP="009A7944" w:rsidRDefault="009A7944" w14:paraId="056548CA" w14:textId="77777777"/>
    <w:p w:rsidR="009A7944" w:rsidP="009A7944" w:rsidRDefault="009A7944" w14:paraId="2C0B2C41" w14:textId="77777777">
      <w:pPr>
        <w:pStyle w:val="InfoPara"/>
      </w:pPr>
      <w:r>
        <w:t>Vegetation Type</w:t>
      </w:r>
    </w:p>
    <w:p w:rsidR="00180D69" w:rsidP="009A7944" w:rsidRDefault="00180D69" w14:paraId="759E80D5" w14:textId="77777777">
      <w:pPr>
        <w:pStyle w:val="InfoPara"/>
        <w:rPr>
          <w:b w:val="0"/>
        </w:rPr>
      </w:pPr>
      <w:r w:rsidRPr="00180D69">
        <w:rPr>
          <w:b w:val="0"/>
        </w:rPr>
        <w:t>Forest and Woodland</w:t>
      </w:r>
    </w:p>
    <w:p w:rsidR="009A7944" w:rsidP="009A7944" w:rsidRDefault="009A7944" w14:paraId="1C79920F" w14:textId="76E62175">
      <w:pPr>
        <w:pStyle w:val="InfoPara"/>
      </w:pPr>
      <w:r>
        <w:t>Map Zone</w:t>
      </w:r>
    </w:p>
    <w:p w:rsidR="009A7944" w:rsidP="009A7944" w:rsidRDefault="009A7944" w14:paraId="4B86A29D" w14:textId="77777777">
      <w:r>
        <w:t>12</w:t>
      </w:r>
    </w:p>
    <w:p w:rsidR="009A7944" w:rsidP="009A7944" w:rsidRDefault="009A7944" w14:paraId="5C7FE426" w14:textId="77777777">
      <w:pPr>
        <w:pStyle w:val="InfoPara"/>
      </w:pPr>
      <w:r>
        <w:t>Geographic Range</w:t>
      </w:r>
    </w:p>
    <w:p w:rsidR="009A7944" w:rsidP="009A7944" w:rsidRDefault="009A7944" w14:paraId="3971E009" w14:textId="7533ED54">
      <w:r>
        <w:t>This woodland type occurs in the Blue Mountains and in parts of the O</w:t>
      </w:r>
      <w:r w:rsidR="007E269C">
        <w:t>regon</w:t>
      </w:r>
      <w:r>
        <w:t>, W</w:t>
      </w:r>
      <w:r w:rsidR="007E269C">
        <w:t>ashington,</w:t>
      </w:r>
      <w:r>
        <w:t xml:space="preserve"> and C</w:t>
      </w:r>
      <w:r w:rsidR="007E269C">
        <w:t>alifornia</w:t>
      </w:r>
      <w:r>
        <w:t xml:space="preserve"> Cascades. It may sporadically occur throughout the Great Basin</w:t>
      </w:r>
      <w:r w:rsidR="007E269C">
        <w:t>,</w:t>
      </w:r>
      <w:r>
        <w:t xml:space="preserve"> too.</w:t>
      </w:r>
    </w:p>
    <w:p w:rsidR="009A7944" w:rsidP="009A7944" w:rsidRDefault="009A7944" w14:paraId="6A1ABEF5" w14:textId="77777777">
      <w:pPr>
        <w:pStyle w:val="InfoPara"/>
      </w:pPr>
      <w:r>
        <w:t>Biophysical Site Description</w:t>
      </w:r>
    </w:p>
    <w:p w:rsidR="009A7944" w:rsidP="009A7944" w:rsidRDefault="009A7944" w14:paraId="5974A59E" w14:textId="6FCC0846">
      <w:r>
        <w:t xml:space="preserve">This type occurs at elevations </w:t>
      </w:r>
      <w:r w:rsidR="007E269C">
        <w:t>&gt;</w:t>
      </w:r>
      <w:r>
        <w:t>7</w:t>
      </w:r>
      <w:r w:rsidR="007E269C">
        <w:t>,</w:t>
      </w:r>
      <w:r>
        <w:t xml:space="preserve">500ft in the Blue Mountains and Great Basin and </w:t>
      </w:r>
      <w:r w:rsidR="007E269C">
        <w:t>&gt;</w:t>
      </w:r>
      <w:r>
        <w:t>5</w:t>
      </w:r>
      <w:r w:rsidR="007E269C">
        <w:t>,</w:t>
      </w:r>
      <w:r>
        <w:t>000ft in the Cascades. In the southern Sierra Nevada, it may occur as high as 9</w:t>
      </w:r>
      <w:r w:rsidR="007E269C">
        <w:t>,</w:t>
      </w:r>
      <w:r>
        <w:t>500ft. Communities are typically on ridge crests, shoulders</w:t>
      </w:r>
      <w:r w:rsidR="007E269C">
        <w:t>,</w:t>
      </w:r>
      <w:r>
        <w:t xml:space="preserve"> or upper slopes on relatively dry, </w:t>
      </w:r>
      <w:r w:rsidR="00250698">
        <w:t>stony</w:t>
      </w:r>
      <w:r>
        <w:t xml:space="preserve"> soils, often on south aspects.</w:t>
      </w:r>
    </w:p>
    <w:p w:rsidR="009A7944" w:rsidP="009A7944" w:rsidRDefault="009A7944" w14:paraId="769A59F7" w14:textId="77777777">
      <w:pPr>
        <w:pStyle w:val="InfoPara"/>
      </w:pPr>
      <w:r>
        <w:t>Vegetation Description</w:t>
      </w:r>
    </w:p>
    <w:p w:rsidR="009A7944" w:rsidP="009A7944" w:rsidRDefault="009A7944" w14:paraId="68560136" w14:textId="73757174">
      <w:r>
        <w:t>Lodgepole pine (</w:t>
      </w:r>
      <w:r w:rsidRPr="00D43349">
        <w:rPr>
          <w:i/>
        </w:rPr>
        <w:t xml:space="preserve">P. </w:t>
      </w:r>
      <w:proofErr w:type="spellStart"/>
      <w:r w:rsidRPr="00D43349">
        <w:rPr>
          <w:i/>
        </w:rPr>
        <w:t>contorta</w:t>
      </w:r>
      <w:proofErr w:type="spellEnd"/>
      <w:r>
        <w:t xml:space="preserve"> var. </w:t>
      </w:r>
      <w:proofErr w:type="spellStart"/>
      <w:r w:rsidRPr="00D43349">
        <w:rPr>
          <w:i/>
        </w:rPr>
        <w:t>murrayana</w:t>
      </w:r>
      <w:proofErr w:type="spellEnd"/>
      <w:r>
        <w:t xml:space="preserve">) is the dominant tree throughout the range of this type but may be displaced by var. </w:t>
      </w:r>
      <w:proofErr w:type="spellStart"/>
      <w:r w:rsidRPr="00D43349">
        <w:rPr>
          <w:i/>
        </w:rPr>
        <w:t>latifolia</w:t>
      </w:r>
      <w:proofErr w:type="spellEnd"/>
      <w:r>
        <w:t xml:space="preserve"> in the </w:t>
      </w:r>
      <w:r w:rsidR="007E269C">
        <w:t>G</w:t>
      </w:r>
      <w:r>
        <w:t xml:space="preserve">reat </w:t>
      </w:r>
      <w:r w:rsidR="007E269C">
        <w:t>B</w:t>
      </w:r>
      <w:r>
        <w:t xml:space="preserve">asin. Other species may be locally dominant. In the Blue Mountains, </w:t>
      </w:r>
      <w:r w:rsidRPr="00D43349">
        <w:rPr>
          <w:i/>
        </w:rPr>
        <w:t xml:space="preserve">P. </w:t>
      </w:r>
      <w:proofErr w:type="spellStart"/>
      <w:r w:rsidRPr="00D43349">
        <w:rPr>
          <w:i/>
        </w:rPr>
        <w:t>albicaulis</w:t>
      </w:r>
      <w:proofErr w:type="spellEnd"/>
      <w:r>
        <w:t xml:space="preserve"> can be dominant, while in northern C</w:t>
      </w:r>
      <w:r w:rsidR="007E269C">
        <w:t>alifornia</w:t>
      </w:r>
      <w:r>
        <w:t xml:space="preserve">, </w:t>
      </w:r>
      <w:r w:rsidRPr="00D43349">
        <w:rPr>
          <w:i/>
        </w:rPr>
        <w:t xml:space="preserve">P. </w:t>
      </w:r>
      <w:proofErr w:type="spellStart"/>
      <w:r w:rsidRPr="00D43349">
        <w:rPr>
          <w:i/>
        </w:rPr>
        <w:t>balfouriana</w:t>
      </w:r>
      <w:proofErr w:type="spellEnd"/>
      <w:r>
        <w:t xml:space="preserve"> may dominate. Other species include </w:t>
      </w:r>
      <w:r w:rsidRPr="00D43349">
        <w:rPr>
          <w:i/>
        </w:rPr>
        <w:t xml:space="preserve">P. </w:t>
      </w:r>
      <w:proofErr w:type="spellStart"/>
      <w:r w:rsidRPr="00D43349">
        <w:rPr>
          <w:i/>
        </w:rPr>
        <w:t>flexilis</w:t>
      </w:r>
      <w:proofErr w:type="spellEnd"/>
      <w:r>
        <w:t xml:space="preserve">, </w:t>
      </w:r>
      <w:proofErr w:type="spellStart"/>
      <w:proofErr w:type="gramStart"/>
      <w:r w:rsidRPr="00D43349">
        <w:rPr>
          <w:i/>
        </w:rPr>
        <w:t>P.moniticola</w:t>
      </w:r>
      <w:proofErr w:type="spellEnd"/>
      <w:proofErr w:type="gramEnd"/>
      <w:r>
        <w:t xml:space="preserve">, </w:t>
      </w:r>
      <w:proofErr w:type="spellStart"/>
      <w:r w:rsidRPr="00D43349">
        <w:rPr>
          <w:i/>
        </w:rPr>
        <w:t>Juniperus</w:t>
      </w:r>
      <w:proofErr w:type="spellEnd"/>
      <w:r w:rsidRPr="00D43349">
        <w:rPr>
          <w:i/>
        </w:rPr>
        <w:t xml:space="preserve"> </w:t>
      </w:r>
      <w:proofErr w:type="spellStart"/>
      <w:r w:rsidRPr="00D43349">
        <w:rPr>
          <w:i/>
        </w:rPr>
        <w:t>occidentalis</w:t>
      </w:r>
      <w:proofErr w:type="spellEnd"/>
      <w:r>
        <w:t xml:space="preserve"> var. </w:t>
      </w:r>
      <w:proofErr w:type="spellStart"/>
      <w:r w:rsidRPr="00D43349">
        <w:rPr>
          <w:i/>
        </w:rPr>
        <w:t>australis</w:t>
      </w:r>
      <w:proofErr w:type="spellEnd"/>
      <w:r>
        <w:t xml:space="preserve">, </w:t>
      </w:r>
      <w:proofErr w:type="spellStart"/>
      <w:r w:rsidRPr="00D43349">
        <w:rPr>
          <w:i/>
        </w:rPr>
        <w:t>salix</w:t>
      </w:r>
      <w:proofErr w:type="spellEnd"/>
      <w:r>
        <w:t xml:space="preserve"> spp</w:t>
      </w:r>
      <w:r w:rsidR="007E269C">
        <w:t>.,</w:t>
      </w:r>
      <w:r>
        <w:t xml:space="preserve"> and </w:t>
      </w:r>
      <w:r w:rsidRPr="00D43349">
        <w:rPr>
          <w:i/>
        </w:rPr>
        <w:t xml:space="preserve">Vaccinium </w:t>
      </w:r>
      <w:proofErr w:type="spellStart"/>
      <w:r w:rsidRPr="00D43349">
        <w:rPr>
          <w:i/>
        </w:rPr>
        <w:t>uliginosum</w:t>
      </w:r>
      <w:proofErr w:type="spellEnd"/>
      <w:r>
        <w:t xml:space="preserve"> as indicators. However, subalpine larch, Eng</w:t>
      </w:r>
      <w:r w:rsidR="007E269C">
        <w:t>el</w:t>
      </w:r>
      <w:r>
        <w:t xml:space="preserve">mann spruce or subalpine fir may also occur. The stands are usually open with canopy cover of </w:t>
      </w:r>
      <w:r w:rsidR="007E269C">
        <w:t>&lt;</w:t>
      </w:r>
      <w:r>
        <w:t>60%. Due to landscape position and thin soils, these types often occur as krummholz forms with wind-pruned, prostrate</w:t>
      </w:r>
      <w:r w:rsidR="007E269C">
        <w:t xml:space="preserve">, </w:t>
      </w:r>
      <w:r>
        <w:t xml:space="preserve">and/or </w:t>
      </w:r>
      <w:proofErr w:type="spellStart"/>
      <w:r>
        <w:t>shrublike</w:t>
      </w:r>
      <w:proofErr w:type="spellEnd"/>
      <w:r>
        <w:t xml:space="preserve"> appearance.</w:t>
      </w:r>
    </w:p>
    <w:p w:rsidR="009A7944" w:rsidP="009A7944" w:rsidRDefault="009A7944" w14:paraId="45F02A6A" w14:textId="77777777">
      <w:pPr>
        <w:pStyle w:val="InfoPara"/>
      </w:pPr>
      <w:r>
        <w:t>BpS Dominant and Indicator Species</w:t>
      </w:r>
    </w:p>
    <w:p>
      <w:r>
        <w:rPr>
          <w:sz w:val="16"/>
        </w:rPr>
        <w:t>Species names are from the NRCS PLANTS database. Check species codes at http://plants.usda.gov.</w:t>
      </w:r>
    </w:p>
    <w:p w:rsidR="009A7944" w:rsidP="009A7944" w:rsidRDefault="009A7944" w14:paraId="296F25BB" w14:textId="77777777">
      <w:pPr>
        <w:pStyle w:val="InfoPara"/>
      </w:pPr>
      <w:r>
        <w:t>Disturbance Description</w:t>
      </w:r>
    </w:p>
    <w:p w:rsidR="009A7944" w:rsidP="009A7944" w:rsidRDefault="009A7944" w14:paraId="3A3491EC" w14:textId="77777777">
      <w:r>
        <w:t xml:space="preserve">The fire regime in this group is highly variable and difficult to document. Lightning strikes are common on the ridges where these communities occur, but discontinuous fuels limit the spread of most fires and produce fires of highly variable severity. Infrequent severe crown fires in fir </w:t>
      </w:r>
      <w:r>
        <w:lastRenderedPageBreak/>
        <w:t>forests located downslope can spread into forests of this group and cause larger, more uniform stand-replacement fires.</w:t>
      </w:r>
    </w:p>
    <w:p w:rsidR="009A7944" w:rsidP="009A7944" w:rsidRDefault="009A7944" w14:paraId="4FB61199" w14:textId="033205E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A7944" w:rsidP="009A7944" w:rsidRDefault="009A7944" w14:paraId="72FD6373" w14:textId="77777777">
      <w:pPr>
        <w:pStyle w:val="InfoPara"/>
      </w:pPr>
      <w:r>
        <w:t>Scale Description</w:t>
      </w:r>
    </w:p>
    <w:p w:rsidR="009A7944" w:rsidP="009A7944" w:rsidRDefault="009A7944" w14:paraId="40AB993A" w14:textId="77777777">
      <w:r>
        <w:t xml:space="preserve">Fires in this type can occur in very small patches associated with lightning strikes. Ignitions of this type are probably quite common but </w:t>
      </w:r>
      <w:r w:rsidR="00250698">
        <w:t>typically</w:t>
      </w:r>
      <w:r>
        <w:t xml:space="preserve"> do not spread beyond 10s to 100s of acres. Much larger fires can occur less frequently when extensive crown fires in subalpine fire forests spread upslope into these pine woodlands.</w:t>
      </w:r>
    </w:p>
    <w:p w:rsidR="009A7944" w:rsidP="009A7944" w:rsidRDefault="009A7944" w14:paraId="243E1593" w14:textId="77777777">
      <w:pPr>
        <w:pStyle w:val="InfoPara"/>
      </w:pPr>
      <w:r>
        <w:t>Adjacency or Identification Concerns</w:t>
      </w:r>
    </w:p>
    <w:p w:rsidR="009A7944" w:rsidP="009A7944" w:rsidRDefault="009A7944" w14:paraId="502435BB" w14:textId="77777777">
      <w:r>
        <w:t xml:space="preserve">This type usually occurs above </w:t>
      </w:r>
      <w:proofErr w:type="spellStart"/>
      <w:r>
        <w:t>subapline</w:t>
      </w:r>
      <w:proofErr w:type="spellEnd"/>
      <w:r>
        <w:t xml:space="preserve"> fir or </w:t>
      </w:r>
      <w:proofErr w:type="spellStart"/>
      <w:r>
        <w:t>lodgpole</w:t>
      </w:r>
      <w:proofErr w:type="spellEnd"/>
      <w:r>
        <w:t xml:space="preserve"> pine (seral to subalpine fir) forest and may occur among patches of alpine meadow and grasslands.</w:t>
      </w:r>
    </w:p>
    <w:p w:rsidR="009A7944" w:rsidP="009A7944" w:rsidRDefault="009A7944" w14:paraId="4C69CE7D" w14:textId="77777777">
      <w:pPr>
        <w:pStyle w:val="InfoPara"/>
      </w:pPr>
      <w:r>
        <w:t>Issues or Problems</w:t>
      </w:r>
    </w:p>
    <w:p w:rsidR="009A7944" w:rsidP="009A7944" w:rsidRDefault="009A7944" w14:paraId="24056F8B" w14:textId="1E4D4304">
      <w:r>
        <w:t xml:space="preserve">We are uncertain about the fire return intervals </w:t>
      </w:r>
      <w:r w:rsidR="007E269C">
        <w:t xml:space="preserve">(FRIs) </w:t>
      </w:r>
      <w:r>
        <w:t xml:space="preserve">and succession rates in the group. Several literature sources indicate </w:t>
      </w:r>
      <w:r w:rsidR="007E269C">
        <w:t>FRIs</w:t>
      </w:r>
      <w:r>
        <w:t xml:space="preserve"> of </w:t>
      </w:r>
      <w:r w:rsidR="007E269C">
        <w:t>~</w:t>
      </w:r>
      <w:r>
        <w:t>30-90yrs, but the proportion of mixed fires versus stand replacement is unknown.</w:t>
      </w:r>
    </w:p>
    <w:p w:rsidR="00250698" w:rsidP="009A7944" w:rsidRDefault="00250698" w14:paraId="48713D54" w14:textId="77777777"/>
    <w:p w:rsidR="009A7944" w:rsidP="009A7944" w:rsidRDefault="009A7944" w14:paraId="3DE2CB6A" w14:textId="1510BC0F">
      <w:r>
        <w:t>We lack data for stands of intermediate age (i</w:t>
      </w:r>
      <w:r w:rsidR="00250698">
        <w:t>.</w:t>
      </w:r>
      <w:r>
        <w:t>e</w:t>
      </w:r>
      <w:r w:rsidR="00250698">
        <w:t>.</w:t>
      </w:r>
      <w:r w:rsidR="007E269C">
        <w:t>,</w:t>
      </w:r>
      <w:r>
        <w:t xml:space="preserve"> 50yrs since fire), so we did not try to assign any mid-seral states. Instead</w:t>
      </w:r>
      <w:r w:rsidR="007E269C">
        <w:t xml:space="preserve">, </w:t>
      </w:r>
      <w:r>
        <w:t>we just assigned prolonged succession (100yrs) from early to late states.</w:t>
      </w:r>
    </w:p>
    <w:p w:rsidR="009A7944" w:rsidP="009A7944" w:rsidRDefault="009A7944" w14:paraId="4851EA8D" w14:textId="77777777">
      <w:pPr>
        <w:pStyle w:val="InfoPara"/>
      </w:pPr>
      <w:r>
        <w:t>Native Uncharacteristic Conditions</w:t>
      </w:r>
    </w:p>
    <w:p w:rsidR="009A7944" w:rsidP="009A7944" w:rsidRDefault="009A7944" w14:paraId="68A2DB89" w14:textId="77777777"/>
    <w:p w:rsidR="009A7944" w:rsidP="009A7944" w:rsidRDefault="009A7944" w14:paraId="17EECCA4" w14:textId="77777777">
      <w:pPr>
        <w:pStyle w:val="InfoPara"/>
      </w:pPr>
      <w:r>
        <w:t>Comments</w:t>
      </w:r>
    </w:p>
    <w:p w:rsidR="000A1A44" w:rsidP="000A1A44" w:rsidRDefault="000A1A44" w14:paraId="18BBC713" w14:textId="77777777"/>
    <w:p w:rsidR="009A7944" w:rsidP="009A7944" w:rsidRDefault="009A7944" w14:paraId="7BACD216"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9A7944" w:rsidP="009A7944" w:rsidRDefault="009A7944" w14:paraId="096B99D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A7944" w:rsidP="009A7944" w:rsidRDefault="009A7944" w14:paraId="6EAE040F"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All Structures</w:t>
      </w:r>
    </w:p>
    <w:bookmarkEnd w:id="8"/>
    <w:p w:rsidR="009A7944" w:rsidP="11010BA1" w:rsidRDefault="009A7944" w14:paraId="7F512DA4" w14:textId="489FD3E0"/>
    <w:p w:rsidRPr="007E269C" w:rsidR="009A7944" w:rsidP="00D43349" w:rsidRDefault="11010BA1" w14:paraId="02D1969A" w14:textId="1FEDCAD2">
      <w:pPr>
        <w:pStyle w:val="SClassInfoPara"/>
      </w:pPr>
      <w:r w:rsidRPr="00D43349">
        <w:rPr>
          <w:i w:val="0"/>
          <w:u w:val="none"/>
        </w:rPr>
        <w:t>Upper</w:t>
      </w:r>
      <w:r w:rsidRPr="00D43349" w:rsidR="007E269C">
        <w:rPr>
          <w:i w:val="0"/>
          <w:u w:val="none"/>
        </w:rPr>
        <w:t>-l</w:t>
      </w:r>
      <w:r w:rsidRPr="00D43349">
        <w:rPr>
          <w:i w:val="0"/>
          <w:u w:val="none"/>
        </w:rPr>
        <w:t xml:space="preserve">ayer </w:t>
      </w:r>
      <w:r w:rsidRPr="00D43349" w:rsidR="007E269C">
        <w:rPr>
          <w:i w:val="0"/>
          <w:u w:val="none"/>
        </w:rPr>
        <w:t>l</w:t>
      </w:r>
      <w:r w:rsidRPr="00D43349">
        <w:rPr>
          <w:i w:val="0"/>
          <w:u w:val="none"/>
        </w:rPr>
        <w:t>ifeform is not the dominant lifeform</w:t>
      </w:r>
      <w:r w:rsidRPr="00D43349" w:rsidR="007E269C">
        <w:rPr>
          <w:i w:val="0"/>
          <w:u w:val="none"/>
        </w:rPr>
        <w:t xml:space="preserve">. </w:t>
      </w:r>
      <w:r w:rsidRPr="007E269C" w:rsidR="009A7944">
        <w:rPr>
          <w:i w:val="0"/>
          <w:u w:val="none"/>
        </w:rPr>
        <w:t>Seedling and sapling trees may be present but will generally be dominated by shrubs.</w:t>
      </w:r>
    </w:p>
    <w:p w:rsidR="009A7944" w:rsidP="009A7944" w:rsidRDefault="009A7944" w14:paraId="5404FAD7" w14:textId="77777777"/>
    <w:p w:rsidR="009A7944" w:rsidP="009A7944" w:rsidRDefault="009A7944" w14:paraId="7C9BC9BF" w14:textId="77777777">
      <w:pPr>
        <w:pStyle w:val="SClassInfoPara"/>
      </w:pPr>
      <w:r>
        <w:lastRenderedPageBreak/>
        <w:t>Indicator Species</w:t>
      </w:r>
    </w:p>
    <w:p w:rsidR="009A7944" w:rsidP="009A7944" w:rsidRDefault="009A7944" w14:paraId="3CEDB36C" w14:textId="77777777"/>
    <w:p w:rsidR="009A7944" w:rsidP="009A7944" w:rsidRDefault="009A7944" w14:paraId="7EDCBB4E" w14:textId="77777777">
      <w:pPr>
        <w:pStyle w:val="SClassInfoPara"/>
      </w:pPr>
      <w:r>
        <w:t>Description</w:t>
      </w:r>
    </w:p>
    <w:p w:rsidR="009A7944" w:rsidP="009A7944" w:rsidRDefault="11010BA1" w14:paraId="3B9216F6" w14:textId="2AF34909">
      <w:r>
        <w:t xml:space="preserve">Resprouting shrubs and herbs dominate. Tree seedlings and saplings are often present at low cover. Scattered old </w:t>
      </w:r>
      <w:proofErr w:type="spellStart"/>
      <w:r>
        <w:t>whitebark</w:t>
      </w:r>
      <w:proofErr w:type="spellEnd"/>
      <w:r>
        <w:t xml:space="preserve"> pine are sometimes present.</w:t>
      </w:r>
    </w:p>
    <w:p w:rsidR="009A7944" w:rsidP="009A7944" w:rsidRDefault="009A7944" w14:paraId="5BABF0A7" w14:textId="77777777"/>
    <w:p>
      <w:r>
        <w:rPr>
          <w:i/>
          <w:u w:val="single"/>
        </w:rPr>
        <w:t>Maximum Tree Size Class</w:t>
      </w:r>
      <w:br/>
      <w:r>
        <w:t>Sapling &gt;4.5ft; &lt;5" DBH</w:t>
      </w:r>
    </w:p>
    <w:p w:rsidR="009A7944" w:rsidP="009A7944" w:rsidRDefault="009A7944" w14:paraId="648FA32D" w14:textId="77777777">
      <w:pPr>
        <w:pStyle w:val="InfoPara"/>
        <w:pBdr>
          <w:top w:val="single" w:color="auto" w:sz="4" w:space="1"/>
        </w:pBdr>
      </w:pPr>
      <w:r>
        <w:t>Class B</w:t>
      </w:r>
      <w:r>
        <w:tab/>
        <w:t>22</w:t>
      </w:r>
      <w:r w:rsidR="002A3B10">
        <w:tab/>
      </w:r>
      <w:r w:rsidR="002A3B10">
        <w:tab/>
      </w:r>
      <w:r w:rsidR="002A3B10">
        <w:tab/>
      </w:r>
      <w:r w:rsidR="002A3B10">
        <w:tab/>
      </w:r>
      <w:r w:rsidR="004F7795">
        <w:t>Late Development 2 - Closed</w:t>
      </w:r>
    </w:p>
    <w:bookmarkEnd w:id="9"/>
    <w:p w:rsidR="009A7944" w:rsidP="009A7944" w:rsidRDefault="009A7944" w14:paraId="4E865611" w14:textId="77777777"/>
    <w:p w:rsidR="009A7944" w:rsidP="009A7944" w:rsidRDefault="009A7944" w14:paraId="4ED5CA2D" w14:textId="77777777">
      <w:pPr>
        <w:pStyle w:val="SClassInfoPara"/>
      </w:pPr>
      <w:r>
        <w:t>Indicator Species</w:t>
      </w:r>
    </w:p>
    <w:p w:rsidR="009A7944" w:rsidP="009A7944" w:rsidRDefault="009A7944" w14:paraId="690BB5BC" w14:textId="77777777"/>
    <w:p w:rsidR="009A7944" w:rsidP="009A7944" w:rsidRDefault="009A7944" w14:paraId="532DDC52" w14:textId="77777777">
      <w:pPr>
        <w:pStyle w:val="SClassInfoPara"/>
      </w:pPr>
      <w:r>
        <w:t>Description</w:t>
      </w:r>
    </w:p>
    <w:p w:rsidR="009A7944" w:rsidP="009A7944" w:rsidRDefault="11010BA1" w14:paraId="2725A5F2" w14:textId="2C69C378">
      <w:r>
        <w:t xml:space="preserve">Pines and firs are present in the overstory. Some of the pines have ages </w:t>
      </w:r>
      <w:r w:rsidR="007E269C">
        <w:t>&gt;</w:t>
      </w:r>
      <w:r>
        <w:t xml:space="preserve">100yrs (often much older), while the co-dominant firs are younger, sometimes </w:t>
      </w:r>
      <w:r w:rsidR="007E269C">
        <w:t>&lt;</w:t>
      </w:r>
      <w:r>
        <w:t xml:space="preserve">100yrs. Understory trees (&lt;30cm </w:t>
      </w:r>
      <w:r w:rsidR="007E269C">
        <w:t>DBH</w:t>
      </w:r>
      <w:r>
        <w:t>) are mostly subalpine fir.</w:t>
      </w:r>
    </w:p>
    <w:p w:rsidR="11010BA1" w:rsidP="11010BA1" w:rsidRDefault="11010BA1" w14:paraId="5040A01D" w14:textId="1A999E45"/>
    <w:p>
      <w:r>
        <w:rPr>
          <w:i/>
          <w:u w:val="single"/>
        </w:rPr>
        <w:t>Maximum Tree Size Class</w:t>
      </w:r>
      <w:br/>
      <w:r>
        <w:t>Large 21-33" DBH</w:t>
      </w:r>
    </w:p>
    <w:p w:rsidR="009A7944" w:rsidP="009A7944" w:rsidRDefault="009A7944" w14:paraId="6F7557A9" w14:textId="77777777">
      <w:pPr>
        <w:pStyle w:val="InfoPara"/>
        <w:pBdr>
          <w:top w:val="single" w:color="auto" w:sz="4" w:space="1"/>
        </w:pBdr>
      </w:pPr>
      <w:r>
        <w:t>Class C</w:t>
      </w:r>
      <w:r>
        <w:tab/>
        <w:t>53</w:t>
      </w:r>
      <w:r w:rsidR="002A3B10">
        <w:tab/>
      </w:r>
      <w:r w:rsidR="002A3B10">
        <w:tab/>
      </w:r>
      <w:r w:rsidR="002A3B10">
        <w:tab/>
      </w:r>
      <w:r w:rsidR="002A3B10">
        <w:tab/>
      </w:r>
      <w:r w:rsidR="004F7795">
        <w:t>Late Development 1 - Open</w:t>
      </w:r>
    </w:p>
    <w:p w:rsidR="009A7944" w:rsidP="009A7944" w:rsidRDefault="009A7944" w14:paraId="450E4843" w14:textId="77777777"/>
    <w:p w:rsidR="009A7944" w:rsidP="009A7944" w:rsidRDefault="009A7944" w14:paraId="613B9FA9" w14:textId="77777777">
      <w:pPr>
        <w:pStyle w:val="SClassInfoPara"/>
      </w:pPr>
      <w:r>
        <w:t>Indicator Species</w:t>
      </w:r>
    </w:p>
    <w:p w:rsidR="009A7944" w:rsidP="009A7944" w:rsidRDefault="009A7944" w14:paraId="65CA1470" w14:textId="77777777"/>
    <w:p w:rsidR="009A7944" w:rsidP="009A7944" w:rsidRDefault="009A7944" w14:paraId="141D58F6" w14:textId="77777777">
      <w:pPr>
        <w:pStyle w:val="SClassInfoPara"/>
      </w:pPr>
      <w:r>
        <w:t>Description</w:t>
      </w:r>
    </w:p>
    <w:p w:rsidR="009A7944" w:rsidP="009A7944" w:rsidRDefault="11010BA1" w14:paraId="48FE7ACE" w14:textId="707CAD2E">
      <w:r>
        <w:t xml:space="preserve">Multi-age </w:t>
      </w:r>
      <w:proofErr w:type="spellStart"/>
      <w:r>
        <w:t>whitebark</w:t>
      </w:r>
      <w:proofErr w:type="spellEnd"/>
      <w:r>
        <w:t xml:space="preserve"> pine occurs</w:t>
      </w:r>
      <w:r w:rsidR="007E269C">
        <w:t>,</w:t>
      </w:r>
      <w:r>
        <w:t xml:space="preserve"> with the overstory containing some trees </w:t>
      </w:r>
      <w:r w:rsidR="007E269C">
        <w:t>&gt;</w:t>
      </w:r>
      <w:r>
        <w:t xml:space="preserve">100yrs old (often much older). Tree seedlings and saplings are subalpine fir and </w:t>
      </w:r>
      <w:proofErr w:type="spellStart"/>
      <w:r>
        <w:t>whitebark</w:t>
      </w:r>
      <w:proofErr w:type="spellEnd"/>
      <w:r>
        <w:t xml:space="preserve"> pine, with the former predominant. Tree seedlings increase with time since fire. The understory is low shrubs and herbs.</w:t>
      </w:r>
    </w:p>
    <w:p w:rsidR="009A7944" w:rsidP="009A7944" w:rsidRDefault="009A7944" w14:paraId="7582C9D0"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A7944" w:rsidP="009A7944" w:rsidRDefault="009A7944" w14:paraId="2D260183" w14:textId="77777777">
      <w:r>
        <w:lastRenderedPageBreak/>
        <w:t>Agee, J.K.</w:t>
      </w:r>
      <w:r w:rsidR="00250698">
        <w:t xml:space="preserve"> 1993. Fire Ecology of Pacific Northwest F</w:t>
      </w:r>
      <w:r>
        <w:t>orests. Island Press, Washington DC, 493 pp.</w:t>
      </w:r>
    </w:p>
    <w:p w:rsidR="009A7944" w:rsidP="009A7944" w:rsidRDefault="009A7944" w14:paraId="49E63661" w14:textId="77777777"/>
    <w:p w:rsidR="009A7944" w:rsidP="009A7944" w:rsidRDefault="009A7944" w14:paraId="46A07474" w14:textId="77777777">
      <w:r>
        <w:t>Arno S.F. 1980. Forest fire history in the northern Rockies. Journal of Forestry 78(8):460-465.</w:t>
      </w:r>
    </w:p>
    <w:p w:rsidR="009A7944" w:rsidP="009A7944" w:rsidRDefault="009A7944" w14:paraId="7E6E7642" w14:textId="77777777"/>
    <w:p w:rsidR="009A7944" w:rsidP="009A7944" w:rsidRDefault="009A7944" w14:paraId="7A1748DB" w14:textId="77777777">
      <w:r>
        <w:t>Johnson, C.G. 2004. Alpine and subalpine vegetation of the Wallowa, Seven Devils, and Blue Mountains. USDA Forest Service R6-NR-ECOL-TP-03-04, 612 pp plus appendices.</w:t>
      </w:r>
    </w:p>
    <w:p w:rsidR="009A7944" w:rsidP="009A7944" w:rsidRDefault="009A7944" w14:paraId="3224FE48" w14:textId="77777777"/>
    <w:p w:rsidR="009A7944" w:rsidP="009A7944" w:rsidRDefault="009A7944" w14:paraId="2FE5FEF5" w14:textId="24F26001">
      <w:proofErr w:type="spellStart"/>
      <w:r>
        <w:t>Lillybridge</w:t>
      </w:r>
      <w:proofErr w:type="spellEnd"/>
      <w:r>
        <w:t xml:space="preserve"> T.R., B.L. </w:t>
      </w:r>
      <w:proofErr w:type="spellStart"/>
      <w:r>
        <w:t>Kovalchik</w:t>
      </w:r>
      <w:proofErr w:type="spellEnd"/>
      <w:r>
        <w:t xml:space="preserve">, C.K. Williams and B.G. Smith. 1995. Field guide for forested plant associations of the Wenatchee National Forest. USDA Forest Service Pacific Northwest </w:t>
      </w:r>
      <w:r w:rsidR="00180D69">
        <w:t>Research</w:t>
      </w:r>
      <w:r>
        <w:t xml:space="preserve"> Station General Technical Report PNW-GTR-359.</w:t>
      </w:r>
    </w:p>
    <w:p w:rsidR="009A7944" w:rsidP="009A7944" w:rsidRDefault="009A7944" w14:paraId="27D34863" w14:textId="77777777"/>
    <w:p w:rsidR="009A7944" w:rsidP="009A7944" w:rsidRDefault="009A7944" w14:paraId="440410DA" w14:textId="77777777">
      <w:r>
        <w:t xml:space="preserve">Matthews, R.F. 1992. Vaccinium </w:t>
      </w:r>
      <w:proofErr w:type="spellStart"/>
      <w:r>
        <w:t>uliginosum</w:t>
      </w:r>
      <w:proofErr w:type="spellEnd"/>
      <w:r>
        <w:t>. In: Fire Effects Information System, [Online]. USDA Forest Service, Rocky Mountain Research Station, Fire Sciences Laboratory (Producer). Available: http://www.fs.fed.us/database/feis/ [2005, August 15].</w:t>
      </w:r>
    </w:p>
    <w:p w:rsidR="009A7944" w:rsidP="009A7944" w:rsidRDefault="009A7944" w14:paraId="5706E675" w14:textId="77777777"/>
    <w:p w:rsidR="009A7944" w:rsidP="009A7944" w:rsidRDefault="009A7944" w14:paraId="1A60C265" w14:textId="1C2A8B00">
      <w:r>
        <w:t xml:space="preserve">Morgan P. and S.C. Bunting. 1990. Fire effects in </w:t>
      </w:r>
      <w:proofErr w:type="spellStart"/>
      <w:r>
        <w:t>whitebark</w:t>
      </w:r>
      <w:proofErr w:type="spellEnd"/>
      <w:r>
        <w:t xml:space="preserve"> pine forests. Pages 166-170 in: W.C. Schmidt and K.J. McDonald, eds. Proceedings: </w:t>
      </w:r>
      <w:r w:rsidR="00180D69">
        <w:t>Symposium</w:t>
      </w:r>
      <w:r>
        <w:t xml:space="preserve"> on </w:t>
      </w:r>
      <w:proofErr w:type="spellStart"/>
      <w:r>
        <w:t>whitebark</w:t>
      </w:r>
      <w:proofErr w:type="spellEnd"/>
      <w:r>
        <w:t xml:space="preserve"> pine ecosystems: Ecology and management of a high-mountain resources. USDA Forest Service General Technical Report INT-270.</w:t>
      </w:r>
    </w:p>
    <w:p w:rsidR="009A7944" w:rsidP="009A7944" w:rsidRDefault="009A7944" w14:paraId="096030AA" w14:textId="77777777"/>
    <w:p w:rsidR="009A7944" w:rsidP="009A7944" w:rsidRDefault="009A7944" w14:paraId="6EC2309A" w14:textId="77777777">
      <w:r>
        <w:t>NatureServe. 2007. International Ecological Classification Standard: Terrestrial Ecological Classifications. NatureServe Central Databases. Arlington, VA. Data current as of 10 February 2007.</w:t>
      </w:r>
    </w:p>
    <w:p w:rsidRPr="00A43E41" w:rsidR="004D5F12" w:rsidP="009A7944" w:rsidRDefault="004D5F12" w14:paraId="67987E7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51500" w14:textId="77777777" w:rsidR="008D7FD8" w:rsidRDefault="008D7FD8">
      <w:r>
        <w:separator/>
      </w:r>
    </w:p>
  </w:endnote>
  <w:endnote w:type="continuationSeparator" w:id="0">
    <w:p w14:paraId="61D158AC" w14:textId="77777777" w:rsidR="008D7FD8" w:rsidRDefault="008D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C058A" w14:textId="77777777" w:rsidR="009A7944" w:rsidRDefault="009A7944" w:rsidP="009A79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52C61" w14:textId="77777777" w:rsidR="008D7FD8" w:rsidRDefault="008D7FD8">
      <w:r>
        <w:separator/>
      </w:r>
    </w:p>
  </w:footnote>
  <w:footnote w:type="continuationSeparator" w:id="0">
    <w:p w14:paraId="1A49C0CD" w14:textId="77777777" w:rsidR="008D7FD8" w:rsidRDefault="008D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209CA" w14:textId="77777777" w:rsidR="00A43E41" w:rsidRDefault="00A43E41" w:rsidP="009A794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A1A44"/>
    <w:pPr>
      <w:ind w:left="720"/>
    </w:pPr>
    <w:rPr>
      <w:rFonts w:ascii="Calibri" w:eastAsiaTheme="minorHAnsi" w:hAnsi="Calibri"/>
      <w:sz w:val="22"/>
      <w:szCs w:val="22"/>
    </w:rPr>
  </w:style>
  <w:style w:type="character" w:styleId="Hyperlink">
    <w:name w:val="Hyperlink"/>
    <w:basedOn w:val="DefaultParagraphFont"/>
    <w:rsid w:val="000A1A44"/>
    <w:rPr>
      <w:color w:val="0000FF" w:themeColor="hyperlink"/>
      <w:u w:val="single"/>
    </w:rPr>
  </w:style>
  <w:style w:type="paragraph" w:styleId="BalloonText">
    <w:name w:val="Balloon Text"/>
    <w:basedOn w:val="Normal"/>
    <w:link w:val="BalloonTextChar"/>
    <w:uiPriority w:val="99"/>
    <w:semiHidden/>
    <w:unhideWhenUsed/>
    <w:rsid w:val="000A1A44"/>
    <w:rPr>
      <w:rFonts w:ascii="Tahoma" w:hAnsi="Tahoma" w:cs="Tahoma"/>
      <w:sz w:val="16"/>
      <w:szCs w:val="16"/>
    </w:rPr>
  </w:style>
  <w:style w:type="character" w:customStyle="1" w:styleId="BalloonTextChar">
    <w:name w:val="Balloon Text Char"/>
    <w:basedOn w:val="DefaultParagraphFont"/>
    <w:link w:val="BalloonText"/>
    <w:uiPriority w:val="99"/>
    <w:semiHidden/>
    <w:rsid w:val="000A1A44"/>
    <w:rPr>
      <w:rFonts w:ascii="Tahoma" w:hAnsi="Tahoma" w:cs="Tahoma"/>
      <w:sz w:val="16"/>
      <w:szCs w:val="16"/>
    </w:rPr>
  </w:style>
  <w:style w:type="paragraph" w:customStyle="1" w:styleId="paragraph">
    <w:name w:val="paragraph"/>
    <w:basedOn w:val="Normal"/>
    <w:rsid w:val="00180D69"/>
  </w:style>
  <w:style w:type="character" w:customStyle="1" w:styleId="normaltextrun1">
    <w:name w:val="normaltextrun1"/>
    <w:basedOn w:val="DefaultParagraphFont"/>
    <w:rsid w:val="00180D69"/>
  </w:style>
  <w:style w:type="character" w:customStyle="1" w:styleId="eop">
    <w:name w:val="eop"/>
    <w:basedOn w:val="DefaultParagraphFont"/>
    <w:rsid w:val="0018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37026">
      <w:bodyDiv w:val="1"/>
      <w:marLeft w:val="0"/>
      <w:marRight w:val="0"/>
      <w:marTop w:val="0"/>
      <w:marBottom w:val="0"/>
      <w:divBdr>
        <w:top w:val="none" w:sz="0" w:space="0" w:color="auto"/>
        <w:left w:val="none" w:sz="0" w:space="0" w:color="auto"/>
        <w:bottom w:val="none" w:sz="0" w:space="0" w:color="auto"/>
        <w:right w:val="none" w:sz="0" w:space="0" w:color="auto"/>
      </w:divBdr>
    </w:div>
    <w:div w:id="44133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2014-08-21T14:08:00Z</cp:lastPrinted>
  <dcterms:created xsi:type="dcterms:W3CDTF">2018-01-25T23:36:00Z</dcterms:created>
  <dcterms:modified xsi:type="dcterms:W3CDTF">2025-02-12T09:41:06Z</dcterms:modified>
</cp:coreProperties>
</file>