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0D28" w:rsidP="000C0D28" w:rsidRDefault="000C0D28" w14:paraId="1BC9BB70" w14:textId="77777777">
      <w:pPr>
        <w:pStyle w:val="BpSTitle"/>
      </w:pPr>
      <w:r>
        <w:t>10490</w:t>
      </w:r>
    </w:p>
    <w:p w:rsidR="000078EA" w:rsidP="000078EA" w:rsidRDefault="000078EA" w14:paraId="252873EF" w14:textId="77777777">
      <w:pPr>
        <w:pStyle w:val="BpSTitle"/>
      </w:pPr>
      <w:r>
        <w:t>Rocky Mountain Foothill Limber Pine-Juniper Woodland</w:t>
      </w:r>
    </w:p>
    <w:p w:rsidR="000078EA" w:rsidP="000078EA" w:rsidRDefault="000078EA" w14:paraId="1BF44CCD" w14:textId="65834283">
      <w:r>
        <w:t>BpS Model/Description Version: Aug. 2020</w:t>
      </w:r>
      <w:r w:rsidR="00B3124B">
        <w:t>11/18/05</w:t>
      </w:r>
      <w:r>
        <w:tab/>
      </w:r>
      <w:r>
        <w:tab/>
      </w:r>
      <w:r>
        <w:tab/>
      </w:r>
      <w:r>
        <w:tab/>
      </w:r>
      <w:r>
        <w:tab/>
      </w:r>
      <w:r>
        <w:tab/>
      </w:r>
      <w:r>
        <w:tab/>
      </w:r>
    </w:p>
    <w:p w:rsidR="000078EA" w:rsidP="000078EA" w:rsidRDefault="000078EA" w14:paraId="712ECB24" w14:textId="77777777"/>
    <w:p w:rsidR="000078EA" w:rsidP="000078EA" w:rsidRDefault="000078EA" w14:paraId="7D2D51D5" w14:textId="77777777"/>
    <w:p w:rsidR="000078EA" w:rsidP="000078EA" w:rsidRDefault="000078EA" w14:paraId="4EA94B78" w14:textId="77777777">
      <w:pPr>
        <w:pStyle w:val="InfoPara"/>
      </w:pPr>
      <w:r>
        <w:t>Vegetation Type</w:t>
      </w:r>
    </w:p>
    <w:p w:rsidR="00B3124B" w:rsidP="00B3124B" w:rsidRDefault="00B3124B" w14:paraId="162B5233" w14:textId="77777777">
      <w:r>
        <w:t>Forest and Woodland</w:t>
      </w:r>
    </w:p>
    <w:p w:rsidR="000078EA" w:rsidP="000078EA" w:rsidRDefault="000078EA" w14:paraId="3D39B7FF" w14:textId="08D9B3B4">
      <w:pPr>
        <w:pStyle w:val="InfoPara"/>
      </w:pPr>
      <w:r>
        <w:t>Map Zones</w:t>
      </w:r>
    </w:p>
    <w:p w:rsidR="000078EA" w:rsidP="000078EA" w:rsidRDefault="00B3124B" w14:paraId="6A548B06" w14:textId="0C5E2061">
      <w:r w:rsidRPr="007B551B">
        <w:t>19,</w:t>
      </w:r>
      <w:r>
        <w:t xml:space="preserve"> </w:t>
      </w:r>
      <w:r w:rsidRPr="007B551B">
        <w:t>20,</w:t>
      </w:r>
      <w:r>
        <w:t xml:space="preserve"> </w:t>
      </w:r>
      <w:r w:rsidRPr="007B551B">
        <w:t>21,</w:t>
      </w:r>
      <w:r>
        <w:t xml:space="preserve"> </w:t>
      </w:r>
      <w:r w:rsidRPr="007B551B">
        <w:t>23,</w:t>
      </w:r>
      <w:r>
        <w:t xml:space="preserve"> </w:t>
      </w:r>
      <w:r w:rsidRPr="007B551B">
        <w:t>28,</w:t>
      </w:r>
      <w:r>
        <w:t xml:space="preserve"> </w:t>
      </w:r>
      <w:r w:rsidRPr="007B551B">
        <w:t>29</w:t>
      </w:r>
    </w:p>
    <w:p w:rsidR="000078EA" w:rsidP="000078EA" w:rsidRDefault="000078EA" w14:paraId="486659C5" w14:textId="078E8636">
      <w:pPr>
        <w:pStyle w:val="InfoPara"/>
      </w:pPr>
      <w:r>
        <w:t>Geographic Range</w:t>
      </w:r>
    </w:p>
    <w:p w:rsidRPr="00B3124B" w:rsidR="00B3124B" w:rsidP="00B3124B" w:rsidRDefault="00B3124B" w14:paraId="01BF8802" w14:textId="1B35A8F7">
      <w:r>
        <w:t>Northern Montana to central Colorado, on escarpments across Wyoming into the Black Hills.</w:t>
      </w:r>
    </w:p>
    <w:p w:rsidR="000078EA" w:rsidP="000078EA" w:rsidRDefault="000078EA" w14:paraId="78951B82" w14:textId="30D8B605">
      <w:pPr>
        <w:pStyle w:val="InfoPara"/>
      </w:pPr>
      <w:r>
        <w:t>Biophysical Site Description</w:t>
      </w:r>
    </w:p>
    <w:p w:rsidRPr="00B3124B" w:rsidR="00B3124B" w:rsidP="00B3124B" w:rsidRDefault="00B3124B" w14:paraId="04CBAF1E" w14:textId="335BA03F">
      <w:r>
        <w:t>Occurs in foothill and lower montane zones into the western Great Plains. Elevation ranges from 1,000-2,400m (3,300-7,900ft). Occurs in shallow soils with high rock component, often gravelly and calcareous. Slopes are moderately steep to steep, typically on steep, rocky, well-drained, windswept, and nutrient-poor sites on exposed ridges and summits.</w:t>
      </w:r>
    </w:p>
    <w:p w:rsidR="000078EA" w:rsidP="000078EA" w:rsidRDefault="000078EA" w14:paraId="2E8C36F4" w14:textId="16E9EECB">
      <w:pPr>
        <w:pStyle w:val="InfoPara"/>
      </w:pPr>
      <w:r>
        <w:t>Vegetation Description</w:t>
      </w:r>
    </w:p>
    <w:p w:rsidRPr="00B3124B" w:rsidR="00B3124B" w:rsidP="00B3124B" w:rsidRDefault="00B3124B" w14:paraId="277A9034" w14:textId="3F29EBC1">
      <w:r>
        <w:t xml:space="preserve">Open canopy dominated by </w:t>
      </w:r>
      <w:r w:rsidRPr="00523CA6">
        <w:rPr>
          <w:i/>
        </w:rPr>
        <w:t xml:space="preserve">Pinus </w:t>
      </w:r>
      <w:proofErr w:type="spellStart"/>
      <w:r w:rsidRPr="00523CA6">
        <w:rPr>
          <w:i/>
        </w:rPr>
        <w:t>flexilis</w:t>
      </w:r>
      <w:proofErr w:type="spellEnd"/>
      <w:r>
        <w:t xml:space="preserve">. Commonly associated with </w:t>
      </w:r>
      <w:proofErr w:type="spellStart"/>
      <w:r w:rsidRPr="00523CA6">
        <w:rPr>
          <w:i/>
        </w:rPr>
        <w:t>Juniperus</w:t>
      </w:r>
      <w:proofErr w:type="spellEnd"/>
      <w:r w:rsidRPr="00523CA6">
        <w:rPr>
          <w:i/>
        </w:rPr>
        <w:t xml:space="preserve"> </w:t>
      </w:r>
      <w:proofErr w:type="spellStart"/>
      <w:r w:rsidRPr="00523CA6">
        <w:rPr>
          <w:i/>
        </w:rPr>
        <w:t>scopulorum</w:t>
      </w:r>
      <w:proofErr w:type="spellEnd"/>
      <w:r>
        <w:t xml:space="preserve">, to a lesser extent </w:t>
      </w:r>
      <w:proofErr w:type="spellStart"/>
      <w:r w:rsidRPr="00523CA6">
        <w:rPr>
          <w:i/>
        </w:rPr>
        <w:t>Juniperus</w:t>
      </w:r>
      <w:proofErr w:type="spellEnd"/>
      <w:r w:rsidRPr="00523CA6">
        <w:rPr>
          <w:i/>
        </w:rPr>
        <w:t xml:space="preserve"> </w:t>
      </w:r>
      <w:proofErr w:type="spellStart"/>
      <w:r w:rsidRPr="00523CA6">
        <w:rPr>
          <w:i/>
        </w:rPr>
        <w:t>osteosperma</w:t>
      </w:r>
      <w:proofErr w:type="spellEnd"/>
      <w:r>
        <w:t xml:space="preserve">. Often associated with </w:t>
      </w:r>
      <w:r w:rsidRPr="00523CA6">
        <w:rPr>
          <w:i/>
        </w:rPr>
        <w:t>Pinus ponderosa</w:t>
      </w:r>
      <w:r>
        <w:t xml:space="preserve">. </w:t>
      </w:r>
      <w:r w:rsidRPr="00523CA6">
        <w:rPr>
          <w:i/>
        </w:rPr>
        <w:t>Pinus edulis</w:t>
      </w:r>
      <w:r>
        <w:t xml:space="preserve"> is not present. The shrubs layer is sparse to moderately dense. Shrubs may include </w:t>
      </w:r>
      <w:r w:rsidRPr="00523CA6">
        <w:rPr>
          <w:i/>
        </w:rPr>
        <w:t>Artemisia nova</w:t>
      </w:r>
      <w:r>
        <w:t xml:space="preserve">, </w:t>
      </w:r>
      <w:r w:rsidRPr="00523CA6">
        <w:rPr>
          <w:i/>
        </w:rPr>
        <w:t xml:space="preserve">Artemisia </w:t>
      </w:r>
      <w:proofErr w:type="spellStart"/>
      <w:r w:rsidRPr="00523CA6">
        <w:rPr>
          <w:i/>
        </w:rPr>
        <w:t>tridentata</w:t>
      </w:r>
      <w:proofErr w:type="spellEnd"/>
      <w:r>
        <w:t xml:space="preserve">, </w:t>
      </w:r>
      <w:proofErr w:type="spellStart"/>
      <w:r w:rsidRPr="00523CA6">
        <w:rPr>
          <w:i/>
        </w:rPr>
        <w:t>Cercocarpus</w:t>
      </w:r>
      <w:proofErr w:type="spellEnd"/>
      <w:r w:rsidRPr="00523CA6">
        <w:rPr>
          <w:i/>
        </w:rPr>
        <w:t xml:space="preserve"> </w:t>
      </w:r>
      <w:proofErr w:type="spellStart"/>
      <w:r w:rsidRPr="00523CA6">
        <w:rPr>
          <w:i/>
        </w:rPr>
        <w:t>ledifolius</w:t>
      </w:r>
      <w:proofErr w:type="spellEnd"/>
      <w:r>
        <w:t xml:space="preserve">, </w:t>
      </w:r>
      <w:proofErr w:type="spellStart"/>
      <w:r w:rsidRPr="00523CA6">
        <w:rPr>
          <w:i/>
        </w:rPr>
        <w:t>Cercocarpus</w:t>
      </w:r>
      <w:proofErr w:type="spellEnd"/>
      <w:r w:rsidRPr="00523CA6">
        <w:rPr>
          <w:i/>
        </w:rPr>
        <w:t xml:space="preserve"> </w:t>
      </w:r>
      <w:proofErr w:type="spellStart"/>
      <w:r w:rsidRPr="00523CA6">
        <w:rPr>
          <w:i/>
        </w:rPr>
        <w:t>montanus</w:t>
      </w:r>
      <w:proofErr w:type="spellEnd"/>
      <w:r>
        <w:t xml:space="preserve">, </w:t>
      </w:r>
      <w:proofErr w:type="spellStart"/>
      <w:r w:rsidRPr="00523CA6">
        <w:rPr>
          <w:i/>
        </w:rPr>
        <w:t>Cornus</w:t>
      </w:r>
      <w:proofErr w:type="spellEnd"/>
      <w:r w:rsidRPr="00523CA6">
        <w:rPr>
          <w:i/>
        </w:rPr>
        <w:t xml:space="preserve"> sericea</w:t>
      </w:r>
      <w:r>
        <w:t xml:space="preserve">, </w:t>
      </w:r>
      <w:proofErr w:type="spellStart"/>
      <w:r w:rsidRPr="00523CA6">
        <w:rPr>
          <w:i/>
        </w:rPr>
        <w:t>Ericaneria</w:t>
      </w:r>
      <w:proofErr w:type="spellEnd"/>
      <w:r w:rsidRPr="00523CA6">
        <w:rPr>
          <w:i/>
        </w:rPr>
        <w:t xml:space="preserve"> </w:t>
      </w:r>
      <w:proofErr w:type="spellStart"/>
      <w:r w:rsidRPr="00523CA6">
        <w:rPr>
          <w:i/>
        </w:rPr>
        <w:t>nauseosa</w:t>
      </w:r>
      <w:proofErr w:type="spellEnd"/>
      <w:r>
        <w:t xml:space="preserve">, </w:t>
      </w:r>
      <w:proofErr w:type="spellStart"/>
      <w:r w:rsidRPr="00523CA6">
        <w:rPr>
          <w:i/>
        </w:rPr>
        <w:t>Purshia</w:t>
      </w:r>
      <w:proofErr w:type="spellEnd"/>
      <w:r w:rsidRPr="00523CA6">
        <w:rPr>
          <w:i/>
        </w:rPr>
        <w:t xml:space="preserve"> </w:t>
      </w:r>
      <w:proofErr w:type="spellStart"/>
      <w:r w:rsidRPr="00523CA6">
        <w:rPr>
          <w:i/>
        </w:rPr>
        <w:t>tridentata</w:t>
      </w:r>
      <w:proofErr w:type="spellEnd"/>
      <w:r>
        <w:t xml:space="preserve">, </w:t>
      </w:r>
      <w:proofErr w:type="spellStart"/>
      <w:r w:rsidRPr="00523CA6">
        <w:rPr>
          <w:i/>
        </w:rPr>
        <w:t>Rhus</w:t>
      </w:r>
      <w:proofErr w:type="spellEnd"/>
      <w:r w:rsidRPr="00523CA6">
        <w:rPr>
          <w:i/>
        </w:rPr>
        <w:t xml:space="preserve"> </w:t>
      </w:r>
      <w:proofErr w:type="spellStart"/>
      <w:r w:rsidRPr="00523CA6">
        <w:rPr>
          <w:i/>
        </w:rPr>
        <w:t>trilobata</w:t>
      </w:r>
      <w:proofErr w:type="spellEnd"/>
      <w:r>
        <w:t xml:space="preserve">, and </w:t>
      </w:r>
      <w:r w:rsidRPr="00523CA6">
        <w:rPr>
          <w:i/>
        </w:rPr>
        <w:t xml:space="preserve">Rosa </w:t>
      </w:r>
      <w:proofErr w:type="spellStart"/>
      <w:r w:rsidRPr="00523CA6">
        <w:rPr>
          <w:i/>
        </w:rPr>
        <w:t>woodsii</w:t>
      </w:r>
      <w:proofErr w:type="spellEnd"/>
      <w:r>
        <w:t xml:space="preserve">. Herbaceous layers are sparse, often significantly different than surrounding community. These may include </w:t>
      </w:r>
      <w:proofErr w:type="spellStart"/>
      <w:r w:rsidRPr="00523CA6">
        <w:rPr>
          <w:i/>
        </w:rPr>
        <w:t>Bouteloua</w:t>
      </w:r>
      <w:proofErr w:type="spellEnd"/>
      <w:r w:rsidRPr="00523CA6">
        <w:rPr>
          <w:i/>
        </w:rPr>
        <w:t xml:space="preserve"> </w:t>
      </w:r>
      <w:proofErr w:type="spellStart"/>
      <w:r w:rsidRPr="00523CA6">
        <w:rPr>
          <w:i/>
        </w:rPr>
        <w:t>gracilis</w:t>
      </w:r>
      <w:proofErr w:type="spellEnd"/>
      <w:r>
        <w:t xml:space="preserve">, </w:t>
      </w:r>
      <w:proofErr w:type="spellStart"/>
      <w:r w:rsidRPr="00523CA6">
        <w:rPr>
          <w:i/>
        </w:rPr>
        <w:t>Leucopoa</w:t>
      </w:r>
      <w:proofErr w:type="spellEnd"/>
      <w:r w:rsidRPr="00523CA6">
        <w:rPr>
          <w:i/>
        </w:rPr>
        <w:t xml:space="preserve"> </w:t>
      </w:r>
      <w:proofErr w:type="spellStart"/>
      <w:r w:rsidRPr="00523CA6">
        <w:rPr>
          <w:i/>
        </w:rPr>
        <w:t>kingii</w:t>
      </w:r>
      <w:proofErr w:type="spellEnd"/>
      <w:r>
        <w:t xml:space="preserve">, </w:t>
      </w:r>
      <w:proofErr w:type="spellStart"/>
      <w:r w:rsidRPr="00523CA6">
        <w:rPr>
          <w:i/>
        </w:rPr>
        <w:t>Hesperostipa</w:t>
      </w:r>
      <w:proofErr w:type="spellEnd"/>
      <w:r w:rsidRPr="00523CA6">
        <w:rPr>
          <w:i/>
        </w:rPr>
        <w:t xml:space="preserve"> </w:t>
      </w:r>
      <w:proofErr w:type="spellStart"/>
      <w:r w:rsidRPr="00523CA6">
        <w:rPr>
          <w:i/>
        </w:rPr>
        <w:t>comata</w:t>
      </w:r>
      <w:proofErr w:type="spellEnd"/>
      <w:r>
        <w:t xml:space="preserve">, </w:t>
      </w:r>
      <w:proofErr w:type="spellStart"/>
      <w:r w:rsidRPr="00523CA6">
        <w:rPr>
          <w:i/>
        </w:rPr>
        <w:t>Koeleria</w:t>
      </w:r>
      <w:proofErr w:type="spellEnd"/>
      <w:r w:rsidRPr="00523CA6">
        <w:rPr>
          <w:i/>
        </w:rPr>
        <w:t xml:space="preserve"> </w:t>
      </w:r>
      <w:proofErr w:type="spellStart"/>
      <w:r w:rsidRPr="00523CA6">
        <w:rPr>
          <w:i/>
        </w:rPr>
        <w:t>macrantha</w:t>
      </w:r>
      <w:proofErr w:type="spellEnd"/>
      <w:r>
        <w:t xml:space="preserve">, </w:t>
      </w:r>
      <w:proofErr w:type="spellStart"/>
      <w:r w:rsidRPr="00523CA6">
        <w:rPr>
          <w:i/>
        </w:rPr>
        <w:t>Pipatherum</w:t>
      </w:r>
      <w:proofErr w:type="spellEnd"/>
      <w:r w:rsidRPr="00523CA6">
        <w:rPr>
          <w:i/>
        </w:rPr>
        <w:t xml:space="preserve"> </w:t>
      </w:r>
      <w:proofErr w:type="spellStart"/>
      <w:r w:rsidRPr="00523CA6">
        <w:rPr>
          <w:i/>
        </w:rPr>
        <w:t>micranthum</w:t>
      </w:r>
      <w:proofErr w:type="spellEnd"/>
      <w:r>
        <w:t xml:space="preserve">, </w:t>
      </w:r>
      <w:proofErr w:type="spellStart"/>
      <w:r w:rsidRPr="00523CA6">
        <w:rPr>
          <w:i/>
        </w:rPr>
        <w:t>Poa</w:t>
      </w:r>
      <w:proofErr w:type="spellEnd"/>
      <w:r w:rsidRPr="00523CA6">
        <w:rPr>
          <w:i/>
        </w:rPr>
        <w:t xml:space="preserve"> </w:t>
      </w:r>
      <w:proofErr w:type="spellStart"/>
      <w:r w:rsidRPr="00523CA6">
        <w:rPr>
          <w:i/>
        </w:rPr>
        <w:t>secunda</w:t>
      </w:r>
      <w:proofErr w:type="spellEnd"/>
      <w:r>
        <w:t xml:space="preserve">, and </w:t>
      </w:r>
      <w:proofErr w:type="spellStart"/>
      <w:r w:rsidRPr="00523CA6">
        <w:rPr>
          <w:i/>
        </w:rPr>
        <w:t>Pseudoroegneria</w:t>
      </w:r>
      <w:proofErr w:type="spellEnd"/>
      <w:r w:rsidRPr="00523CA6">
        <w:rPr>
          <w:i/>
        </w:rPr>
        <w:t xml:space="preserve"> spicata</w:t>
      </w:r>
      <w:r>
        <w:t>. Limber pine at lower elevation appear to be short-lived compared to those found at high elevation.</w:t>
      </w:r>
    </w:p>
    <w:p w:rsidR="000078EA" w:rsidP="000078EA" w:rsidRDefault="000078EA" w14:paraId="05E626E5" w14:textId="77777777">
      <w:pPr>
        <w:pStyle w:val="InfoPara"/>
      </w:pPr>
      <w:r>
        <w:t>BpS Dominant and Indicator Species</w:t>
      </w:r>
    </w:p>
    <w:p>
      <w:r>
        <w:rPr>
          <w:sz w:val="16"/>
        </w:rPr>
        <w:t>Species names are from the NRCS PLANTS database. Check species codes at http://plants.usda.gov.</w:t>
      </w:r>
    </w:p>
    <w:p w:rsidR="000078EA" w:rsidP="000078EA" w:rsidRDefault="000078EA" w14:paraId="758985A5" w14:textId="5F1DBA4F">
      <w:pPr>
        <w:pStyle w:val="InfoPara"/>
      </w:pPr>
      <w:r>
        <w:lastRenderedPageBreak/>
        <w:t>Disturbance Description</w:t>
      </w:r>
    </w:p>
    <w:p w:rsidRPr="00B3124B" w:rsidR="00B3124B" w:rsidP="00B3124B" w:rsidRDefault="00B3124B" w14:paraId="12816070" w14:textId="0226B79B">
      <w:r>
        <w:t>Limber pine bark at the base of older trees may be 2in (5cm) thick; therefore, these trees can withstand stem scorch from low-severity fires. Terminal buds are somewhat protected from the heat associated with crown scorch by the tight clusters of needles around them. Wildfires are less frequent in limber pine communities than in other conifer habitats because of low fuel accumulation associated with poor soil development and limited grass and forb productivity. Locations where limber pine grows may have a much lower fire frequency than surrounding communities. Surrounding community fire regime may have an impact on limber pine.</w:t>
      </w:r>
    </w:p>
    <w:p w:rsidR="000078EA" w:rsidP="000078EA" w:rsidRDefault="000078EA" w14:paraId="111A49DD"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078EA" w:rsidP="00B3124B" w:rsidRDefault="000078EA" w14:paraId="158B12E5" w14:textId="1890D399">
      <w:pPr>
        <w:pStyle w:val="InfoPara"/>
      </w:pPr>
      <w:r>
        <w:t>Scale Description</w:t>
      </w:r>
    </w:p>
    <w:p w:rsidRPr="00B3124B" w:rsidR="00B3124B" w:rsidP="00B3124B" w:rsidRDefault="00B3124B" w14:paraId="07124570" w14:textId="5CF2B97A">
      <w:r>
        <w:t>10s to 100s of acres, generally smaller islands of trees.</w:t>
      </w:r>
    </w:p>
    <w:p w:rsidR="000078EA" w:rsidP="000078EA" w:rsidRDefault="000078EA" w14:paraId="1450AD2E" w14:textId="471CFC4E">
      <w:pPr>
        <w:pStyle w:val="InfoPara"/>
      </w:pPr>
      <w:r>
        <w:t>Adjacency or Identification Concerns</w:t>
      </w:r>
    </w:p>
    <w:p w:rsidR="00B3124B" w:rsidP="00B3124B" w:rsidRDefault="00B3124B" w14:paraId="56DA52EF" w14:textId="77777777">
      <w:r>
        <w:t>Where limber pine grows in association with other trees, the fire regimes of those species are relevant and affect fire return interval.</w:t>
      </w:r>
    </w:p>
    <w:p w:rsidR="00B3124B" w:rsidP="00B3124B" w:rsidRDefault="00B3124B" w14:paraId="10AC775D" w14:textId="77777777"/>
    <w:p w:rsidRPr="00B3124B" w:rsidR="00B3124B" w:rsidP="00B3124B" w:rsidRDefault="00B3124B" w14:paraId="3E081354" w14:textId="1E1A8C6B">
      <w:r>
        <w:t>Non-native white pine blister rust is a concern in Wyoming and northern Colorado.</w:t>
      </w:r>
    </w:p>
    <w:p w:rsidR="000078EA" w:rsidP="000078EA" w:rsidRDefault="000078EA" w14:paraId="1E147496" w14:textId="68EE3CC5">
      <w:pPr>
        <w:pStyle w:val="InfoPara"/>
      </w:pPr>
      <w:r>
        <w:t>Issues or Problems</w:t>
      </w:r>
    </w:p>
    <w:p w:rsidRPr="00B3124B" w:rsidR="00B3124B" w:rsidP="00B3124B" w:rsidRDefault="00B3124B" w14:paraId="169E3719" w14:textId="7B90F078">
      <w:r>
        <w:t xml:space="preserve">Fire history is lacking with a wide range of estimates available. </w:t>
      </w:r>
      <w:proofErr w:type="gramStart"/>
      <w:r>
        <w:t>As a whole, fire</w:t>
      </w:r>
      <w:proofErr w:type="gramEnd"/>
      <w:r>
        <w:t xml:space="preserve"> is rare in this Biophysical Setting due to coarse, gravelly soils and rock. Review raises concern about the percent of replacement fire.</w:t>
      </w:r>
    </w:p>
    <w:p w:rsidR="000078EA" w:rsidP="000078EA" w:rsidRDefault="000078EA" w14:paraId="77203D4F" w14:textId="77777777">
      <w:pPr>
        <w:pStyle w:val="InfoPara"/>
      </w:pPr>
      <w:r>
        <w:t>Native Uncharacteristic Conditions</w:t>
      </w:r>
    </w:p>
    <w:p w:rsidR="000078EA" w:rsidP="000078EA" w:rsidRDefault="00B3124B" w14:paraId="2ADCFBDB" w14:textId="7CAB49B1">
      <w:r>
        <w:t>Cover &gt;70% can be considered uncharacteristic in this woodland community.</w:t>
      </w:r>
    </w:p>
    <w:p w:rsidR="001F67E4" w:rsidP="00B3124B" w:rsidRDefault="000078EA" w14:paraId="53C88E05" w14:textId="5236F480">
      <w:pPr>
        <w:pStyle w:val="InfoPara"/>
      </w:pPr>
      <w:r>
        <w:t>Comments</w:t>
      </w:r>
    </w:p>
    <w:p w:rsidR="000078EA" w:rsidP="000078EA" w:rsidRDefault="000078EA" w14:paraId="4FFD320D" w14:textId="77777777">
      <w:pPr>
        <w:pStyle w:val="ReportSection"/>
      </w:pPr>
      <w:r>
        <w:t>Succession Classes</w:t>
      </w:r>
    </w:p>
    <w:p w:rsidR="000078EA" w:rsidP="000078EA" w:rsidRDefault="000078EA" w14:paraId="3F760D91"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078EA" w:rsidP="000078EA" w:rsidRDefault="000078EA" w14:paraId="2EF33C48" w14:textId="6258D5B9">
      <w:pPr>
        <w:pStyle w:val="InfoPara"/>
        <w:pBdr>
          <w:top w:val="single" w:color="auto" w:sz="4" w:space="1"/>
        </w:pBdr>
      </w:pPr>
      <w:r>
        <w:t>Class A</w:t>
      </w:r>
      <w:r>
        <w:tab/>
        <w:t>21</w:t>
      </w:r>
      <w:r w:rsidR="002A3B10">
        <w:tab/>
      </w:r>
      <w:r w:rsidR="002A3B10">
        <w:tab/>
      </w:r>
      <w:r w:rsidR="002A3B10">
        <w:tab/>
      </w:r>
      <w:r w:rsidR="002A3B10">
        <w:tab/>
      </w:r>
      <w:r w:rsidR="004F7795">
        <w:t>Early Development 1 - All Structures</w:t>
      </w:r>
    </w:p>
    <w:p w:rsidR="000078EA" w:rsidP="000078EA" w:rsidRDefault="000078EA" w14:paraId="72B8D08A" w14:textId="77777777"/>
    <w:p w:rsidR="000078EA" w:rsidP="000078EA" w:rsidRDefault="000078EA" w14:paraId="37253498" w14:textId="77777777">
      <w:pPr>
        <w:pStyle w:val="SClassInfoPara"/>
      </w:pPr>
      <w:r>
        <w:t>Indicator Species</w:t>
      </w:r>
    </w:p>
    <w:p w:rsidR="000078EA" w:rsidP="000078EA" w:rsidRDefault="000078EA" w14:paraId="0CA22E2B" w14:textId="77777777"/>
    <w:p w:rsidR="000078EA" w:rsidP="000078EA" w:rsidRDefault="000078EA" w14:paraId="44D1CEE2" w14:textId="77777777">
      <w:pPr>
        <w:pStyle w:val="SClassInfoPara"/>
      </w:pPr>
      <w:r>
        <w:t>Description</w:t>
      </w:r>
    </w:p>
    <w:p w:rsidR="000078EA" w:rsidP="000078EA" w:rsidRDefault="00B3124B" w14:paraId="4E061BF6" w14:textId="05BA2349">
      <w:r>
        <w:t>Seedling tend to establish in protected sites, shelter of rocks, little grass or herb competition.</w:t>
      </w:r>
    </w:p>
    <w:p w:rsidR="00B3124B" w:rsidP="000078EA" w:rsidRDefault="00B3124B" w14:paraId="50E84E8E" w14:textId="77777777"/>
    <w:p>
      <w:r>
        <w:rPr>
          <w:i/>
          <w:u w:val="single"/>
        </w:rPr>
        <w:t>Maximum Tree Size Class</w:t>
      </w:r>
      <w:br/>
      <w:r>
        <w:t>Seedling &lt;4.5ft</w:t>
      </w:r>
    </w:p>
    <w:p w:rsidR="000078EA" w:rsidP="000078EA" w:rsidRDefault="000078EA" w14:paraId="5B6B8D66" w14:textId="77777777">
      <w:pPr>
        <w:pStyle w:val="InfoPara"/>
        <w:pBdr>
          <w:top w:val="single" w:color="auto" w:sz="4" w:space="1"/>
        </w:pBdr>
      </w:pPr>
      <w:r>
        <w:t>Class B</w:t>
      </w:r>
      <w:r>
        <w:tab/>
        <w:t>31</w:t>
      </w:r>
      <w:r w:rsidR="002A3B10">
        <w:tab/>
      </w:r>
      <w:r w:rsidR="002A3B10">
        <w:tab/>
      </w:r>
      <w:r w:rsidR="002A3B10">
        <w:tab/>
      </w:r>
      <w:r w:rsidR="002A3B10">
        <w:tab/>
      </w:r>
      <w:r w:rsidR="004F7795">
        <w:t>Mid Development 1 - Open</w:t>
      </w:r>
    </w:p>
    <w:p w:rsidR="000078EA" w:rsidP="000078EA" w:rsidRDefault="000078EA" w14:paraId="766D5619" w14:textId="77777777"/>
    <w:p w:rsidR="000078EA" w:rsidP="000078EA" w:rsidRDefault="000078EA" w14:paraId="5B8CF664" w14:textId="77777777">
      <w:pPr>
        <w:pStyle w:val="SClassInfoPara"/>
      </w:pPr>
      <w:r>
        <w:t>Indicator Species</w:t>
      </w:r>
    </w:p>
    <w:p w:rsidR="000078EA" w:rsidP="000078EA" w:rsidRDefault="000078EA" w14:paraId="404B1363" w14:textId="77777777"/>
    <w:p w:rsidR="000078EA" w:rsidP="000078EA" w:rsidRDefault="000078EA" w14:paraId="1B33A38B" w14:textId="77777777">
      <w:pPr>
        <w:pStyle w:val="SClassInfoPara"/>
      </w:pPr>
      <w:r>
        <w:t>Description</w:t>
      </w:r>
    </w:p>
    <w:p w:rsidR="00B3124B" w:rsidP="00B3124B" w:rsidRDefault="00B3124B" w14:paraId="4DDE3ACC" w14:textId="77777777">
      <w:r>
        <w:t xml:space="preserve">Trees are established. Grasses and herbs are sparse in gravelly rocky soils. </w:t>
      </w:r>
    </w:p>
    <w:p w:rsidR="000078EA" w:rsidP="000078EA" w:rsidRDefault="000078EA" w14:paraId="0C205C08" w14:textId="77777777"/>
    <w:p>
      <w:r>
        <w:rPr>
          <w:i/>
          <w:u w:val="single"/>
        </w:rPr>
        <w:t>Maximum Tree Size Class</w:t>
      </w:r>
      <w:br/>
      <w:r>
        <w:t>Sapling &gt;4.5ft; &lt;5" DBH</w:t>
      </w:r>
    </w:p>
    <w:p w:rsidR="000078EA" w:rsidP="000078EA" w:rsidRDefault="000078EA" w14:paraId="50776018" w14:textId="66B93E5A">
      <w:pPr>
        <w:pStyle w:val="InfoPara"/>
        <w:pBdr>
          <w:top w:val="single" w:color="auto" w:sz="4" w:space="1"/>
        </w:pBdr>
      </w:pPr>
      <w:r>
        <w:t>Class C</w:t>
      </w:r>
      <w:r>
        <w:tab/>
        <w:t>48</w:t>
      </w:r>
      <w:r w:rsidR="002A3B10">
        <w:tab/>
      </w:r>
      <w:r w:rsidR="002A3B10">
        <w:tab/>
      </w:r>
      <w:r w:rsidR="002A3B10">
        <w:tab/>
      </w:r>
      <w:r w:rsidR="002A3B10">
        <w:tab/>
      </w:r>
      <w:r w:rsidR="004F7795">
        <w:t>Late Development 1 - Closed</w:t>
      </w:r>
    </w:p>
    <w:p w:rsidR="000078EA" w:rsidP="000078EA" w:rsidRDefault="000078EA" w14:paraId="7B31BC9E" w14:textId="77777777"/>
    <w:p w:rsidR="000078EA" w:rsidP="000078EA" w:rsidRDefault="000078EA" w14:paraId="3E1DF33B" w14:textId="77777777">
      <w:pPr>
        <w:pStyle w:val="SClassInfoPara"/>
      </w:pPr>
      <w:r>
        <w:t>Indicator Species</w:t>
      </w:r>
    </w:p>
    <w:p w:rsidR="000078EA" w:rsidP="000078EA" w:rsidRDefault="000078EA" w14:paraId="05C64C89" w14:textId="77777777"/>
    <w:p w:rsidR="000078EA" w:rsidP="000078EA" w:rsidRDefault="000078EA" w14:paraId="2372D78C" w14:textId="77777777">
      <w:pPr>
        <w:pStyle w:val="SClassInfoPara"/>
      </w:pPr>
      <w:r>
        <w:t>Description</w:t>
      </w:r>
    </w:p>
    <w:p w:rsidR="00B3124B" w:rsidP="00B3124B" w:rsidRDefault="00B3124B" w14:paraId="5CAF4C35" w14:textId="77777777">
      <w:r>
        <w:t>Mature trees, little grass and herbs on ground. Often little grass or herb cover.</w:t>
      </w:r>
    </w:p>
    <w:p w:rsidR="000078EA" w:rsidP="000078EA" w:rsidRDefault="000078EA" w14:paraId="4F93BF9C" w14:textId="77777777"/>
    <w:p>
      <w:r>
        <w:rPr>
          <w:i/>
          <w:u w:val="single"/>
        </w:rPr>
        <w:t>Maximum Tree Size Class</w:t>
      </w:r>
      <w:br/>
      <w:r>
        <w:t>Medium 9-21"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33277B" w:rsidP="0033277B" w:rsidRDefault="0033277B" w14:paraId="0F0ABEED" w14:textId="77777777">
      <w:r>
        <w:t>Crane, M.F. and W.C. Fisher. 1986. Fire Ecology of the forested habitat types of central Idaho. USDA Forest Service, General Technical Report INT-218. 86 pp.</w:t>
      </w:r>
    </w:p>
    <w:p w:rsidR="0033277B" w:rsidP="0033277B" w:rsidRDefault="0033277B" w14:paraId="2A4B3961" w14:textId="77777777"/>
    <w:p w:rsidR="0033277B" w:rsidP="0033277B" w:rsidRDefault="0033277B" w14:paraId="22E50952" w14:textId="77777777">
      <w:r>
        <w:t xml:space="preserve">Dreyfus, A. 2002. The Ecology of Pinus </w:t>
      </w:r>
      <w:proofErr w:type="spellStart"/>
      <w:r>
        <w:t>Flexilis</w:t>
      </w:r>
      <w:proofErr w:type="spellEnd"/>
      <w:r>
        <w:t xml:space="preserve"> stand on the Shortgrass steppe. MS thesis, Colorado State University, Ft Collins CO. 134 pp.</w:t>
      </w:r>
    </w:p>
    <w:p w:rsidR="0033277B" w:rsidP="0033277B" w:rsidRDefault="0033277B" w14:paraId="47A3426A" w14:textId="77777777"/>
    <w:p w:rsidR="0033277B" w:rsidP="0033277B" w:rsidRDefault="0033277B" w14:paraId="5D37BC1D" w14:textId="77777777">
      <w:r>
        <w:t xml:space="preserve">Fisher, R.F., M.J. </w:t>
      </w:r>
      <w:proofErr w:type="spellStart"/>
      <w:r>
        <w:t>Jenkens</w:t>
      </w:r>
      <w:proofErr w:type="spellEnd"/>
      <w:r>
        <w:t xml:space="preserve"> and W.F. Fisher. 1987. Fire and the prairie mosaic of Devils Tower National Monument. The American Midland Naturalist.117: 250-257.</w:t>
      </w:r>
    </w:p>
    <w:p w:rsidR="0033277B" w:rsidP="0033277B" w:rsidRDefault="0033277B" w14:paraId="3E389C0C" w14:textId="77777777"/>
    <w:p w:rsidR="0033277B" w:rsidP="0033277B" w:rsidRDefault="0033277B" w14:paraId="1CC74756" w14:textId="77777777">
      <w:r>
        <w:t xml:space="preserve">Johnson, K.A. 2001. Pinus </w:t>
      </w:r>
      <w:proofErr w:type="spellStart"/>
      <w:r>
        <w:t>flexilis</w:t>
      </w:r>
      <w:proofErr w:type="spellEnd"/>
      <w:r>
        <w:t>. In: Fire Effects Information System, [Online]. USDA Forest Service, Rocky Mountain Research Station, Fire Sciences Laboratory (Producer). Available: http://www.fs.fed.us/database/feis/ [2005, March 17].</w:t>
      </w:r>
    </w:p>
    <w:p w:rsidR="0033277B" w:rsidP="0033277B" w:rsidRDefault="0033277B" w14:paraId="240872F4" w14:textId="77777777"/>
    <w:p w:rsidR="0033277B" w:rsidP="0033277B" w:rsidRDefault="0033277B" w14:paraId="732EC3C5" w14:textId="77777777">
      <w:r>
        <w:t>Johnston, B.C. 1987. Plant Associations of Region Two, Edition 4. USDA Forest Service R2-ECOL-87-2. 429 p.</w:t>
      </w:r>
    </w:p>
    <w:p w:rsidR="0033277B" w:rsidP="0033277B" w:rsidRDefault="0033277B" w14:paraId="64194131" w14:textId="77777777"/>
    <w:p w:rsidR="0033277B" w:rsidP="0033277B" w:rsidRDefault="0033277B" w14:paraId="37E6F2E8" w14:textId="77777777">
      <w:r>
        <w:t xml:space="preserve">Knight, D.H. 1999. Ponderosa and limber pine woodlands. Pages 249-261 in: R.C. Anderson, J.S. </w:t>
      </w:r>
      <w:proofErr w:type="spellStart"/>
      <w:r>
        <w:t>Fralis</w:t>
      </w:r>
      <w:proofErr w:type="spellEnd"/>
      <w:r>
        <w:t>, and J.M. Baskin, editors. Savannas, Barrens, and Rock Outcrop Plant Communities of North America. Cambridge University Press, Cambridge.</w:t>
      </w:r>
    </w:p>
    <w:p w:rsidR="0033277B" w:rsidP="0033277B" w:rsidRDefault="0033277B" w14:paraId="32017CA8" w14:textId="77777777"/>
    <w:p w:rsidR="0033277B" w:rsidP="0033277B" w:rsidRDefault="0033277B" w14:paraId="7E1812B8" w14:textId="77777777">
      <w:r>
        <w:t>Knight, D.H. 1994. Mountains and Plains: the ecology of Wyoming landscapes. Yale University Press, New Haven. 338 pp.</w:t>
      </w:r>
    </w:p>
    <w:p w:rsidR="0033277B" w:rsidP="0033277B" w:rsidRDefault="0033277B" w14:paraId="7C9306F0" w14:textId="77777777"/>
    <w:p w:rsidR="0033277B" w:rsidP="0033277B" w:rsidRDefault="0033277B" w14:paraId="2F7E2D2F" w14:textId="77777777">
      <w:r>
        <w:t>NatureServe. 2004. International Ecological Classification Standard: Terrestrial Ecological Classifications. NatureServe Central Databases. Arlington, VA. U.S.A. Data current as of 4 November 2004.</w:t>
      </w:r>
    </w:p>
    <w:p w:rsidR="0033277B" w:rsidP="0033277B" w:rsidRDefault="0033277B" w14:paraId="169831A1" w14:textId="77777777"/>
    <w:p w:rsidR="0033277B" w:rsidP="0033277B" w:rsidRDefault="0033277B" w14:paraId="67B4A0E3" w14:textId="77777777">
      <w:r>
        <w:t>NatureServe. 2007. International Ecological Classification Standard: Terrestrial Ecological Classifications. NatureServe Central Databases. Arlington, VA. Data current as of 10 February 2007.</w:t>
      </w:r>
    </w:p>
    <w:p w:rsidR="0033277B" w:rsidP="0033277B" w:rsidRDefault="0033277B" w14:paraId="178D1589" w14:textId="77777777"/>
    <w:p w:rsidR="0033277B" w:rsidP="0033277B" w:rsidRDefault="0033277B" w14:paraId="1A7FDFEB" w14:textId="77777777">
      <w:r>
        <w:t xml:space="preserve">Schuster, W.S.F., J.B. Mitton, D.K. Yamaguchi and C.A Woodhouse. 1995. A comparison of limber (Pinus </w:t>
      </w:r>
      <w:proofErr w:type="spellStart"/>
      <w:r>
        <w:t>flexilis</w:t>
      </w:r>
      <w:proofErr w:type="spellEnd"/>
      <w:r>
        <w:t xml:space="preserve">) ages at lower and upper </w:t>
      </w:r>
      <w:proofErr w:type="spellStart"/>
      <w:r>
        <w:t>treeline</w:t>
      </w:r>
      <w:proofErr w:type="spellEnd"/>
      <w:r>
        <w:t xml:space="preserve"> sites east of the</w:t>
      </w:r>
      <w:bookmarkStart w:name="_GoBack" w:id="0"/>
      <w:bookmarkEnd w:id="0"/>
      <w:r>
        <w:t xml:space="preserve"> Continental Divide in Colorado. The American Midland Naturalist. 133: 101-111.</w:t>
      </w:r>
    </w:p>
    <w:p w:rsidRPr="00A43E41" w:rsidR="0033277B" w:rsidP="0033277B" w:rsidRDefault="0033277B" w14:paraId="36BE0839" w14:textId="77777777"/>
    <w:p w:rsidRPr="00A43E41" w:rsidR="004D5F12" w:rsidP="000078EA" w:rsidRDefault="004D5F12" w14:paraId="7AEAFC40" w14:textId="77777777"/>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E9870" w14:textId="77777777" w:rsidR="00BA28D0" w:rsidRDefault="00BA28D0">
      <w:r>
        <w:separator/>
      </w:r>
    </w:p>
  </w:endnote>
  <w:endnote w:type="continuationSeparator" w:id="0">
    <w:p w14:paraId="35E9E9B5" w14:textId="77777777" w:rsidR="00BA28D0" w:rsidRDefault="00BA28D0">
      <w:r>
        <w:continuationSeparator/>
      </w:r>
    </w:p>
  </w:endnote>
  <w:endnote w:type="continuationNotice" w:id="1">
    <w:p w14:paraId="44FB5700" w14:textId="77777777" w:rsidR="00BA28D0" w:rsidRDefault="00BA28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A8270" w14:textId="77777777" w:rsidR="00EB7F71" w:rsidRDefault="00EB7F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B900D" w14:textId="77777777" w:rsidR="000078EA" w:rsidRDefault="000078EA" w:rsidP="000078E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2C4B7" w14:textId="77777777" w:rsidR="00EB7F71" w:rsidRDefault="00EB7F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1F632" w14:textId="77777777" w:rsidR="00BA28D0" w:rsidRDefault="00BA28D0">
      <w:r>
        <w:separator/>
      </w:r>
    </w:p>
  </w:footnote>
  <w:footnote w:type="continuationSeparator" w:id="0">
    <w:p w14:paraId="0DF1543A" w14:textId="77777777" w:rsidR="00BA28D0" w:rsidRDefault="00BA28D0">
      <w:r>
        <w:continuationSeparator/>
      </w:r>
    </w:p>
  </w:footnote>
  <w:footnote w:type="continuationNotice" w:id="1">
    <w:p w14:paraId="6B06F475" w14:textId="77777777" w:rsidR="00BA28D0" w:rsidRDefault="00BA28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55622" w14:textId="77777777" w:rsidR="00EB7F71" w:rsidRDefault="00EB7F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67D97" w14:textId="77777777" w:rsidR="00A43E41" w:rsidRDefault="00A43E41" w:rsidP="000078EA">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AFFD2" w14:textId="77777777" w:rsidR="00EB7F71" w:rsidRDefault="00EB7F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F67E4"/>
    <w:pPr>
      <w:ind w:left="720"/>
    </w:pPr>
    <w:rPr>
      <w:rFonts w:ascii="Calibri" w:eastAsiaTheme="minorHAnsi" w:hAnsi="Calibri"/>
      <w:sz w:val="22"/>
      <w:szCs w:val="22"/>
    </w:rPr>
  </w:style>
  <w:style w:type="character" w:styleId="Hyperlink">
    <w:name w:val="Hyperlink"/>
    <w:basedOn w:val="DefaultParagraphFont"/>
    <w:rsid w:val="001F67E4"/>
    <w:rPr>
      <w:color w:val="0000FF" w:themeColor="hyperlink"/>
      <w:u w:val="single"/>
    </w:rPr>
  </w:style>
  <w:style w:type="paragraph" w:styleId="BalloonText">
    <w:name w:val="Balloon Text"/>
    <w:basedOn w:val="Normal"/>
    <w:link w:val="BalloonTextChar"/>
    <w:uiPriority w:val="99"/>
    <w:semiHidden/>
    <w:unhideWhenUsed/>
    <w:rsid w:val="001F67E4"/>
    <w:rPr>
      <w:rFonts w:ascii="Tahoma" w:hAnsi="Tahoma" w:cs="Tahoma"/>
      <w:sz w:val="16"/>
      <w:szCs w:val="16"/>
    </w:rPr>
  </w:style>
  <w:style w:type="character" w:customStyle="1" w:styleId="BalloonTextChar">
    <w:name w:val="Balloon Text Char"/>
    <w:basedOn w:val="DefaultParagraphFont"/>
    <w:link w:val="BalloonText"/>
    <w:uiPriority w:val="99"/>
    <w:semiHidden/>
    <w:rsid w:val="001F67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533817">
      <w:bodyDiv w:val="1"/>
      <w:marLeft w:val="0"/>
      <w:marRight w:val="0"/>
      <w:marTop w:val="0"/>
      <w:marBottom w:val="0"/>
      <w:divBdr>
        <w:top w:val="none" w:sz="0" w:space="0" w:color="auto"/>
        <w:left w:val="none" w:sz="0" w:space="0" w:color="auto"/>
        <w:bottom w:val="none" w:sz="0" w:space="0" w:color="auto"/>
        <w:right w:val="none" w:sz="0" w:space="0" w:color="auto"/>
      </w:divBdr>
    </w:div>
    <w:div w:id="72503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6</TotalTime>
  <Pages>4</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2014-08-21T14:16:00Z</cp:lastPrinted>
  <dcterms:created xsi:type="dcterms:W3CDTF">2019-02-13T18:23:00Z</dcterms:created>
  <dcterms:modified xsi:type="dcterms:W3CDTF">2025-02-12T09:41:09Z</dcterms:modified>
</cp:coreProperties>
</file>