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562" w:rsidP="005C4562" w:rsidRDefault="005C4562" w14:paraId="3ADA381C" w14:textId="7CB0E72E">
      <w:pPr>
        <w:pStyle w:val="BpSTitle"/>
      </w:pPr>
      <w:r>
        <w:t>11262</w:t>
      </w:r>
    </w:p>
    <w:p w:rsidR="005C4562" w:rsidP="005C4562" w:rsidRDefault="005C4562" w14:paraId="60A76E46" w14:textId="77777777">
      <w:pPr>
        <w:pStyle w:val="BpSTitle"/>
      </w:pPr>
      <w:r>
        <w:t>Inter-Mountain Basins Montane Sagebrush Steppe - Low Sagebrush</w:t>
      </w:r>
    </w:p>
    <w:p w:rsidR="005C4562" w:rsidP="005C4562" w:rsidRDefault="005C4562" w14:paraId="123E670C" w14:textId="1E9E30F6">
      <w:r>
        <w:t>BpS Model/Description Version: Aug. 2020</w:t>
      </w:r>
      <w:r>
        <w:tab/>
      </w:r>
      <w:r>
        <w:tab/>
      </w:r>
      <w:r>
        <w:tab/>
      </w:r>
      <w:r>
        <w:tab/>
      </w:r>
      <w:r>
        <w:tab/>
      </w:r>
      <w:r>
        <w:tab/>
      </w:r>
      <w:r>
        <w:tab/>
      </w:r>
    </w:p>
    <w:p w:rsidR="005C4562" w:rsidP="005C4562" w:rsidRDefault="005C4562" w14:paraId="7F03F53F" w14:textId="77777777"/>
    <w:p w:rsidR="005C4562" w:rsidP="005C4562" w:rsidRDefault="005C4562" w14:paraId="55F20667" w14:textId="77777777"/>
    <w:p w:rsidR="005C4562" w:rsidP="005C4562" w:rsidRDefault="005C4562" w14:paraId="40EC875E" w14:textId="77777777">
      <w:pPr>
        <w:pStyle w:val="InfoPara"/>
      </w:pPr>
      <w:r>
        <w:t>Vegetation Type</w:t>
      </w:r>
    </w:p>
    <w:p w:rsidR="005C4562" w:rsidP="005C4562" w:rsidRDefault="00EE0960" w14:paraId="4D11F4D8" w14:textId="317AD345">
      <w:r w:rsidRPr="00EE0960">
        <w:t>Steppe/Savanna</w:t>
      </w:r>
      <w:bookmarkStart w:name="_GoBack" w:id="0"/>
      <w:bookmarkEnd w:id="0"/>
    </w:p>
    <w:p w:rsidR="005C4562" w:rsidP="005C4562" w:rsidRDefault="005C4562" w14:paraId="44EAD830" w14:textId="77777777">
      <w:pPr>
        <w:pStyle w:val="InfoPara"/>
      </w:pPr>
      <w:r>
        <w:t>Map Zones</w:t>
      </w:r>
    </w:p>
    <w:p w:rsidR="005C4562" w:rsidP="005C4562" w:rsidRDefault="004912B1" w14:paraId="00747B7D" w14:textId="0C8B3961">
      <w:r>
        <w:t xml:space="preserve">16, </w:t>
      </w:r>
      <w:r w:rsidR="005C4562">
        <w:t>23</w:t>
      </w:r>
    </w:p>
    <w:p w:rsidR="005C4562" w:rsidP="005C4562" w:rsidRDefault="005C4562" w14:paraId="0FB219EB" w14:textId="77777777">
      <w:pPr>
        <w:pStyle w:val="InfoPara"/>
      </w:pPr>
      <w:r>
        <w:t>Model Splits or Lumps</w:t>
      </w:r>
    </w:p>
    <w:p w:rsidR="005C4562" w:rsidP="005C4562" w:rsidRDefault="005C4562" w14:paraId="0F87BA67" w14:textId="44B54108">
      <w:r>
        <w:t xml:space="preserve">This </w:t>
      </w:r>
      <w:r w:rsidR="00585CCC">
        <w:t>Biophysical Setting (</w:t>
      </w:r>
      <w:r>
        <w:t>BpS</w:t>
      </w:r>
      <w:r w:rsidR="00585CCC">
        <w:t>)</w:t>
      </w:r>
      <w:r>
        <w:t xml:space="preserve"> is split into multiple models:</w:t>
      </w:r>
      <w:r w:rsidR="00585CCC">
        <w:t xml:space="preserve"> </w:t>
      </w:r>
      <w:r w:rsidR="004912B1">
        <w:t>11261</w:t>
      </w:r>
      <w:r>
        <w:t xml:space="preserve"> is dominated by mountain big s</w:t>
      </w:r>
      <w:r w:rsidR="004912B1">
        <w:t xml:space="preserve">agebrush and is </w:t>
      </w:r>
      <w:r w:rsidR="001756F6">
        <w:t>characterized by a moderate</w:t>
      </w:r>
      <w:r w:rsidR="00585CCC">
        <w:t>-</w:t>
      </w:r>
      <w:r w:rsidR="001756F6">
        <w:t>frequency, high</w:t>
      </w:r>
      <w:r w:rsidR="00585CCC">
        <w:t>-</w:t>
      </w:r>
      <w:r w:rsidR="001756F6">
        <w:t>severity fire regime</w:t>
      </w:r>
      <w:r w:rsidR="004912B1">
        <w:t>; 11262</w:t>
      </w:r>
      <w:r>
        <w:t xml:space="preserve"> is dominated by low sagebrush and is </w:t>
      </w:r>
      <w:r w:rsidR="001756F6">
        <w:t>characterized by a low</w:t>
      </w:r>
      <w:r w:rsidR="00585CCC">
        <w:t>-</w:t>
      </w:r>
      <w:r w:rsidR="001756F6">
        <w:t>frequency fire regime</w:t>
      </w:r>
      <w:r>
        <w:t>.</w:t>
      </w:r>
    </w:p>
    <w:p w:rsidR="005C4562" w:rsidP="005C4562" w:rsidRDefault="005C4562" w14:paraId="6506CA79" w14:textId="77777777">
      <w:pPr>
        <w:pStyle w:val="InfoPara"/>
      </w:pPr>
      <w:r>
        <w:t>Geographic Range</w:t>
      </w:r>
    </w:p>
    <w:p w:rsidR="005C4562" w:rsidP="005C4562" w:rsidRDefault="005C4562" w14:paraId="5092619E" w14:textId="5F629D55">
      <w:r>
        <w:t>Montane and subalpine elevations across the western U</w:t>
      </w:r>
      <w:r w:rsidR="00585CCC">
        <w:t>nited States</w:t>
      </w:r>
      <w:r>
        <w:t xml:space="preserve"> from 1</w:t>
      </w:r>
      <w:r w:rsidR="001756F6">
        <w:t>,</w:t>
      </w:r>
      <w:r>
        <w:t>000m in eastern O</w:t>
      </w:r>
      <w:r w:rsidR="00585CCC">
        <w:t xml:space="preserve">regon </w:t>
      </w:r>
      <w:r>
        <w:t>and W</w:t>
      </w:r>
      <w:r w:rsidR="00585CCC">
        <w:t>ashington</w:t>
      </w:r>
      <w:r>
        <w:t xml:space="preserve"> to </w:t>
      </w:r>
      <w:r w:rsidR="00585CCC">
        <w:t>&gt;</w:t>
      </w:r>
      <w:r>
        <w:t>3</w:t>
      </w:r>
      <w:r w:rsidR="001756F6">
        <w:t>,</w:t>
      </w:r>
      <w:r>
        <w:t>000m in the southern Rockies</w:t>
      </w:r>
      <w:r w:rsidR="001756F6">
        <w:t xml:space="preserve"> and within the mountains of N</w:t>
      </w:r>
      <w:r w:rsidR="00585CCC">
        <w:t>evada</w:t>
      </w:r>
      <w:r w:rsidR="001756F6">
        <w:t>, U</w:t>
      </w:r>
      <w:r w:rsidR="00585CCC">
        <w:t>tah</w:t>
      </w:r>
      <w:r w:rsidR="001756F6">
        <w:t>, southeast</w:t>
      </w:r>
      <w:r w:rsidR="00585CCC">
        <w:t>ern</w:t>
      </w:r>
      <w:r w:rsidR="001756F6">
        <w:t xml:space="preserve"> W</w:t>
      </w:r>
      <w:r w:rsidR="00585CCC">
        <w:t xml:space="preserve">yoming, </w:t>
      </w:r>
      <w:r w:rsidR="001756F6">
        <w:t>and southern I</w:t>
      </w:r>
      <w:r w:rsidR="00585CCC">
        <w:t>daho</w:t>
      </w:r>
      <w:r w:rsidR="001756F6">
        <w:t>.</w:t>
      </w:r>
    </w:p>
    <w:p w:rsidR="005C4562" w:rsidP="005C4562" w:rsidRDefault="005C4562" w14:paraId="1AB7C630" w14:textId="77777777">
      <w:pPr>
        <w:pStyle w:val="InfoPara"/>
      </w:pPr>
      <w:r>
        <w:t>Biophysical Site Description</w:t>
      </w:r>
    </w:p>
    <w:p w:rsidR="005C4562" w:rsidP="005C4562" w:rsidRDefault="005C4562" w14:paraId="173AE679" w14:textId="0A0A6E0E">
      <w:r>
        <w:t>This type is found in subalpine and alpine zones. This ecological system describes low, black</w:t>
      </w:r>
      <w:r w:rsidR="00AC3B8E">
        <w:t>,</w:t>
      </w:r>
      <w:r>
        <w:t xml:space="preserve"> and occasionally silver sagebrush that grow on shallow soils where a root-limiting layer exists. Low sagebrush tends to grow where claypan layers exist in the soil profile and soils are often saturated during a portion of the year. Black sagebrush tends to grow where either a calcareous or volcanic cement layer exists in the soil profile. Elevations range from 1</w:t>
      </w:r>
      <w:r w:rsidR="001756F6">
        <w:t>,</w:t>
      </w:r>
      <w:r>
        <w:t>500m in eastern O</w:t>
      </w:r>
      <w:r w:rsidR="00AC3B8E">
        <w:t xml:space="preserve">regon </w:t>
      </w:r>
      <w:r>
        <w:t>and W</w:t>
      </w:r>
      <w:r w:rsidR="00AC3B8E">
        <w:t>ashington</w:t>
      </w:r>
      <w:r>
        <w:t xml:space="preserve"> to </w:t>
      </w:r>
      <w:r w:rsidR="00AC3B8E">
        <w:t>&gt;</w:t>
      </w:r>
      <w:r>
        <w:t>3</w:t>
      </w:r>
      <w:r w:rsidR="001756F6">
        <w:t>,</w:t>
      </w:r>
      <w:r>
        <w:t>000m in the southern Rockies.</w:t>
      </w:r>
    </w:p>
    <w:p w:rsidR="005C4562" w:rsidP="005C4562" w:rsidRDefault="005C4562" w14:paraId="49A86AED" w14:textId="77777777">
      <w:pPr>
        <w:pStyle w:val="InfoPara"/>
      </w:pPr>
      <w:r>
        <w:t>Vegetation Description</w:t>
      </w:r>
    </w:p>
    <w:p w:rsidR="005C4562" w:rsidP="005C4562" w:rsidRDefault="005C4562" w14:paraId="5D1ADE10" w14:textId="4A1115E6">
      <w:r>
        <w:t>This type includes communities dominated by low sagebrush (</w:t>
      </w:r>
      <w:r w:rsidRPr="00DF7860">
        <w:rPr>
          <w:i/>
        </w:rPr>
        <w:t xml:space="preserve">Artemisia </w:t>
      </w:r>
      <w:proofErr w:type="spellStart"/>
      <w:r w:rsidRPr="00DF7860">
        <w:rPr>
          <w:i/>
        </w:rPr>
        <w:t>arbuscula</w:t>
      </w:r>
      <w:proofErr w:type="spellEnd"/>
      <w:r>
        <w:t>), black sagebrush (</w:t>
      </w:r>
      <w:r w:rsidRPr="00DF7860">
        <w:rPr>
          <w:i/>
        </w:rPr>
        <w:t>Artemisia nova</w:t>
      </w:r>
      <w:r>
        <w:t>)</w:t>
      </w:r>
      <w:r w:rsidR="00AC3B8E">
        <w:t>,</w:t>
      </w:r>
      <w:r>
        <w:t xml:space="preserve"> and in the Utah High Plateau (</w:t>
      </w:r>
      <w:r w:rsidR="00AC3B8E">
        <w:t>map zone [</w:t>
      </w:r>
      <w:r>
        <w:t>MZ</w:t>
      </w:r>
      <w:r w:rsidR="00AC3B8E">
        <w:t xml:space="preserve">] </w:t>
      </w:r>
      <w:r>
        <w:t>16), silver sagebrush (</w:t>
      </w:r>
      <w:r w:rsidRPr="00DF7860">
        <w:rPr>
          <w:i/>
        </w:rPr>
        <w:t xml:space="preserve">Artemisia </w:t>
      </w:r>
      <w:proofErr w:type="spellStart"/>
      <w:r w:rsidRPr="00DF7860">
        <w:rPr>
          <w:i/>
        </w:rPr>
        <w:t>cana</w:t>
      </w:r>
      <w:proofErr w:type="spellEnd"/>
      <w:r>
        <w:t xml:space="preserve">). Although these types do not usually grow in combination, they do share similar fire regimes and are considered high-elevation dwarf </w:t>
      </w:r>
      <w:proofErr w:type="spellStart"/>
      <w:r>
        <w:t>sagebrushes</w:t>
      </w:r>
      <w:proofErr w:type="spellEnd"/>
      <w:r>
        <w:t xml:space="preserve">. Dwarf </w:t>
      </w:r>
      <w:proofErr w:type="spellStart"/>
      <w:r>
        <w:t>sagebrushes</w:t>
      </w:r>
      <w:proofErr w:type="spellEnd"/>
      <w:r>
        <w:t xml:space="preserve"> generally have relatively low fuel loads with low</w:t>
      </w:r>
      <w:r w:rsidR="00AC3B8E">
        <w:t>-</w:t>
      </w:r>
      <w:r>
        <w:t xml:space="preserve">growing and cushion forbs and scattered bunch grasses such as </w:t>
      </w:r>
      <w:proofErr w:type="spellStart"/>
      <w:r>
        <w:t>bluebunch</w:t>
      </w:r>
      <w:proofErr w:type="spellEnd"/>
      <w:r>
        <w:t xml:space="preserve"> wheatgrass (</w:t>
      </w:r>
      <w:proofErr w:type="spellStart"/>
      <w:r w:rsidRPr="00DF7860">
        <w:rPr>
          <w:i/>
        </w:rPr>
        <w:t>Pseudoroegneria</w:t>
      </w:r>
      <w:proofErr w:type="spellEnd"/>
      <w:r w:rsidRPr="00DF7860">
        <w:rPr>
          <w:i/>
        </w:rPr>
        <w:t xml:space="preserve"> </w:t>
      </w:r>
      <w:proofErr w:type="spellStart"/>
      <w:r w:rsidRPr="00DF7860">
        <w:rPr>
          <w:i/>
        </w:rPr>
        <w:t>spicata</w:t>
      </w:r>
      <w:proofErr w:type="spellEnd"/>
      <w:r>
        <w:t xml:space="preserve">), </w:t>
      </w:r>
      <w:proofErr w:type="spellStart"/>
      <w:r>
        <w:t>needlegrasses</w:t>
      </w:r>
      <w:proofErr w:type="spellEnd"/>
      <w:r>
        <w:t xml:space="preserve"> (</w:t>
      </w:r>
      <w:proofErr w:type="spellStart"/>
      <w:r w:rsidRPr="00DF7860">
        <w:rPr>
          <w:i/>
        </w:rPr>
        <w:t>Achnatherum</w:t>
      </w:r>
      <w:proofErr w:type="spellEnd"/>
      <w:r>
        <w:t xml:space="preserve"> spp</w:t>
      </w:r>
      <w:r w:rsidR="00AC3B8E">
        <w:t>.</w:t>
      </w:r>
      <w:r>
        <w:t>), Sandberg's bluegrass (</w:t>
      </w:r>
      <w:proofErr w:type="spellStart"/>
      <w:r w:rsidRPr="00DF7860">
        <w:rPr>
          <w:i/>
        </w:rPr>
        <w:t>Poa</w:t>
      </w:r>
      <w:proofErr w:type="spellEnd"/>
      <w:r w:rsidRPr="00DF7860">
        <w:rPr>
          <w:i/>
        </w:rPr>
        <w:t xml:space="preserve"> </w:t>
      </w:r>
      <w:proofErr w:type="spellStart"/>
      <w:r w:rsidRPr="00DF7860">
        <w:rPr>
          <w:i/>
        </w:rPr>
        <w:t>secunda</w:t>
      </w:r>
      <w:proofErr w:type="spellEnd"/>
      <w:r>
        <w:t>)</w:t>
      </w:r>
      <w:r w:rsidR="00AC3B8E">
        <w:t>,</w:t>
      </w:r>
      <w:r>
        <w:t xml:space="preserve"> and Indian </w:t>
      </w:r>
      <w:proofErr w:type="spellStart"/>
      <w:r>
        <w:t>ricegrass</w:t>
      </w:r>
      <w:proofErr w:type="spellEnd"/>
      <w:r>
        <w:t xml:space="preserve"> (</w:t>
      </w:r>
      <w:proofErr w:type="spellStart"/>
      <w:r w:rsidRPr="00DF7860">
        <w:rPr>
          <w:i/>
        </w:rPr>
        <w:t>Oryopsis</w:t>
      </w:r>
      <w:proofErr w:type="spellEnd"/>
      <w:r w:rsidRPr="00DF7860">
        <w:rPr>
          <w:i/>
        </w:rPr>
        <w:t xml:space="preserve"> </w:t>
      </w:r>
      <w:proofErr w:type="spellStart"/>
      <w:r w:rsidRPr="00DF7860">
        <w:rPr>
          <w:i/>
        </w:rPr>
        <w:t>hymenoides</w:t>
      </w:r>
      <w:proofErr w:type="spellEnd"/>
      <w:r>
        <w:t xml:space="preserve">). Forbs often include </w:t>
      </w:r>
      <w:proofErr w:type="spellStart"/>
      <w:r>
        <w:t>buckwheats</w:t>
      </w:r>
      <w:proofErr w:type="spellEnd"/>
      <w:r>
        <w:t xml:space="preserve"> (</w:t>
      </w:r>
      <w:proofErr w:type="spellStart"/>
      <w:r w:rsidRPr="00DF7860">
        <w:rPr>
          <w:i/>
        </w:rPr>
        <w:t>Eriogonum</w:t>
      </w:r>
      <w:proofErr w:type="spellEnd"/>
      <w:r>
        <w:t xml:space="preserve"> spp</w:t>
      </w:r>
      <w:r w:rsidR="00AC3B8E">
        <w:t>.</w:t>
      </w:r>
      <w:r>
        <w:t>), fleabanes (</w:t>
      </w:r>
      <w:r w:rsidRPr="00DF7860">
        <w:rPr>
          <w:i/>
        </w:rPr>
        <w:t>Erigeron</w:t>
      </w:r>
      <w:r>
        <w:t xml:space="preserve"> spp</w:t>
      </w:r>
      <w:r w:rsidR="00AC3B8E">
        <w:t>.</w:t>
      </w:r>
      <w:r>
        <w:t>), phlox</w:t>
      </w:r>
      <w:r w:rsidR="00AC3B8E">
        <w:t>e</w:t>
      </w:r>
      <w:r>
        <w:t>s (</w:t>
      </w:r>
      <w:r w:rsidRPr="00DF7860">
        <w:rPr>
          <w:i/>
        </w:rPr>
        <w:t>Phlox</w:t>
      </w:r>
      <w:r>
        <w:t xml:space="preserve"> spp</w:t>
      </w:r>
      <w:r w:rsidR="00AC3B8E">
        <w:t>.</w:t>
      </w:r>
      <w:r>
        <w:t>), paintbrushes (</w:t>
      </w:r>
      <w:r w:rsidRPr="00DF7860">
        <w:rPr>
          <w:i/>
        </w:rPr>
        <w:t xml:space="preserve">Castilleja </w:t>
      </w:r>
      <w:r>
        <w:t>spp</w:t>
      </w:r>
      <w:r w:rsidR="00AC3B8E">
        <w:t>.</w:t>
      </w:r>
      <w:r>
        <w:t xml:space="preserve">), </w:t>
      </w:r>
      <w:proofErr w:type="spellStart"/>
      <w:r>
        <w:t>globemallows</w:t>
      </w:r>
      <w:proofErr w:type="spellEnd"/>
      <w:r>
        <w:t xml:space="preserve"> (</w:t>
      </w:r>
      <w:proofErr w:type="spellStart"/>
      <w:r w:rsidRPr="00DF7860">
        <w:rPr>
          <w:i/>
        </w:rPr>
        <w:t>Sphaeralcea</w:t>
      </w:r>
      <w:proofErr w:type="spellEnd"/>
      <w:r>
        <w:t xml:space="preserve"> spp</w:t>
      </w:r>
      <w:r w:rsidR="00AC3B8E">
        <w:t>.</w:t>
      </w:r>
      <w:r>
        <w:t>)</w:t>
      </w:r>
      <w:r w:rsidR="00AC3B8E">
        <w:t>,</w:t>
      </w:r>
      <w:r>
        <w:t xml:space="preserve"> and lupines (</w:t>
      </w:r>
      <w:proofErr w:type="spellStart"/>
      <w:r w:rsidRPr="00DF7860">
        <w:rPr>
          <w:i/>
        </w:rPr>
        <w:t>Lupinus</w:t>
      </w:r>
      <w:proofErr w:type="spellEnd"/>
      <w:r>
        <w:t xml:space="preserve"> spp</w:t>
      </w:r>
      <w:r w:rsidR="00AC3B8E">
        <w:t>.</w:t>
      </w:r>
      <w:r>
        <w:t>).</w:t>
      </w:r>
    </w:p>
    <w:p w:rsidR="005C4562" w:rsidP="005C4562" w:rsidRDefault="005C4562" w14:paraId="6AC5EF17" w14:textId="77777777">
      <w:pPr>
        <w:pStyle w:val="InfoPara"/>
      </w:pPr>
      <w:r>
        <w:t>BpS Dominant and Indicator Species</w:t>
      </w:r>
    </w:p>
    <w:p>
      <w:r>
        <w:rPr>
          <w:sz w:val="16"/>
        </w:rPr>
        <w:t>Species names are from the NRCS PLANTS database. Check species codes at http://plants.usda.gov.</w:t>
      </w:r>
    </w:p>
    <w:p w:rsidR="005C4562" w:rsidP="005C4562" w:rsidRDefault="005C4562" w14:paraId="3B953A8A" w14:textId="77777777">
      <w:pPr>
        <w:pStyle w:val="InfoPara"/>
      </w:pPr>
      <w:r>
        <w:t>Disturbance Description</w:t>
      </w:r>
    </w:p>
    <w:p w:rsidR="005C4562" w:rsidP="005C4562" w:rsidRDefault="005C4562" w14:paraId="66F38DD5" w14:textId="686C7439">
      <w:r>
        <w:t>High</w:t>
      </w:r>
      <w:r w:rsidR="00AC3B8E">
        <w:t>-</w:t>
      </w:r>
      <w:r>
        <w:t>elevation low sagebrush burns infrequently</w:t>
      </w:r>
      <w:r w:rsidR="00AC3B8E">
        <w:t>,</w:t>
      </w:r>
      <w:r>
        <w:t xml:space="preserve"> and burn sizes are small. Low sagebrush is very sensitive to fire. Bare ground acts as a micro-barrier to fire between low</w:t>
      </w:r>
      <w:r w:rsidR="00AC3B8E">
        <w:t>-</w:t>
      </w:r>
      <w:r>
        <w:t xml:space="preserve">stature shrubs. Oils and resins present in the foliage and stems of sagebrush allow fire to spread. Stand-replacing fires (average </w:t>
      </w:r>
      <w:r w:rsidR="00AC3B8E">
        <w:t>fire return interval [</w:t>
      </w:r>
      <w:r>
        <w:t>FRI</w:t>
      </w:r>
      <w:r w:rsidR="00AC3B8E">
        <w:t>]</w:t>
      </w:r>
      <w:r>
        <w:t xml:space="preserve"> of 200-240yrs) can occur in this type when successive years of above</w:t>
      </w:r>
      <w:r w:rsidR="00AC3B8E">
        <w:t>-</w:t>
      </w:r>
      <w:r>
        <w:t>average precipitation are followed by an average or dry year under windy conditions. Stand</w:t>
      </w:r>
      <w:r w:rsidR="00AC3B8E">
        <w:t>-</w:t>
      </w:r>
      <w:r>
        <w:t xml:space="preserve">replacement fires dominate in the late succession class where the herbaceous component has diminished. This type fits best into </w:t>
      </w:r>
      <w:r w:rsidR="001756F6">
        <w:t>a low</w:t>
      </w:r>
      <w:r w:rsidR="00AC3B8E">
        <w:t>-</w:t>
      </w:r>
      <w:r w:rsidR="001756F6">
        <w:t>frequency fire regime</w:t>
      </w:r>
      <w:r>
        <w:t>.</w:t>
      </w:r>
    </w:p>
    <w:p w:rsidR="005C4562" w:rsidP="005C4562" w:rsidRDefault="005C4562" w14:paraId="28950C15" w14:textId="77777777"/>
    <w:p w:rsidR="005C4562" w:rsidP="005C4562" w:rsidRDefault="005C4562" w14:paraId="78FD4416" w14:textId="1936EF5D">
      <w:r>
        <w:t xml:space="preserve">Grazing by wild ungulates occurs in this type due to its high palatability (mostly for </w:t>
      </w:r>
      <w:r w:rsidRPr="00DF7860">
        <w:rPr>
          <w:i/>
        </w:rPr>
        <w:t>A. nova</w:t>
      </w:r>
      <w:r>
        <w:t xml:space="preserve"> and </w:t>
      </w:r>
      <w:r w:rsidRPr="00DF7860">
        <w:rPr>
          <w:i/>
        </w:rPr>
        <w:t xml:space="preserve">A. </w:t>
      </w:r>
      <w:proofErr w:type="spellStart"/>
      <w:r w:rsidRPr="00DF7860">
        <w:rPr>
          <w:i/>
        </w:rPr>
        <w:t>arbuscula</w:t>
      </w:r>
      <w:proofErr w:type="spellEnd"/>
      <w:r>
        <w:t xml:space="preserve">) compared to </w:t>
      </w:r>
      <w:proofErr w:type="gramStart"/>
      <w:r>
        <w:t>other</w:t>
      </w:r>
      <w:proofErr w:type="gramEnd"/>
      <w:r>
        <w:t xml:space="preserve"> browse. Native browsing tends to </w:t>
      </w:r>
      <w:proofErr w:type="gramStart"/>
      <w:r>
        <w:t>open up</w:t>
      </w:r>
      <w:proofErr w:type="gramEnd"/>
      <w:r>
        <w:t xml:space="preserve"> the canopy cover of shrubs but does not often change the succession stage.</w:t>
      </w:r>
    </w:p>
    <w:p w:rsidR="005C4562" w:rsidP="005C4562" w:rsidRDefault="005C4562" w14:paraId="272A049E" w14:textId="07215DF8">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C4562" w:rsidP="005C4562" w:rsidRDefault="005C4562" w14:paraId="0691A0CA" w14:textId="77777777">
      <w:pPr>
        <w:pStyle w:val="InfoPara"/>
      </w:pPr>
      <w:r>
        <w:t>Scale Description</w:t>
      </w:r>
    </w:p>
    <w:p w:rsidR="005C4562" w:rsidP="005C4562" w:rsidRDefault="005C4562" w14:paraId="1BD22B12" w14:textId="30392949">
      <w:r>
        <w:t xml:space="preserve">Dwarf sagebrush communities occur from small patches of 10ac to vast areas of several </w:t>
      </w:r>
      <w:r w:rsidR="00AC3B8E">
        <w:t>thousand acres</w:t>
      </w:r>
      <w:r>
        <w:t xml:space="preserve"> on mountain tops and high</w:t>
      </w:r>
      <w:r w:rsidR="00AC3B8E">
        <w:t>-</w:t>
      </w:r>
      <w:r>
        <w:t xml:space="preserve">elevation mountain benches. </w:t>
      </w:r>
    </w:p>
    <w:p w:rsidR="005C4562" w:rsidP="005C4562" w:rsidRDefault="005C4562" w14:paraId="68CB022A" w14:textId="77777777"/>
    <w:p w:rsidR="005C4562" w:rsidP="005C4562" w:rsidRDefault="005C4562" w14:paraId="4F1F010A" w14:textId="77777777">
      <w:r>
        <w:t>Disturbance patch size for this type is not well known but is estimated to be &lt;100s of acres due to the limited potential for fire spread.</w:t>
      </w:r>
    </w:p>
    <w:p w:rsidR="005C4562" w:rsidP="005C4562" w:rsidRDefault="005C4562" w14:paraId="53078CF9" w14:textId="77777777">
      <w:pPr>
        <w:pStyle w:val="InfoPara"/>
      </w:pPr>
      <w:r>
        <w:t>Adjacency or Identification Concerns</w:t>
      </w:r>
    </w:p>
    <w:p w:rsidR="005C4562" w:rsidP="005C4562" w:rsidRDefault="005C4562" w14:paraId="63B80AF1" w14:textId="4CE7BB20">
      <w:r>
        <w:t>Inter-Mountain Basins Montane Sagebrush Steppe (BpS 1126) was separated into two very distinct montane sagebrush steppe types not distinguished by NatureServe: Inter-Mountain Basins Montane Sagebrush Steppe dominated by mountain big sagebrush (1126</w:t>
      </w:r>
      <w:r w:rsidR="00235978">
        <w:t>1</w:t>
      </w:r>
      <w:r>
        <w:t>) and Inter-Mountain Basins Montane Sagebrush Steppe dominated by low sagebrush (1126</w:t>
      </w:r>
      <w:r w:rsidR="00235978">
        <w:t>2</w:t>
      </w:r>
      <w:r>
        <w:t>). Both systems cover large high-elevation areas in the Intermountain West. Mountain big sagebrush is a tall shrub with a mean</w:t>
      </w:r>
      <w:r w:rsidR="00AC3B8E">
        <w:t xml:space="preserve"> fire return interval (MFRI) </w:t>
      </w:r>
      <w:r>
        <w:t xml:space="preserve">from 10-70yrs, whereas high-elevation low sagebrush is a dwarf shrub with </w:t>
      </w:r>
      <w:r w:rsidR="0027588E">
        <w:t>an M</w:t>
      </w:r>
      <w:r>
        <w:t>FRI of 200yrs+. Subalpine and montane dwarf sagebrush types (i</w:t>
      </w:r>
      <w:r w:rsidR="0027588E">
        <w:t>.e.,</w:t>
      </w:r>
      <w:r>
        <w:t xml:space="preserve"> Rocky Mountain Alpine Dwarf Shrubland </w:t>
      </w:r>
      <w:r w:rsidR="0027588E">
        <w:t>[</w:t>
      </w:r>
      <w:r>
        <w:t>1070</w:t>
      </w:r>
      <w:r w:rsidR="0027588E">
        <w:t>]</w:t>
      </w:r>
      <w:r>
        <w:t xml:space="preserve"> and Inter-Mountain Basins Montane Sagebrush Steppe</w:t>
      </w:r>
      <w:r w:rsidR="0027588E">
        <w:t xml:space="preserve"> </w:t>
      </w:r>
      <w:r>
        <w:t xml:space="preserve">-- Low Sagebrush </w:t>
      </w:r>
      <w:r w:rsidR="0027588E">
        <w:t>[</w:t>
      </w:r>
      <w:r>
        <w:t>1126</w:t>
      </w:r>
      <w:r w:rsidR="00235978">
        <w:t>2</w:t>
      </w:r>
      <w:r w:rsidR="0027588E">
        <w:t>]</w:t>
      </w:r>
      <w:r>
        <w:t>) tend to occur adjacent to Inter-Mountain Basins Montane Sagebrush Steppe</w:t>
      </w:r>
      <w:r w:rsidR="0027588E">
        <w:t xml:space="preserve"> </w:t>
      </w:r>
      <w:r>
        <w:t>--</w:t>
      </w:r>
      <w:r w:rsidR="0027588E">
        <w:t xml:space="preserve"> </w:t>
      </w:r>
      <w:r>
        <w:t>Mountain Big Sagebrush (1126</w:t>
      </w:r>
      <w:r w:rsidR="00235978">
        <w:t>1</w:t>
      </w:r>
      <w:r>
        <w:t>). The dwarf sagebrush types create a mosaic within the mountain big sagebrush types, acting as a fire break that burns only under severe conditions. Often, dwarf sagebrush types are the larger community in which mountain big sagebrush are stringers associated with drainages.</w:t>
      </w:r>
    </w:p>
    <w:p w:rsidR="005C4562" w:rsidP="005C4562" w:rsidRDefault="005C4562" w14:paraId="26889B44" w14:textId="77777777">
      <w:pPr>
        <w:pStyle w:val="InfoPara"/>
      </w:pPr>
      <w:r>
        <w:lastRenderedPageBreak/>
        <w:t>Issues or Problems</w:t>
      </w:r>
    </w:p>
    <w:p w:rsidR="005C4562" w:rsidP="005C4562" w:rsidRDefault="005C4562" w14:paraId="61B93FC4" w14:textId="10EE5908">
      <w:r>
        <w:t>The dominant species in each vegetation class reflect a compilation of species found in the BpS but do not usually occur in the same communities.</w:t>
      </w:r>
    </w:p>
    <w:p w:rsidR="005C4562" w:rsidP="005C4562" w:rsidRDefault="005C4562" w14:paraId="1AD027A9" w14:textId="77777777">
      <w:pPr>
        <w:pStyle w:val="InfoPara"/>
      </w:pPr>
      <w:r>
        <w:t>Native Uncharacteristic Conditions</w:t>
      </w:r>
    </w:p>
    <w:p w:rsidR="005C4562" w:rsidP="005C4562" w:rsidRDefault="005C4562" w14:paraId="3E8E2F9F" w14:textId="77777777"/>
    <w:p w:rsidR="005C4562" w:rsidP="005C4562" w:rsidRDefault="005C4562" w14:paraId="6FC5CD90" w14:textId="77777777">
      <w:pPr>
        <w:pStyle w:val="InfoPara"/>
      </w:pPr>
      <w:r>
        <w:t>Comments</w:t>
      </w:r>
    </w:p>
    <w:p w:rsidR="005C4562" w:rsidP="005C4562" w:rsidRDefault="004912B1" w14:paraId="126BEF3F" w14:textId="6031D6B2">
      <w:r>
        <w:t>MZs 16 and 23</w:t>
      </w:r>
      <w:r w:rsidRPr="00DF2600">
        <w:t xml:space="preserve"> were combined during 2015 BpS Review.</w:t>
      </w:r>
      <w:r w:rsidR="00473599">
        <w:t xml:space="preserve"> </w:t>
      </w:r>
      <w:r w:rsidRPr="005C4562" w:rsidR="008D4D62">
        <w:t>Tim Christiansen</w:t>
      </w:r>
      <w:r w:rsidR="008D4D62">
        <w:t xml:space="preserve"> reviewed the model for MZ23</w:t>
      </w:r>
      <w:r w:rsidR="0088570D">
        <w:t xml:space="preserve"> during LANDFIRE National</w:t>
      </w:r>
      <w:r w:rsidR="008D4D62">
        <w:t xml:space="preserve">. </w:t>
      </w:r>
    </w:p>
    <w:p w:rsidR="00473599" w:rsidP="00473599" w:rsidRDefault="00473599" w14:paraId="1B873F3D" w14:textId="77777777"/>
    <w:p w:rsidRPr="00517D95" w:rsidR="00473599" w:rsidP="00473599" w:rsidRDefault="00473599" w14:paraId="492C19A0" w14:textId="257884B1">
      <w:r w:rsidRPr="00951358">
        <w:t>During the BpS Review in 2017, t</w:t>
      </w:r>
      <w:r w:rsidRPr="00517D95">
        <w:t xml:space="preserve">his model was part of a “macro-review” where all models </w:t>
      </w:r>
      <w:r w:rsidRPr="00951358">
        <w:t>representing</w:t>
      </w:r>
      <w:r w:rsidRPr="00517D95">
        <w:t xml:space="preserve"> this BpS were reviewed and evaluated relative to one another. One goal of the review was to check for logical </w:t>
      </w:r>
      <w:r w:rsidRPr="00951358">
        <w:t>consistency</w:t>
      </w:r>
      <w:r w:rsidRPr="00517D95">
        <w:t xml:space="preserve"> between </w:t>
      </w:r>
      <w:r>
        <w:t>the models</w:t>
      </w:r>
      <w:r w:rsidRPr="00517D95">
        <w:t xml:space="preserve">. </w:t>
      </w:r>
      <w:r w:rsidRPr="00951358">
        <w:t>Outstanding</w:t>
      </w:r>
      <w:r w:rsidRPr="00517D95">
        <w:t xml:space="preserve"> </w:t>
      </w:r>
      <w:r w:rsidRPr="00951358">
        <w:t>questions from this review that should be evaluated in the future include</w:t>
      </w:r>
      <w:r w:rsidRPr="00517D95">
        <w:t>:</w:t>
      </w:r>
    </w:p>
    <w:p w:rsidRPr="00951358" w:rsidR="00473599" w:rsidP="00DF7860" w:rsidRDefault="00473599" w14:paraId="3BDFF6D4" w14:textId="0A6599F7">
      <w:r w:rsidRPr="00517D95">
        <w:t>-</w:t>
      </w:r>
      <w:r w:rsidRPr="00951358">
        <w:t xml:space="preserve">Should all models for this BpS include a tree succession class? The current model set includes models that have tree succession classes and those that do not. </w:t>
      </w:r>
      <w:r w:rsidRPr="001B7A7C">
        <w:t>The model</w:t>
      </w:r>
      <w:r>
        <w:t>s</w:t>
      </w:r>
      <w:r w:rsidRPr="001B7A7C">
        <w:t xml:space="preserve"> representing </w:t>
      </w:r>
      <w:r w:rsidR="0027588E">
        <w:t>MZ0</w:t>
      </w:r>
      <w:r w:rsidRPr="001B7A7C">
        <w:t xml:space="preserve">6 et al. and </w:t>
      </w:r>
      <w:r w:rsidR="0027588E">
        <w:t>MZ</w:t>
      </w:r>
      <w:r w:rsidRPr="001B7A7C">
        <w:t>13 note</w:t>
      </w:r>
      <w:r w:rsidRPr="00951358">
        <w:t xml:space="preserve"> that the Ecological Systems classification does not distinguish between mid</w:t>
      </w:r>
      <w:r w:rsidR="0027588E">
        <w:t>-</w:t>
      </w:r>
      <w:r w:rsidRPr="00951358">
        <w:t xml:space="preserve"> to high</w:t>
      </w:r>
      <w:r w:rsidR="0027588E">
        <w:t>-</w:t>
      </w:r>
      <w:r w:rsidRPr="00951358">
        <w:t xml:space="preserve">elevation mountain big sagebrush communities that can be invaded by conifers and those at elevations too high for tree encroachment. The </w:t>
      </w:r>
      <w:r w:rsidR="0027588E">
        <w:t>MZ0</w:t>
      </w:r>
      <w:r>
        <w:t xml:space="preserve">6 et al. </w:t>
      </w:r>
      <w:r w:rsidRPr="00951358">
        <w:t xml:space="preserve">description also notes that </w:t>
      </w:r>
      <w:r>
        <w:t>where tree encroachment is impossible</w:t>
      </w:r>
      <w:r w:rsidR="0027588E">
        <w:t>,</w:t>
      </w:r>
      <w:r>
        <w:t xml:space="preserve"> </w:t>
      </w:r>
      <w:r w:rsidRPr="00951358">
        <w:t>a three</w:t>
      </w:r>
      <w:r w:rsidR="0027588E">
        <w:t>-</w:t>
      </w:r>
      <w:r w:rsidRPr="00951358">
        <w:t>box model (i.e.</w:t>
      </w:r>
      <w:r w:rsidR="0027588E">
        <w:t>,</w:t>
      </w:r>
      <w:r w:rsidRPr="00951358">
        <w:t xml:space="preserve"> </w:t>
      </w:r>
      <w:r>
        <w:t>this model without tree classes D and E</w:t>
      </w:r>
      <w:r w:rsidRPr="00951358">
        <w:t xml:space="preserve">) should be used. Sands, during the 2017 BpS Review, suggested that all models for this BpS include a tree succession class. </w:t>
      </w:r>
    </w:p>
    <w:p w:rsidRPr="00DF7860" w:rsidR="00473599" w:rsidP="00DF7860" w:rsidRDefault="00473599" w14:paraId="1A0CE57B" w14:textId="3DA35F52">
      <w:pPr>
        <w:pStyle w:val="ListParagraph"/>
        <w:numPr>
          <w:ilvl w:val="0"/>
          <w:numId w:val="1"/>
        </w:numPr>
        <w:rPr>
          <w:b/>
          <w:bCs/>
        </w:rPr>
      </w:pPr>
      <w:r w:rsidRPr="00951358">
        <w:t xml:space="preserve">Does the </w:t>
      </w:r>
      <w:r w:rsidRPr="00517D95">
        <w:t>low</w:t>
      </w:r>
      <w:r w:rsidRPr="00951358">
        <w:t xml:space="preserve"> sagebrush</w:t>
      </w:r>
      <w:r w:rsidRPr="00517D95">
        <w:t xml:space="preserve"> v</w:t>
      </w:r>
      <w:r w:rsidR="0027588E">
        <w:t>ersus</w:t>
      </w:r>
      <w:r w:rsidRPr="00517D95">
        <w:t xml:space="preserve"> mountain big sagebrush split applied in the model </w:t>
      </w:r>
      <w:r w:rsidRPr="003C6E60">
        <w:t xml:space="preserve">representing </w:t>
      </w:r>
      <w:r w:rsidR="0027588E">
        <w:t>MZs</w:t>
      </w:r>
      <w:r w:rsidRPr="003C6E60" w:rsidR="0027588E">
        <w:t xml:space="preserve"> </w:t>
      </w:r>
      <w:r w:rsidRPr="003C6E60">
        <w:t>16, 23</w:t>
      </w:r>
      <w:r w:rsidR="0027588E">
        <w:t>,</w:t>
      </w:r>
      <w:r w:rsidRPr="003C6E60">
        <w:t xml:space="preserve"> and 24 apply elsewhere?</w:t>
      </w:r>
      <w:r w:rsidRPr="001B7A7C">
        <w:t xml:space="preserve"> This split was implemented by modelers to allow low sagebrush communities to have a much lower fire frequency than mountain big sagebrush communities.</w:t>
      </w:r>
      <w:r>
        <w:t xml:space="preserve"> </w:t>
      </w:r>
      <w:r w:rsidR="0027588E">
        <w:t>MZ0</w:t>
      </w:r>
      <w:r>
        <w:t xml:space="preserve">6 et al. notes that mountain low sagebrush communities should be classified as </w:t>
      </w:r>
      <w:r w:rsidRPr="00DF7860">
        <w:rPr>
          <w:bCs/>
        </w:rPr>
        <w:t>Columbia Plateau Low Sagebrush Steppe</w:t>
      </w:r>
      <w:r w:rsidRPr="00DF7860">
        <w:rPr>
          <w:b/>
          <w:bCs/>
        </w:rPr>
        <w:t xml:space="preserve"> (</w:t>
      </w:r>
      <w:r>
        <w:t xml:space="preserve">BpS 1124). </w:t>
      </w:r>
      <w:r w:rsidR="0027588E">
        <w:t>MZ</w:t>
      </w:r>
      <w:r>
        <w:t xml:space="preserve">13 notes that extensive areas of low/black sagebrush should be considered </w:t>
      </w:r>
      <w:r w:rsidRPr="00DF7860">
        <w:rPr>
          <w:bCs/>
        </w:rPr>
        <w:t>Great Basin Xeric Mixed Sagebrush Shrubland</w:t>
      </w:r>
      <w:r>
        <w:t xml:space="preserve"> (BpS 1079). </w:t>
      </w:r>
    </w:p>
    <w:p w:rsidR="00473599" w:rsidP="00DF7860" w:rsidRDefault="00473599" w14:paraId="7BCC5794" w14:textId="18B7A86A">
      <w:pPr>
        <w:pStyle w:val="ListParagraph"/>
        <w:numPr>
          <w:ilvl w:val="0"/>
          <w:numId w:val="1"/>
        </w:numPr>
      </w:pPr>
      <w:r>
        <w:t>What is an appropriate fire frequency and severity for this BpS? Estimates for these fire regime parameters vary widely (see Innes 2017), and during LANDFIRE National</w:t>
      </w:r>
      <w:r w:rsidR="00DF7860">
        <w:t>,</w:t>
      </w:r>
      <w:r>
        <w:t xml:space="preserve"> there was considerable debate about these values in some areas (see LANDIFRE</w:t>
      </w:r>
      <w:r w:rsidR="0027588E">
        <w:t xml:space="preserve"> MZ</w:t>
      </w:r>
      <w:r>
        <w:t>21 description for this BpS)</w:t>
      </w:r>
      <w:r w:rsidR="0027588E">
        <w:t>.</w:t>
      </w:r>
    </w:p>
    <w:p w:rsidR="005C4562" w:rsidP="005C4562" w:rsidRDefault="005C4562" w14:paraId="51C606F2" w14:textId="77777777">
      <w:pPr>
        <w:pStyle w:val="ReportSection"/>
      </w:pPr>
      <w:r>
        <w:t>Succession Classes</w:t>
      </w:r>
    </w:p>
    <w:p w:rsidR="005C4562" w:rsidP="005C4562" w:rsidRDefault="005C4562" w14:paraId="3505618F"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C4562" w:rsidP="005C4562" w:rsidRDefault="005C4562" w14:paraId="2A7C7727" w14:textId="77777777">
      <w:pPr>
        <w:pStyle w:val="InfoPara"/>
        <w:pBdr>
          <w:top w:val="single" w:color="auto" w:sz="4" w:space="1"/>
        </w:pBdr>
      </w:pPr>
      <w:r>
        <w:t>Class A</w:t>
      </w:r>
      <w:r>
        <w:tab/>
        <w:t>10</w:t>
      </w:r>
      <w:r w:rsidR="002A3B10">
        <w:tab/>
      </w:r>
      <w:r w:rsidR="002A3B10">
        <w:tab/>
      </w:r>
      <w:r w:rsidR="002A3B10">
        <w:tab/>
      </w:r>
      <w:r w:rsidR="002A3B10">
        <w:tab/>
      </w:r>
      <w:r w:rsidR="004F7795">
        <w:t>Early Development 1 - All Structures</w:t>
      </w:r>
    </w:p>
    <w:p w:rsidR="005C4562" w:rsidP="005C4562" w:rsidRDefault="005C4562" w14:paraId="04935843" w14:textId="77777777"/>
    <w:p w:rsidR="005C4562" w:rsidP="005C4562" w:rsidRDefault="005C4562" w14:paraId="23ADBCC9" w14:textId="77777777">
      <w:pPr>
        <w:pStyle w:val="SClassInfoPara"/>
      </w:pPr>
      <w:r>
        <w:t>Indicator Species</w:t>
      </w:r>
    </w:p>
    <w:p w:rsidR="005C4562" w:rsidP="005C4562" w:rsidRDefault="005C4562" w14:paraId="44D6674F" w14:textId="77777777"/>
    <w:p w:rsidR="005C4562" w:rsidP="005C4562" w:rsidRDefault="005C4562" w14:paraId="70462A99" w14:textId="77777777">
      <w:pPr>
        <w:pStyle w:val="SClassInfoPara"/>
      </w:pPr>
      <w:r>
        <w:t>Description</w:t>
      </w:r>
    </w:p>
    <w:p w:rsidR="005C4562" w:rsidP="005C4562" w:rsidRDefault="005C4562" w14:paraId="4EDD14CF" w14:textId="58C4B9EE">
      <w:r>
        <w:t xml:space="preserve">Early seral community dominated by herbaceous vegetation; </w:t>
      </w:r>
      <w:r w:rsidR="0027588E">
        <w:t>&lt;6%</w:t>
      </w:r>
      <w:r>
        <w:t xml:space="preserve"> sagebrush canopy cover</w:t>
      </w:r>
      <w:r w:rsidR="0088570D">
        <w:t>.</w:t>
      </w:r>
    </w:p>
    <w:p w:rsidR="005C4562" w:rsidP="005C4562" w:rsidRDefault="005C4562" w14:paraId="12743254" w14:textId="77777777"/>
    <w:p>
      <w:r>
        <w:rPr>
          <w:i/>
          <w:u w:val="single"/>
        </w:rPr>
        <w:t>Maximum Tree Size Class</w:t>
      </w:r>
      <w:br/>
      <w:r>
        <w:t>None</w:t>
      </w:r>
    </w:p>
    <w:p w:rsidR="005C4562" w:rsidP="005C4562" w:rsidRDefault="005C4562" w14:paraId="0EBB6DED" w14:textId="77777777">
      <w:pPr>
        <w:pStyle w:val="InfoPara"/>
        <w:pBdr>
          <w:top w:val="single" w:color="auto" w:sz="4" w:space="1"/>
        </w:pBdr>
      </w:pPr>
      <w:r>
        <w:t>Class B</w:t>
      </w:r>
      <w:r>
        <w:tab/>
        <w:t>33</w:t>
      </w:r>
      <w:r w:rsidR="002A3B10">
        <w:tab/>
      </w:r>
      <w:r w:rsidR="002A3B10">
        <w:tab/>
      </w:r>
      <w:r w:rsidR="002A3B10">
        <w:tab/>
      </w:r>
      <w:r w:rsidR="002A3B10">
        <w:tab/>
      </w:r>
      <w:r w:rsidR="004F7795">
        <w:t>Mid Development 1 - Open</w:t>
      </w:r>
    </w:p>
    <w:p w:rsidR="005C4562" w:rsidP="005C4562" w:rsidRDefault="005C4562" w14:paraId="23C4EF8B" w14:textId="77777777"/>
    <w:p w:rsidR="005C4562" w:rsidP="005C4562" w:rsidRDefault="005C4562" w14:paraId="55265C78" w14:textId="77777777">
      <w:pPr>
        <w:pStyle w:val="SClassInfoPara"/>
      </w:pPr>
      <w:r>
        <w:t>Indicator Species</w:t>
      </w:r>
    </w:p>
    <w:p w:rsidR="005C4562" w:rsidP="005C4562" w:rsidRDefault="005C4562" w14:paraId="48BC60AB" w14:textId="77777777"/>
    <w:p w:rsidR="005C4562" w:rsidP="005C4562" w:rsidRDefault="005C4562" w14:paraId="7DD55935" w14:textId="77777777">
      <w:pPr>
        <w:pStyle w:val="SClassInfoPara"/>
      </w:pPr>
      <w:r>
        <w:t>Description</w:t>
      </w:r>
    </w:p>
    <w:p w:rsidR="005C4562" w:rsidP="005C4562" w:rsidRDefault="005C4562" w14:paraId="7CCC4554" w14:textId="4BEB6A00">
      <w:r>
        <w:t>Mid-seral community with a mixture of herbaceous and shrub vegetation</w:t>
      </w:r>
      <w:r w:rsidR="0088570D">
        <w:t>.</w:t>
      </w:r>
    </w:p>
    <w:p w:rsidR="005C4562" w:rsidP="005C4562" w:rsidRDefault="005C4562" w14:paraId="438CAA1E" w14:textId="77777777"/>
    <w:p>
      <w:r>
        <w:rPr>
          <w:i/>
          <w:u w:val="single"/>
        </w:rPr>
        <w:t>Maximum Tree Size Class</w:t>
      </w:r>
      <w:br/>
      <w:r>
        <w:t>None</w:t>
      </w:r>
    </w:p>
    <w:p w:rsidR="005C4562" w:rsidP="005C4562" w:rsidRDefault="005C4562" w14:paraId="06670B75" w14:textId="77777777">
      <w:pPr>
        <w:pStyle w:val="InfoPara"/>
        <w:pBdr>
          <w:top w:val="single" w:color="auto" w:sz="4" w:space="1"/>
        </w:pBdr>
      </w:pPr>
      <w:r>
        <w:t>Class C</w:t>
      </w:r>
      <w:r>
        <w:tab/>
        <w:t>57</w:t>
      </w:r>
      <w:r w:rsidR="002A3B10">
        <w:tab/>
      </w:r>
      <w:r w:rsidR="002A3B10">
        <w:tab/>
      </w:r>
      <w:r w:rsidR="002A3B10">
        <w:tab/>
      </w:r>
      <w:r w:rsidR="002A3B10">
        <w:tab/>
      </w:r>
      <w:r w:rsidR="004F7795">
        <w:t>Late Development 1 - Closed</w:t>
      </w:r>
    </w:p>
    <w:p w:rsidR="005C4562" w:rsidP="005C4562" w:rsidRDefault="005C4562" w14:paraId="7D461531" w14:textId="77777777"/>
    <w:p w:rsidR="005C4562" w:rsidP="005C4562" w:rsidRDefault="005C4562" w14:paraId="04A7E5AD" w14:textId="77777777">
      <w:pPr>
        <w:pStyle w:val="SClassInfoPara"/>
      </w:pPr>
      <w:r>
        <w:t>Indicator Species</w:t>
      </w:r>
    </w:p>
    <w:p w:rsidR="005C4562" w:rsidP="005C4562" w:rsidRDefault="005C4562" w14:paraId="78ABB6E6" w14:textId="77777777"/>
    <w:p w:rsidR="005C4562" w:rsidP="005C4562" w:rsidRDefault="005C4562" w14:paraId="6E949E25" w14:textId="77777777">
      <w:pPr>
        <w:pStyle w:val="SClassInfoPara"/>
      </w:pPr>
      <w:r>
        <w:t>Description</w:t>
      </w:r>
    </w:p>
    <w:p w:rsidR="005C4562" w:rsidP="005C4562" w:rsidRDefault="005C4562" w14:paraId="5683F6BD" w14:textId="50D19DCF">
      <w:r>
        <w:t>Late seral community with a mixture of herbaceous and shrub vegetation</w:t>
      </w:r>
      <w:r w:rsidR="0088570D">
        <w:t>.</w:t>
      </w:r>
    </w:p>
    <w:p w:rsidR="005C4562" w:rsidP="005C4562" w:rsidRDefault="005C4562" w14:paraId="1F9D8FE5"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C4562" w:rsidP="005C4562" w:rsidRDefault="005C4562" w14:paraId="51149380" w14:textId="77777777">
      <w:r>
        <w:t xml:space="preserve">Blackburn, W.H. and P.T. </w:t>
      </w:r>
      <w:proofErr w:type="spellStart"/>
      <w:r>
        <w:t>Tueller</w:t>
      </w:r>
      <w:proofErr w:type="spellEnd"/>
      <w:r>
        <w:t>. 1970. Pinyon and juniper invasion in black sagebrush communities in east-central Nevada. Ecology 51(5): 841-848.</w:t>
      </w:r>
    </w:p>
    <w:p w:rsidR="005C4562" w:rsidP="005C4562" w:rsidRDefault="005C4562" w14:paraId="1D6B7EC7" w14:textId="77777777"/>
    <w:p w:rsidR="005C4562" w:rsidP="005C4562" w:rsidRDefault="005C4562" w14:paraId="3FEB53A3" w14:textId="13D296C8">
      <w:r>
        <w:t>Chambers, J.C. and Miller J. editors. 2004. Great Basin riparian areas: ecology, management, and restoration. Society for Ecological Restoration International, Island Press. 24-48.</w:t>
      </w:r>
    </w:p>
    <w:p w:rsidR="005C4562" w:rsidP="005C4562" w:rsidRDefault="005C4562" w14:paraId="41F468A9" w14:textId="2852C9A5"/>
    <w:p w:rsidRPr="00951358" w:rsidR="00473599" w:rsidP="00473599" w:rsidRDefault="00473599" w14:paraId="49DFC423" w14:textId="77777777">
      <w:pPr>
        <w:rPr>
          <w:color w:val="000000"/>
          <w:shd w:val="clear" w:color="auto" w:fill="FFFFFF"/>
        </w:rPr>
      </w:pPr>
      <w:r w:rsidRPr="00951358">
        <w:rPr>
          <w:color w:val="000000"/>
          <w:shd w:val="clear" w:color="auto" w:fill="FFFFFF"/>
        </w:rPr>
        <w:lastRenderedPageBreak/>
        <w:t xml:space="preserve">Innes, Robin J. 2017. Artemisia tridentata subsp. </w:t>
      </w:r>
      <w:proofErr w:type="spellStart"/>
      <w:r w:rsidRPr="00951358">
        <w:rPr>
          <w:color w:val="000000"/>
          <w:shd w:val="clear" w:color="auto" w:fill="FFFFFF"/>
        </w:rPr>
        <w:t>vaseyana</w:t>
      </w:r>
      <w:proofErr w:type="spellEnd"/>
      <w:r w:rsidRPr="00951358">
        <w:rPr>
          <w:color w:val="000000"/>
          <w:shd w:val="clear" w:color="auto" w:fill="FFFFFF"/>
        </w:rPr>
        <w:t>, mountain big sagebrush. In: Fire Effects Information System, [Online]. U.S. Department of Agriculture, Forest Service, Rocky Mountain Research Station, Missoula Fire Sciences Laboratory (Producer). Available: https://www.fs.fed.us/database/feis/plants/shrub/arttriv/all.html [2017, December 23]. </w:t>
      </w:r>
    </w:p>
    <w:p w:rsidR="00473599" w:rsidP="005C4562" w:rsidRDefault="00473599" w14:paraId="0B0E97BC" w14:textId="77777777"/>
    <w:p w:rsidR="005C4562" w:rsidP="005C4562" w:rsidRDefault="005C4562" w14:paraId="585FEA11" w14:textId="77777777">
      <w:r>
        <w:t>NatureServe. 2007. International Ecological Classification Standard: Terrestrial Ecological Classifications. NatureServe Central Databases. Arlington, VA. Data current as of 10 February 2007.</w:t>
      </w:r>
    </w:p>
    <w:p w:rsidR="005C4562" w:rsidP="005C4562" w:rsidRDefault="005C4562" w14:paraId="72A383BC" w14:textId="77777777"/>
    <w:p w:rsidR="005C4562" w:rsidP="005C4562" w:rsidRDefault="005C4562" w14:paraId="0601C347" w14:textId="10EF35D3">
      <w:proofErr w:type="spellStart"/>
      <w:r>
        <w:t>Ratzlaff</w:t>
      </w:r>
      <w:proofErr w:type="spellEnd"/>
      <w:r>
        <w:t>, T.D. and J.E. Anderson. 1995. Vegetal recovery following wildfire in seeded and unseeded sagebrush steppe. Journal of Range Management 48: 386-391.</w:t>
      </w:r>
    </w:p>
    <w:p w:rsidR="005C4562" w:rsidP="005C4562" w:rsidRDefault="005C4562" w14:paraId="0CAD3790" w14:textId="77777777"/>
    <w:p w:rsidR="005C4562" w:rsidP="005C4562" w:rsidRDefault="005C4562" w14:paraId="6C394EB3" w14:textId="77777777">
      <w:r>
        <w:t>USDA-NRCS 2003. Ecological site descriptions for Nevada. Technical Guide Section IIE. MLRAs 28B, 28A, 29, 25, 24, 23. Available online: http://esis.sc.egov.usda.gov/Welcome/pgESDWelcome.aspx.</w:t>
      </w:r>
    </w:p>
    <w:p w:rsidR="005C4562" w:rsidP="005C4562" w:rsidRDefault="005C4562" w14:paraId="6D8D1C7D" w14:textId="77777777"/>
    <w:p w:rsidR="005C4562" w:rsidP="005C4562" w:rsidRDefault="005C4562" w14:paraId="598AE42A" w14:textId="77777777">
      <w:r>
        <w:t xml:space="preserve">Young, J.A. and D.E. </w:t>
      </w:r>
      <w:proofErr w:type="spellStart"/>
      <w:r>
        <w:t>Palmquist</w:t>
      </w:r>
      <w:proofErr w:type="spellEnd"/>
      <w:r>
        <w:t>. 1992. Plant age/size distributions in black sagebrush (</w:t>
      </w:r>
      <w:proofErr w:type="spellStart"/>
      <w:r>
        <w:t>Artemisa</w:t>
      </w:r>
      <w:proofErr w:type="spellEnd"/>
      <w:r>
        <w:t xml:space="preserve"> nova): effects on community structure. Great Basin Naturalist 52(4): 313-320.</w:t>
      </w:r>
    </w:p>
    <w:p w:rsidR="005C4562" w:rsidP="005C4562" w:rsidRDefault="005C4562" w14:paraId="406009BB" w14:textId="77777777"/>
    <w:p w:rsidR="005C4562" w:rsidP="005C4562" w:rsidRDefault="005C4562" w14:paraId="3F62290B" w14:textId="7CF92174">
      <w:r>
        <w:t xml:space="preserve">Zamora, B. and P.T. </w:t>
      </w:r>
      <w:proofErr w:type="spellStart"/>
      <w:r>
        <w:t>Tueller</w:t>
      </w:r>
      <w:proofErr w:type="spellEnd"/>
      <w:r>
        <w:t xml:space="preserve">. 1973. Artemisia </w:t>
      </w:r>
      <w:proofErr w:type="spellStart"/>
      <w:r>
        <w:t>arbuscula</w:t>
      </w:r>
      <w:proofErr w:type="spellEnd"/>
      <w:r>
        <w:t xml:space="preserve">, A. </w:t>
      </w:r>
      <w:proofErr w:type="spellStart"/>
      <w:r>
        <w:t>longiloba</w:t>
      </w:r>
      <w:proofErr w:type="spellEnd"/>
      <w:r>
        <w:t>, and A. nova habitat types in northern Nevada. Gre</w:t>
      </w:r>
      <w:r w:rsidR="000554AB">
        <w:t>at Basin Naturalist 33: 225-242</w:t>
      </w:r>
      <w:r>
        <w:t>.</w:t>
      </w:r>
    </w:p>
    <w:p w:rsidRPr="00A43E41" w:rsidR="004D5F12" w:rsidP="005C4562" w:rsidRDefault="004D5F12" w14:paraId="33CD6A3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2C337" w14:textId="77777777" w:rsidR="00255960" w:rsidRDefault="00255960">
      <w:r>
        <w:separator/>
      </w:r>
    </w:p>
  </w:endnote>
  <w:endnote w:type="continuationSeparator" w:id="0">
    <w:p w14:paraId="57328D35" w14:textId="77777777" w:rsidR="00255960" w:rsidRDefault="00255960">
      <w:r>
        <w:continuationSeparator/>
      </w:r>
    </w:p>
  </w:endnote>
  <w:endnote w:type="continuationNotice" w:id="1">
    <w:p w14:paraId="05E8631B" w14:textId="77777777" w:rsidR="00255960" w:rsidRDefault="002559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24DFB" w14:textId="77777777" w:rsidR="005C4562" w:rsidRDefault="005C4562" w:rsidP="005C456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2FCDA" w14:textId="77777777" w:rsidR="00255960" w:rsidRDefault="00255960">
      <w:r>
        <w:separator/>
      </w:r>
    </w:p>
  </w:footnote>
  <w:footnote w:type="continuationSeparator" w:id="0">
    <w:p w14:paraId="2B253499" w14:textId="77777777" w:rsidR="00255960" w:rsidRDefault="00255960">
      <w:r>
        <w:continuationSeparator/>
      </w:r>
    </w:p>
  </w:footnote>
  <w:footnote w:type="continuationNotice" w:id="1">
    <w:p w14:paraId="669FA9AD" w14:textId="77777777" w:rsidR="00255960" w:rsidRDefault="002559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27F07" w14:textId="77777777" w:rsidR="00A43E41" w:rsidRDefault="00A43E41" w:rsidP="005C456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30D09"/>
    <w:multiLevelType w:val="hybridMultilevel"/>
    <w:tmpl w:val="8A8C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8D4D62"/>
    <w:rPr>
      <w:rFonts w:ascii="Tahoma" w:hAnsi="Tahoma" w:cs="Tahoma"/>
      <w:sz w:val="16"/>
      <w:szCs w:val="16"/>
    </w:rPr>
  </w:style>
  <w:style w:type="character" w:customStyle="1" w:styleId="BalloonTextChar">
    <w:name w:val="Balloon Text Char"/>
    <w:basedOn w:val="DefaultParagraphFont"/>
    <w:link w:val="BalloonText"/>
    <w:uiPriority w:val="99"/>
    <w:semiHidden/>
    <w:rsid w:val="008D4D62"/>
    <w:rPr>
      <w:rFonts w:ascii="Tahoma" w:hAnsi="Tahoma" w:cs="Tahoma"/>
      <w:sz w:val="16"/>
      <w:szCs w:val="16"/>
    </w:rPr>
  </w:style>
  <w:style w:type="character" w:styleId="CommentReference">
    <w:name w:val="annotation reference"/>
    <w:basedOn w:val="DefaultParagraphFont"/>
    <w:uiPriority w:val="99"/>
    <w:semiHidden/>
    <w:unhideWhenUsed/>
    <w:rsid w:val="001D1FBE"/>
    <w:rPr>
      <w:sz w:val="16"/>
      <w:szCs w:val="16"/>
    </w:rPr>
  </w:style>
  <w:style w:type="paragraph" w:styleId="CommentText">
    <w:name w:val="annotation text"/>
    <w:basedOn w:val="Normal"/>
    <w:link w:val="CommentTextChar"/>
    <w:uiPriority w:val="99"/>
    <w:semiHidden/>
    <w:unhideWhenUsed/>
    <w:rsid w:val="001D1FBE"/>
    <w:rPr>
      <w:sz w:val="20"/>
      <w:szCs w:val="20"/>
    </w:rPr>
  </w:style>
  <w:style w:type="character" w:customStyle="1" w:styleId="CommentTextChar">
    <w:name w:val="Comment Text Char"/>
    <w:basedOn w:val="DefaultParagraphFont"/>
    <w:link w:val="CommentText"/>
    <w:uiPriority w:val="99"/>
    <w:semiHidden/>
    <w:rsid w:val="001D1FBE"/>
  </w:style>
  <w:style w:type="paragraph" w:styleId="CommentSubject">
    <w:name w:val="annotation subject"/>
    <w:basedOn w:val="CommentText"/>
    <w:next w:val="CommentText"/>
    <w:link w:val="CommentSubjectChar"/>
    <w:uiPriority w:val="99"/>
    <w:semiHidden/>
    <w:unhideWhenUsed/>
    <w:rsid w:val="001D1FBE"/>
    <w:rPr>
      <w:b/>
      <w:bCs/>
    </w:rPr>
  </w:style>
  <w:style w:type="character" w:customStyle="1" w:styleId="CommentSubjectChar">
    <w:name w:val="Comment Subject Char"/>
    <w:basedOn w:val="CommentTextChar"/>
    <w:link w:val="CommentSubject"/>
    <w:uiPriority w:val="99"/>
    <w:semiHidden/>
    <w:rsid w:val="001D1FBE"/>
    <w:rPr>
      <w:b/>
      <w:bCs/>
    </w:rPr>
  </w:style>
  <w:style w:type="paragraph" w:styleId="ListParagraph">
    <w:name w:val="List Paragraph"/>
    <w:basedOn w:val="Normal"/>
    <w:uiPriority w:val="34"/>
    <w:qFormat/>
    <w:rsid w:val="00DF7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2017-12-20T20:28:00Z</cp:lastPrinted>
  <dcterms:created xsi:type="dcterms:W3CDTF">2018-01-12T18:02:00Z</dcterms:created>
  <dcterms:modified xsi:type="dcterms:W3CDTF">2025-02-12T09:41:28Z</dcterms:modified>
</cp:coreProperties>
</file>