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4215" w:rsidP="007F4215" w:rsidRDefault="007F4215" w14:paraId="4E5C8D38" w14:textId="7FDC9C13">
      <w:pPr>
        <w:pStyle w:val="BpSTitle"/>
      </w:pPr>
      <w:r>
        <w:t>11530</w:t>
      </w:r>
    </w:p>
    <w:p w:rsidR="007F4215" w:rsidP="007F4215" w:rsidRDefault="007F4215" w14:paraId="4FA26D24" w14:textId="77777777">
      <w:pPr>
        <w:pStyle w:val="BpSTitle"/>
      </w:pPr>
      <w:r>
        <w:t>Inter-Mountain Basins Greasewood Flat</w:t>
      </w:r>
    </w:p>
    <w:p w:rsidR="007F4215" w:rsidP="007F4215" w:rsidRDefault="007F4215" w14:paraId="2541E914" w14:textId="336BF43B">
      <w:r>
        <w:t>BpS Model/Description Version: Aug. 2020</w:t>
      </w:r>
      <w:r>
        <w:tab/>
      </w:r>
      <w:r>
        <w:tab/>
      </w:r>
      <w:r>
        <w:tab/>
      </w:r>
      <w:r>
        <w:tab/>
      </w:r>
      <w:r>
        <w:tab/>
      </w:r>
      <w:r>
        <w:tab/>
      </w:r>
      <w:r>
        <w:tab/>
      </w:r>
    </w:p>
    <w:p w:rsidR="007F4215" w:rsidP="007F4215" w:rsidRDefault="007F4215" w14:paraId="6C97666D" w14:textId="77777777"/>
    <w:p w:rsidR="007F4215" w:rsidP="007F4215" w:rsidRDefault="007F4215" w14:paraId="0F0A8188" w14:textId="77777777"/>
    <w:p w:rsidR="00FC0BE6" w:rsidP="00FC0BE6" w:rsidRDefault="00FC0BE6" w14:paraId="18B37364" w14:textId="77777777">
      <w:pPr>
        <w:pStyle w:val="InfoPara"/>
      </w:pPr>
      <w:r>
        <w:t xml:space="preserve">Reviewer: </w:t>
      </w:r>
      <w:r w:rsidRPr="000B4693">
        <w:rPr>
          <w:b w:val="0"/>
        </w:rPr>
        <w:t>Andrea Laliberte</w:t>
      </w:r>
    </w:p>
    <w:p w:rsidR="007F4215" w:rsidP="007F4215" w:rsidRDefault="007F4215" w14:paraId="2117F2DC" w14:textId="77777777">
      <w:pPr>
        <w:pStyle w:val="InfoPara"/>
      </w:pPr>
      <w:r>
        <w:t>Vegetation Type</w:t>
      </w:r>
    </w:p>
    <w:p w:rsidR="00FC0BE6" w:rsidP="00FC0BE6" w:rsidRDefault="003131C4" w14:paraId="649756C4" w14:textId="555C7424">
      <w:r w:rsidRPr="003131C4">
        <w:t>Mixed Upland and Wetland</w:t>
      </w:r>
      <w:bookmarkStart w:name="_GoBack" w:id="0"/>
      <w:bookmarkEnd w:id="0"/>
    </w:p>
    <w:p w:rsidR="007F4215" w:rsidP="007F4215" w:rsidRDefault="007F4215" w14:paraId="7A66B1E5" w14:textId="77777777">
      <w:pPr>
        <w:pStyle w:val="InfoPara"/>
      </w:pPr>
      <w:r>
        <w:t>Map Zones</w:t>
      </w:r>
    </w:p>
    <w:p w:rsidR="007F4215" w:rsidP="007F4215" w:rsidRDefault="001F6309" w14:paraId="50C397A6" w14:textId="63237191">
      <w:r>
        <w:t xml:space="preserve">7, </w:t>
      </w:r>
      <w:r w:rsidR="00FC0BE6">
        <w:t xml:space="preserve">8, </w:t>
      </w:r>
      <w:r w:rsidR="007F4215">
        <w:t>9</w:t>
      </w:r>
    </w:p>
    <w:p w:rsidR="007F4215" w:rsidP="007F4215" w:rsidRDefault="007F4215" w14:paraId="7A9DA613" w14:textId="77777777">
      <w:pPr>
        <w:pStyle w:val="InfoPara"/>
      </w:pPr>
      <w:r>
        <w:t>Geographic Range</w:t>
      </w:r>
    </w:p>
    <w:p w:rsidR="007F4215" w:rsidP="007F4215" w:rsidRDefault="007F4215" w14:paraId="0CF920E4" w14:textId="180AE81B">
      <w:r>
        <w:t>Occurs throughout much of the western U</w:t>
      </w:r>
      <w:r w:rsidR="006F7404">
        <w:t>nited States</w:t>
      </w:r>
      <w:r>
        <w:t xml:space="preserve"> in intermountain basins. Common in southern I</w:t>
      </w:r>
      <w:r w:rsidR="006F7404">
        <w:t>daho</w:t>
      </w:r>
      <w:r>
        <w:t>, N</w:t>
      </w:r>
      <w:r w:rsidR="006F7404">
        <w:t xml:space="preserve">evada, </w:t>
      </w:r>
      <w:r>
        <w:t>and U</w:t>
      </w:r>
      <w:r w:rsidR="006F7404">
        <w:t>tah</w:t>
      </w:r>
      <w:r>
        <w:t>. Also occurs in eastern O</w:t>
      </w:r>
      <w:r w:rsidR="006F7404">
        <w:t>regon</w:t>
      </w:r>
      <w:r>
        <w:t xml:space="preserve"> and possibly eastern W</w:t>
      </w:r>
      <w:r w:rsidR="006F7404">
        <w:t>ashington</w:t>
      </w:r>
      <w:r>
        <w:t>.</w:t>
      </w:r>
    </w:p>
    <w:p w:rsidR="007F4215" w:rsidP="007F4215" w:rsidRDefault="007F4215" w14:paraId="4C6F7337" w14:textId="77777777">
      <w:pPr>
        <w:pStyle w:val="InfoPara"/>
      </w:pPr>
      <w:r>
        <w:t>Biophysical Site Description</w:t>
      </w:r>
    </w:p>
    <w:p w:rsidR="007F4215" w:rsidP="007F4215" w:rsidRDefault="007F4215" w14:paraId="6AA3DB25" w14:textId="5B12CA7B">
      <w:r>
        <w:t>This site occurs on alluvial flats or lake plains usually adjacent to playas. Sites typically have saline soils</w:t>
      </w:r>
      <w:r w:rsidR="006F7404">
        <w:t xml:space="preserve"> and </w:t>
      </w:r>
      <w:r>
        <w:t xml:space="preserve">shallow water table and flood intermittently but remain dry for most growing seasons. The water table remains high enough to maintain vegetation, despite salt accumulations. Slope gradients of </w:t>
      </w:r>
      <w:r w:rsidR="006F7404">
        <w:t xml:space="preserve">&lt;2% </w:t>
      </w:r>
      <w:r>
        <w:t>are most typical. Elevations are between 3</w:t>
      </w:r>
      <w:r w:rsidR="006F7404">
        <w:t>,</w:t>
      </w:r>
      <w:r>
        <w:t>800-5</w:t>
      </w:r>
      <w:r w:rsidR="006F7404">
        <w:t>,</w:t>
      </w:r>
      <w:r>
        <w:t>800ft. Average annual precipitation is 5-8in, mean temperature is 45</w:t>
      </w:r>
      <w:r w:rsidR="006F7404">
        <w:t>°</w:t>
      </w:r>
      <w:r>
        <w:t>-50</w:t>
      </w:r>
      <w:r w:rsidR="006F7404">
        <w:t>°</w:t>
      </w:r>
      <w:r>
        <w:t xml:space="preserve"> F, </w:t>
      </w:r>
      <w:r w:rsidR="006F7404">
        <w:t xml:space="preserve">and </w:t>
      </w:r>
      <w:r>
        <w:t>average growing season is 100-120 days. The surface layer will normally crust, inhibiting water infiltration and seedling emergence.</w:t>
      </w:r>
    </w:p>
    <w:p w:rsidR="007F4215" w:rsidP="007F4215" w:rsidRDefault="007F4215" w14:paraId="2B1B164D" w14:textId="77777777">
      <w:pPr>
        <w:pStyle w:val="InfoPara"/>
      </w:pPr>
      <w:r>
        <w:t>Vegetation Description</w:t>
      </w:r>
    </w:p>
    <w:p w:rsidR="007F4215" w:rsidP="007F4215" w:rsidRDefault="007F4215" w14:paraId="4933451D" w14:textId="7AEEC139">
      <w:r>
        <w:t>This system sometimes occurs as a mosaic of multiple communities, with open to moderately</w:t>
      </w:r>
      <w:r w:rsidR="006F7404">
        <w:t xml:space="preserve"> </w:t>
      </w:r>
      <w:r>
        <w:t xml:space="preserve">dense shrublands dominated or co-dominated by </w:t>
      </w:r>
      <w:proofErr w:type="spellStart"/>
      <w:r w:rsidRPr="0006075C">
        <w:rPr>
          <w:i/>
        </w:rPr>
        <w:t>Sarcobatus</w:t>
      </w:r>
      <w:proofErr w:type="spellEnd"/>
      <w:r w:rsidRPr="0006075C">
        <w:rPr>
          <w:i/>
        </w:rPr>
        <w:t xml:space="preserve"> </w:t>
      </w:r>
      <w:proofErr w:type="spellStart"/>
      <w:r w:rsidRPr="0006075C">
        <w:rPr>
          <w:i/>
        </w:rPr>
        <w:t>vermiculatus</w:t>
      </w:r>
      <w:proofErr w:type="spellEnd"/>
      <w:r>
        <w:t xml:space="preserve"> (greasewood). </w:t>
      </w:r>
      <w:proofErr w:type="spellStart"/>
      <w:r w:rsidRPr="0006075C">
        <w:rPr>
          <w:i/>
        </w:rPr>
        <w:t>Atriplex</w:t>
      </w:r>
      <w:proofErr w:type="spellEnd"/>
      <w:r w:rsidRPr="0006075C">
        <w:rPr>
          <w:i/>
        </w:rPr>
        <w:t xml:space="preserve"> </w:t>
      </w:r>
      <w:proofErr w:type="spellStart"/>
      <w:r w:rsidRPr="0006075C">
        <w:rPr>
          <w:i/>
        </w:rPr>
        <w:t>confertifolia</w:t>
      </w:r>
      <w:proofErr w:type="spellEnd"/>
      <w:r>
        <w:t xml:space="preserve"> (shadscale) may be present or co-dominant. Occurrences are often surrounded by mixed salt desert scrub. Herbaceous layer, if present, is usually dominated by graminoids. There may be inclusions of </w:t>
      </w:r>
      <w:proofErr w:type="spellStart"/>
      <w:r w:rsidRPr="0006075C">
        <w:rPr>
          <w:i/>
        </w:rPr>
        <w:t>Sporobolus</w:t>
      </w:r>
      <w:proofErr w:type="spellEnd"/>
      <w:r w:rsidRPr="0006075C">
        <w:rPr>
          <w:i/>
        </w:rPr>
        <w:t xml:space="preserve"> </w:t>
      </w:r>
      <w:proofErr w:type="spellStart"/>
      <w:r w:rsidRPr="0006075C">
        <w:rPr>
          <w:i/>
        </w:rPr>
        <w:t>airoides</w:t>
      </w:r>
      <w:proofErr w:type="spellEnd"/>
      <w:r>
        <w:t xml:space="preserve"> (alkali sacaton) and </w:t>
      </w:r>
      <w:proofErr w:type="spellStart"/>
      <w:r w:rsidRPr="0006075C">
        <w:rPr>
          <w:i/>
        </w:rPr>
        <w:t>Distichilis</w:t>
      </w:r>
      <w:proofErr w:type="spellEnd"/>
      <w:r w:rsidRPr="0006075C">
        <w:rPr>
          <w:i/>
        </w:rPr>
        <w:t xml:space="preserve"> </w:t>
      </w:r>
      <w:proofErr w:type="spellStart"/>
      <w:r w:rsidRPr="0006075C">
        <w:rPr>
          <w:i/>
        </w:rPr>
        <w:t>spicata</w:t>
      </w:r>
      <w:proofErr w:type="spellEnd"/>
      <w:r>
        <w:t xml:space="preserve"> (</w:t>
      </w:r>
      <w:proofErr w:type="spellStart"/>
      <w:r>
        <w:t>saltgrass</w:t>
      </w:r>
      <w:proofErr w:type="spellEnd"/>
      <w:r>
        <w:t>). Vegetation on this site is normally restricted to coppice mound areas that are surrounded by playa-like depressions or nearly level, usually barren, inner spaces. Potential vegetative composition is about 15% grasses, 5% forbs</w:t>
      </w:r>
      <w:r w:rsidR="006F7404">
        <w:t>,</w:t>
      </w:r>
      <w:r>
        <w:t xml:space="preserve"> and 80% shrubs. As ecological condition declines, herbaceous understory is reduced or eliminated and the site becomes a community of halophytic shrub dominated by greasewood.</w:t>
      </w:r>
    </w:p>
    <w:p w:rsidR="007F4215" w:rsidP="007F4215" w:rsidRDefault="007F4215" w14:paraId="4EEF4BC4" w14:textId="77777777">
      <w:pPr>
        <w:pStyle w:val="InfoPara"/>
      </w:pPr>
      <w:r>
        <w:t>BpS Dominant and Indicator Species</w:t>
      </w:r>
    </w:p>
    <w:p>
      <w:r>
        <w:rPr>
          <w:sz w:val="16"/>
        </w:rPr>
        <w:t>Species names are from the NRCS PLANTS database. Check species codes at http://plants.usda.gov.</w:t>
      </w:r>
    </w:p>
    <w:p w:rsidR="007F4215" w:rsidP="007F4215" w:rsidRDefault="007F4215" w14:paraId="527DB23D" w14:textId="77777777">
      <w:pPr>
        <w:pStyle w:val="InfoPara"/>
      </w:pPr>
      <w:r>
        <w:t>Disturbance Description</w:t>
      </w:r>
    </w:p>
    <w:p w:rsidR="007430E9" w:rsidP="007F4215" w:rsidRDefault="007F4215" w14:paraId="5EF3C9EA" w14:textId="6C6EB307">
      <w:r>
        <w:t xml:space="preserve">Historically, </w:t>
      </w:r>
      <w:r w:rsidR="007430E9">
        <w:t xml:space="preserve">fire was extremely infrequent. </w:t>
      </w:r>
      <w:r w:rsidRPr="007F4215" w:rsidR="007430E9">
        <w:t>Greasewood</w:t>
      </w:r>
      <w:r w:rsidR="007430E9">
        <w:t xml:space="preserve"> is a vigorous </w:t>
      </w:r>
      <w:proofErr w:type="spellStart"/>
      <w:r w:rsidR="007430E9">
        <w:t>resprouter</w:t>
      </w:r>
      <w:proofErr w:type="spellEnd"/>
      <w:r w:rsidR="007430E9">
        <w:t xml:space="preserve"> following low</w:t>
      </w:r>
      <w:r w:rsidR="006F7404">
        <w:t>-</w:t>
      </w:r>
      <w:r w:rsidR="007430E9">
        <w:t xml:space="preserve"> to moderate</w:t>
      </w:r>
      <w:r w:rsidR="006F7404">
        <w:t>-</w:t>
      </w:r>
      <w:r w:rsidR="007430E9">
        <w:t>severity fires, although severe fires may result in some mortality (Anderson 2004). Some reseeding may occur from nearby remnant plants.</w:t>
      </w:r>
    </w:p>
    <w:p w:rsidR="007430E9" w:rsidP="007F4215" w:rsidRDefault="007430E9" w14:paraId="1897E413" w14:textId="77777777"/>
    <w:p w:rsidR="007F4215" w:rsidP="007F4215" w:rsidRDefault="007430E9" w14:paraId="3B2BA8C0" w14:textId="12F3BBFE">
      <w:r>
        <w:t>Vegetation m</w:t>
      </w:r>
      <w:r w:rsidR="007F4215">
        <w:t xml:space="preserve">ay be killed by standing water that lasts </w:t>
      </w:r>
      <w:r w:rsidR="006F7404">
        <w:t>&gt;</w:t>
      </w:r>
      <w:r w:rsidR="007F4215">
        <w:t>40 days based on observation of inundations of Lake Bonneville flats in 1983 (personal o</w:t>
      </w:r>
      <w:r>
        <w:t>bserv</w:t>
      </w:r>
      <w:r w:rsidR="006F7404">
        <w:t>ation</w:t>
      </w:r>
      <w:r>
        <w:t xml:space="preserve">, Gary </w:t>
      </w:r>
      <w:proofErr w:type="spellStart"/>
      <w:r>
        <w:t>Medlyn</w:t>
      </w:r>
      <w:proofErr w:type="spellEnd"/>
      <w:r>
        <w:t>, Ely BLM)</w:t>
      </w:r>
      <w:r w:rsidR="007F4215">
        <w:t xml:space="preserve">. </w:t>
      </w:r>
    </w:p>
    <w:p w:rsidR="007F4215" w:rsidP="007F4215" w:rsidRDefault="00997BE3" w14:paraId="14F59862" w14:textId="16292F2F">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F4215" w:rsidP="007F4215" w:rsidRDefault="007F4215" w14:paraId="57EA969D" w14:textId="77777777">
      <w:pPr>
        <w:pStyle w:val="InfoPara"/>
      </w:pPr>
      <w:r>
        <w:t>Scale Description</w:t>
      </w:r>
    </w:p>
    <w:p w:rsidR="007F4215" w:rsidP="007F4215" w:rsidRDefault="006F7404" w14:paraId="5DA0E385" w14:textId="2B7FB573">
      <w:r>
        <w:t>10s</w:t>
      </w:r>
      <w:r w:rsidR="007F4215">
        <w:t xml:space="preserve"> to 100</w:t>
      </w:r>
      <w:r w:rsidR="007430E9">
        <w:t>,</w:t>
      </w:r>
      <w:r w:rsidR="007F4215">
        <w:t>000 of acres.</w:t>
      </w:r>
    </w:p>
    <w:p w:rsidR="007F4215" w:rsidP="007F4215" w:rsidRDefault="007F4215" w14:paraId="578C028C" w14:textId="77777777">
      <w:pPr>
        <w:pStyle w:val="InfoPara"/>
      </w:pPr>
      <w:r>
        <w:t>Adjacency or Identification Concerns</w:t>
      </w:r>
    </w:p>
    <w:p w:rsidR="007F4215" w:rsidP="007F4215" w:rsidRDefault="007F4215" w14:paraId="314A9AD7" w14:textId="77777777">
      <w:proofErr w:type="spellStart"/>
      <w:r>
        <w:t>Halogeton</w:t>
      </w:r>
      <w:proofErr w:type="spellEnd"/>
      <w:r>
        <w:t xml:space="preserve"> is likely to invade this site.</w:t>
      </w:r>
    </w:p>
    <w:p w:rsidR="007F4215" w:rsidP="007F4215" w:rsidRDefault="007F4215" w14:paraId="1622E5C0" w14:textId="77777777">
      <w:pPr>
        <w:pStyle w:val="InfoPara"/>
      </w:pPr>
      <w:r>
        <w:t>Issues or Problems</w:t>
      </w:r>
    </w:p>
    <w:p w:rsidR="007F4215" w:rsidP="007F4215" w:rsidRDefault="007F4215" w14:paraId="53D4C0B4" w14:textId="77777777"/>
    <w:p w:rsidR="007F4215" w:rsidP="007F4215" w:rsidRDefault="007F4215" w14:paraId="23F19DF2" w14:textId="77777777">
      <w:pPr>
        <w:pStyle w:val="InfoPara"/>
      </w:pPr>
      <w:r>
        <w:t>Native Uncharacteristic Conditions</w:t>
      </w:r>
    </w:p>
    <w:p w:rsidR="007F4215" w:rsidP="007F4215" w:rsidRDefault="007F4215" w14:paraId="018DDB91" w14:textId="77777777">
      <w:pPr>
        <w:pStyle w:val="InfoPara"/>
      </w:pPr>
      <w:r>
        <w:t>Comments</w:t>
      </w:r>
    </w:p>
    <w:p w:rsidR="00FC0BE6" w:rsidP="007F4215" w:rsidRDefault="00FC0BE6" w14:paraId="642FDF70" w14:textId="5932828E">
      <w:r>
        <w:t xml:space="preserve">Andrea Laliberte reviewed this model during the 2016 BpS review and made minor descriptive edits. Laliberte also suggested that it would make more sense geographically to include </w:t>
      </w:r>
      <w:r w:rsidR="006F7404">
        <w:t xml:space="preserve">map zone (MZ) </w:t>
      </w:r>
      <w:r>
        <w:t>8 with the MZ</w:t>
      </w:r>
      <w:r w:rsidR="006F7404">
        <w:t>0</w:t>
      </w:r>
      <w:r>
        <w:t>7/</w:t>
      </w:r>
      <w:r w:rsidR="006F7404">
        <w:t>0</w:t>
      </w:r>
      <w:r>
        <w:t>9 variant even though the MZ</w:t>
      </w:r>
      <w:r w:rsidR="006F7404">
        <w:t>0</w:t>
      </w:r>
      <w:r>
        <w:t xml:space="preserve">8 model was identical to </w:t>
      </w:r>
      <w:r w:rsidR="007430E9">
        <w:t xml:space="preserve">the </w:t>
      </w:r>
      <w:r>
        <w:t>MZ</w:t>
      </w:r>
      <w:r w:rsidR="006F7404">
        <w:t>0</w:t>
      </w:r>
      <w:r>
        <w:t>6 et al. variant. Blankenship accepted the recommendation</w:t>
      </w:r>
      <w:r w:rsidR="006F7404">
        <w:t>,</w:t>
      </w:r>
      <w:r>
        <w:t xml:space="preserve"> noting that</w:t>
      </w:r>
      <w:r w:rsidR="00B921E0">
        <w:t xml:space="preserve"> the descriptions were identical, except the s-class information, and that</w:t>
      </w:r>
      <w:r>
        <w:t xml:space="preserve"> a previous MZ</w:t>
      </w:r>
      <w:r w:rsidR="006F7404">
        <w:t>0</w:t>
      </w:r>
      <w:r>
        <w:t>8 reviewer had suggested a 3-box model such as in MZ</w:t>
      </w:r>
      <w:r w:rsidR="006F7404">
        <w:t>0</w:t>
      </w:r>
      <w:r>
        <w:t xml:space="preserve">7 and </w:t>
      </w:r>
      <w:r w:rsidR="006F7404">
        <w:t>MZ0</w:t>
      </w:r>
      <w:r>
        <w:t xml:space="preserve">9. Laliberte also questioned whether a two box model could adequately represent this </w:t>
      </w:r>
      <w:r w:rsidR="006F7404">
        <w:t>Biophysical Setting (</w:t>
      </w:r>
      <w:r>
        <w:t>BpS</w:t>
      </w:r>
      <w:r w:rsidR="006F7404">
        <w:t>)</w:t>
      </w:r>
      <w:r>
        <w:t xml:space="preserve"> as was done in the </w:t>
      </w:r>
      <w:r w:rsidR="006F7404">
        <w:t>MZ0</w:t>
      </w:r>
      <w:r>
        <w:t>6 et al</w:t>
      </w:r>
      <w:r w:rsidR="006F7404">
        <w:t>.</w:t>
      </w:r>
      <w:r>
        <w:t xml:space="preserve"> variant. </w:t>
      </w:r>
    </w:p>
    <w:p w:rsidR="00FC0BE6" w:rsidP="007F4215" w:rsidRDefault="00FC0BE6" w14:paraId="4B808CAB" w14:textId="1DA158F6"/>
    <w:p w:rsidR="00FC0BE6" w:rsidP="007F4215" w:rsidRDefault="00FC0BE6" w14:paraId="51DE8ADD" w14:textId="49FF67A3">
      <w:r>
        <w:t>LANDFIRE National Comments:</w:t>
      </w:r>
    </w:p>
    <w:p w:rsidR="00FC0BE6" w:rsidP="00FC0BE6" w:rsidRDefault="00FC0BE6" w14:paraId="0406BA1F" w14:textId="46C35D8B">
      <w:r>
        <w:t>Local data in O</w:t>
      </w:r>
      <w:r w:rsidR="006F7404">
        <w:t>regon</w:t>
      </w:r>
      <w:r>
        <w:t xml:space="preserve"> informed this three box model in MZ</w:t>
      </w:r>
      <w:r w:rsidR="006F7404">
        <w:t>0</w:t>
      </w:r>
      <w:r>
        <w:t xml:space="preserve">7 and </w:t>
      </w:r>
      <w:r w:rsidR="006F7404">
        <w:t>MZ0</w:t>
      </w:r>
      <w:r>
        <w:t xml:space="preserve">9. </w:t>
      </w:r>
    </w:p>
    <w:p w:rsidR="00FC0BE6" w:rsidP="007F4215" w:rsidRDefault="00FC0BE6" w14:paraId="6637C17D" w14:textId="77777777"/>
    <w:p w:rsidR="00F81B33" w:rsidP="00F81B33" w:rsidRDefault="00F81B33" w14:paraId="07B038D3" w14:textId="2422D0D2">
      <w:r w:rsidRPr="00F81B33">
        <w:t>MZ</w:t>
      </w:r>
      <w:r w:rsidR="006F7404">
        <w:t>0</w:t>
      </w:r>
      <w:r w:rsidRPr="00F81B33">
        <w:t>8 was reviewed by Jeff Rose (</w:t>
      </w:r>
      <w:hyperlink w:history="1" r:id="rId7">
        <w:r w:rsidRPr="00F81B33">
          <w:rPr>
            <w:rStyle w:val="Hyperlink"/>
          </w:rPr>
          <w:t>jeffery_rose@blm.com</w:t>
        </w:r>
      </w:hyperlink>
      <w:r w:rsidRPr="00F81B33">
        <w:t xml:space="preserve">). </w:t>
      </w:r>
      <w:r>
        <w:t>Rose</w:t>
      </w:r>
      <w:r w:rsidRPr="00FC0BE6">
        <w:t xml:space="preserve"> suggested that there be a </w:t>
      </w:r>
      <w:r w:rsidR="006F7404">
        <w:t>3-</w:t>
      </w:r>
      <w:r w:rsidRPr="00FC0BE6">
        <w:t>box model reflecting recent data collected in O</w:t>
      </w:r>
      <w:r w:rsidR="006F7404">
        <w:t>regon</w:t>
      </w:r>
      <w:r w:rsidRPr="00FC0BE6">
        <w:t xml:space="preserve">. </w:t>
      </w:r>
    </w:p>
    <w:p w:rsidR="00F81B33" w:rsidP="00F81B33" w:rsidRDefault="00F81B33" w14:paraId="17157CE8" w14:textId="77777777"/>
    <w:p w:rsidR="007F4215" w:rsidP="007F4215" w:rsidRDefault="007F4215" w14:paraId="6B828CA2" w14:textId="77777777">
      <w:pPr>
        <w:pStyle w:val="ReportSection"/>
      </w:pPr>
      <w:r>
        <w:t>Succession Classes</w:t>
      </w:r>
    </w:p>
    <w:p w:rsidR="007F4215" w:rsidP="007F4215" w:rsidRDefault="007F4215" w14:paraId="0A5A01B7"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F4215" w:rsidP="007F4215" w:rsidRDefault="007F4215" w14:paraId="3A007B4F" w14:textId="77777777">
      <w:pPr>
        <w:pStyle w:val="InfoPara"/>
        <w:pBdr>
          <w:top w:val="single" w:color="auto" w:sz="4" w:space="1"/>
        </w:pBdr>
      </w:pPr>
      <w:r>
        <w:t>Class A</w:t>
      </w:r>
      <w:r>
        <w:tab/>
        <w:t>3</w:t>
      </w:r>
      <w:r w:rsidR="002A3B10">
        <w:tab/>
      </w:r>
      <w:r w:rsidR="002A3B10">
        <w:tab/>
      </w:r>
      <w:r w:rsidR="002A3B10">
        <w:tab/>
      </w:r>
      <w:r w:rsidR="002A3B10">
        <w:tab/>
      </w:r>
      <w:r w:rsidR="004F7795">
        <w:t>Early Development 1 - All Structures</w:t>
      </w:r>
    </w:p>
    <w:p w:rsidR="007F4215" w:rsidP="007F4215" w:rsidRDefault="007F4215" w14:paraId="4EE6C8C6" w14:textId="77777777"/>
    <w:p w:rsidR="007F4215" w:rsidP="007F4215" w:rsidRDefault="007F4215" w14:paraId="06B12C33" w14:textId="77777777">
      <w:pPr>
        <w:pStyle w:val="SClassInfoPara"/>
      </w:pPr>
      <w:r>
        <w:t>Indicator Species</w:t>
      </w:r>
    </w:p>
    <w:p w:rsidR="007F4215" w:rsidP="007F4215" w:rsidRDefault="007F4215" w14:paraId="2F75E472" w14:textId="77777777"/>
    <w:p w:rsidR="007F4215" w:rsidP="007F4215" w:rsidRDefault="007F4215" w14:paraId="58C9ABE0" w14:textId="77777777">
      <w:pPr>
        <w:pStyle w:val="SClassInfoPara"/>
      </w:pPr>
      <w:r>
        <w:t>Description</w:t>
      </w:r>
    </w:p>
    <w:p w:rsidR="007F4215" w:rsidP="007F4215" w:rsidRDefault="007F4215" w14:paraId="4BD38EA2" w14:textId="4FBE8EDC">
      <w:r>
        <w:t>Immediately after a stand</w:t>
      </w:r>
      <w:r w:rsidR="006F7404">
        <w:t>-</w:t>
      </w:r>
      <w:r>
        <w:t xml:space="preserve">replacing event, there is a relatively homogenous distribution of vegetation. Greasewood in productive sites can </w:t>
      </w:r>
      <w:proofErr w:type="spellStart"/>
      <w:r>
        <w:t>resprout</w:t>
      </w:r>
      <w:proofErr w:type="spellEnd"/>
      <w:r>
        <w:t>. Some grasses, with greasewood sprouts present. Some representation of other sprouting species may be present (rabbitbrush). Grass species var</w:t>
      </w:r>
      <w:r w:rsidR="006F7404">
        <w:t>y</w:t>
      </w:r>
      <w:r>
        <w:t xml:space="preserve"> geographically</w:t>
      </w:r>
      <w:r w:rsidR="006F7404">
        <w:t>,</w:t>
      </w:r>
      <w:r>
        <w:t xml:space="preserve"> with </w:t>
      </w:r>
      <w:proofErr w:type="spellStart"/>
      <w:r>
        <w:t>squirreltail</w:t>
      </w:r>
      <w:proofErr w:type="spellEnd"/>
      <w:r>
        <w:t xml:space="preserve"> and alkali sacaton occurring. </w:t>
      </w:r>
    </w:p>
    <w:p w:rsidR="007F4215" w:rsidP="007F4215" w:rsidRDefault="007F4215" w14:paraId="0E13CA07" w14:textId="77777777"/>
    <w:p>
      <w:r>
        <w:rPr>
          <w:i/>
          <w:u w:val="single"/>
        </w:rPr>
        <w:t>Maximum Tree Size Class</w:t>
      </w:r>
      <w:br/>
      <w:r>
        <w:t>None</w:t>
      </w:r>
    </w:p>
    <w:p w:rsidR="007F4215" w:rsidP="007F4215" w:rsidRDefault="007F4215" w14:paraId="283A149C" w14:textId="77777777">
      <w:pPr>
        <w:pStyle w:val="InfoPara"/>
        <w:pBdr>
          <w:top w:val="single" w:color="auto" w:sz="4" w:space="1"/>
        </w:pBdr>
      </w:pPr>
      <w:r>
        <w:t>Class B</w:t>
      </w:r>
      <w:r>
        <w:tab/>
        <w:t>11</w:t>
      </w:r>
      <w:r w:rsidR="002A3B10">
        <w:tab/>
      </w:r>
      <w:r w:rsidR="002A3B10">
        <w:tab/>
      </w:r>
      <w:r w:rsidR="002A3B10">
        <w:tab/>
      </w:r>
      <w:r w:rsidR="002A3B10">
        <w:tab/>
      </w:r>
      <w:r w:rsidR="004F7795">
        <w:t>Mid Development 1 - Open</w:t>
      </w:r>
    </w:p>
    <w:p w:rsidR="007F4215" w:rsidP="007F4215" w:rsidRDefault="007F4215" w14:paraId="6E3B1A8C" w14:textId="77777777"/>
    <w:p w:rsidR="007F4215" w:rsidP="007F4215" w:rsidRDefault="007F4215" w14:paraId="6C7665CB" w14:textId="77777777">
      <w:pPr>
        <w:pStyle w:val="SClassInfoPara"/>
      </w:pPr>
      <w:r>
        <w:t>Indicator Species</w:t>
      </w:r>
    </w:p>
    <w:p w:rsidR="007F4215" w:rsidP="007F4215" w:rsidRDefault="007F4215" w14:paraId="0C44BF66" w14:textId="77777777"/>
    <w:p w:rsidR="007F4215" w:rsidP="007F4215" w:rsidRDefault="007F4215" w14:paraId="446F5F61" w14:textId="77777777">
      <w:pPr>
        <w:pStyle w:val="SClassInfoPara"/>
      </w:pPr>
      <w:r>
        <w:t>Description</w:t>
      </w:r>
    </w:p>
    <w:p w:rsidR="007F4215" w:rsidP="007F4215" w:rsidRDefault="007F4215" w14:paraId="7FAAF655" w14:textId="6B0C1D1A">
      <w:r>
        <w:t>Vegetation is still relatively evenly distributed, though self-thinning and sorting are beginning to occur. Rabbitbrush is beginning to decline. Basin wildrye also occurs among the grease</w:t>
      </w:r>
      <w:r w:rsidR="001F6309">
        <w:t xml:space="preserve">wood. </w:t>
      </w:r>
    </w:p>
    <w:p w:rsidR="007F4215" w:rsidP="007F4215" w:rsidRDefault="007F4215" w14:paraId="5CB922DF" w14:textId="77777777"/>
    <w:p>
      <w:r>
        <w:rPr>
          <w:i/>
          <w:u w:val="single"/>
        </w:rPr>
        <w:t>Maximum Tree Size Class</w:t>
      </w:r>
      <w:br/>
      <w:r>
        <w:t>None</w:t>
      </w:r>
    </w:p>
    <w:p w:rsidR="007F4215" w:rsidP="007F4215" w:rsidRDefault="007F4215" w14:paraId="457BB8ED" w14:textId="77777777">
      <w:pPr>
        <w:pStyle w:val="InfoPara"/>
        <w:pBdr>
          <w:top w:val="single" w:color="auto" w:sz="4" w:space="1"/>
        </w:pBdr>
      </w:pPr>
      <w:r>
        <w:t>Class C</w:t>
      </w:r>
      <w:r>
        <w:tab/>
        <w:t>86</w:t>
      </w:r>
      <w:r w:rsidR="002A3B10">
        <w:tab/>
      </w:r>
      <w:r w:rsidR="002A3B10">
        <w:tab/>
      </w:r>
      <w:r w:rsidR="002A3B10">
        <w:tab/>
      </w:r>
      <w:r w:rsidR="002A3B10">
        <w:tab/>
      </w:r>
      <w:r w:rsidR="004F7795">
        <w:t>Late Development 1 - Open</w:t>
      </w:r>
    </w:p>
    <w:p w:rsidR="007F4215" w:rsidP="007F4215" w:rsidRDefault="007F4215" w14:paraId="756DE148" w14:textId="77777777"/>
    <w:p w:rsidR="007F4215" w:rsidP="007F4215" w:rsidRDefault="007F4215" w14:paraId="13688C88" w14:textId="77777777">
      <w:pPr>
        <w:pStyle w:val="SClassInfoPara"/>
      </w:pPr>
      <w:r>
        <w:t>Indicator Species</w:t>
      </w:r>
    </w:p>
    <w:p w:rsidR="007F4215" w:rsidP="007F4215" w:rsidRDefault="007F4215" w14:paraId="5D2CAF5D" w14:textId="77777777"/>
    <w:p w:rsidR="007F4215" w:rsidP="007F4215" w:rsidRDefault="007F4215" w14:paraId="16507D39" w14:textId="77777777">
      <w:pPr>
        <w:pStyle w:val="SClassInfoPara"/>
      </w:pPr>
      <w:r>
        <w:t>Description</w:t>
      </w:r>
    </w:p>
    <w:p w:rsidR="007F4215" w:rsidP="007F4215" w:rsidRDefault="007F4215" w14:paraId="28E09F8B" w14:textId="193D553A">
      <w:r>
        <w:t>Greasewood shrubs are mature and show clumping on mounds, or mots. Rabbitbrush may still be found. Grass component is reduced. Various sagebrush species and salt desert shrub vegetation may occur (shadscale, saltbushes</w:t>
      </w:r>
      <w:r w:rsidR="006F7404">
        <w:t>,</w:t>
      </w:r>
      <w:r>
        <w:t xml:space="preserve"> and </w:t>
      </w:r>
      <w:proofErr w:type="spellStart"/>
      <w:r>
        <w:t>budsage</w:t>
      </w:r>
      <w:proofErr w:type="spellEnd"/>
      <w:r>
        <w:t xml:space="preserve">). </w:t>
      </w:r>
    </w:p>
    <w:p w:rsidR="007F4215" w:rsidP="007F4215" w:rsidRDefault="007F4215" w14:paraId="4C5554F0"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7F4215" w:rsidP="007F4215" w:rsidRDefault="007F4215" w14:paraId="548242D6" w14:textId="169E0F8A">
      <w:r>
        <w:t xml:space="preserve">Anderson, M.D. 2004. </w:t>
      </w:r>
      <w:proofErr w:type="spellStart"/>
      <w:r>
        <w:t>Sarcobatus</w:t>
      </w:r>
      <w:proofErr w:type="spellEnd"/>
      <w:r>
        <w:t xml:space="preserve"> </w:t>
      </w:r>
      <w:proofErr w:type="spellStart"/>
      <w:r>
        <w:t>vermiculatus</w:t>
      </w:r>
      <w:proofErr w:type="spellEnd"/>
      <w:r>
        <w:t>. In: Fire Effects Information System, [Online]. USDA Forest Service, Rocky Mountain Research Station, Fire Sciences Laboratory (Producer). Available: http://www.fs.fed.us/database/feis/ [2005, December 2].</w:t>
      </w:r>
    </w:p>
    <w:p w:rsidR="007F4215" w:rsidP="007F4215" w:rsidRDefault="007F4215" w14:paraId="244AE56F" w14:textId="77777777"/>
    <w:p w:rsidR="007F4215" w:rsidP="007F4215" w:rsidRDefault="007F4215" w14:paraId="6850A285" w14:textId="0EC03762">
      <w:r>
        <w:t>Blaisdell, J.P. and R.C. Holmgren. 1984. Managing intermountain rangelands-salt-desert shrub ranges. General Technical Report INT-163. USDA Forest Service, Intermountain Forest and Range Experiment Station, Ogden, UT. 52 pp.</w:t>
      </w:r>
    </w:p>
    <w:p w:rsidR="007F4215" w:rsidP="007F4215" w:rsidRDefault="007F4215" w14:paraId="7877C84A" w14:textId="77777777"/>
    <w:p w:rsidR="007F4215" w:rsidP="007F4215" w:rsidRDefault="007F4215" w14:paraId="264BC861" w14:textId="7F19583B">
      <w:r>
        <w:t xml:space="preserve">Knight, D.H. 1994. Mountains and plains: Ecology of Wyoming landscapes. Yale University Press, New Haven, MA. 338 pp. </w:t>
      </w:r>
    </w:p>
    <w:p w:rsidR="007F4215" w:rsidP="007F4215" w:rsidRDefault="007F4215" w14:paraId="4452F0B4" w14:textId="77777777"/>
    <w:p w:rsidR="007F4215" w:rsidP="007F4215" w:rsidRDefault="007F4215" w14:paraId="3CE8FD76" w14:textId="77777777">
      <w:r>
        <w:t>NatureServe. 2007. International Ecological Classification Standard: Terrestrial Ecological Classifications. NatureServe Central Databases. Arlington, VA. Data current as of 10 February 2007.</w:t>
      </w:r>
    </w:p>
    <w:p w:rsidR="007F4215" w:rsidP="007F4215" w:rsidRDefault="007F4215" w14:paraId="51506A10" w14:textId="77777777"/>
    <w:p w:rsidR="007F4215" w:rsidP="007F4215" w:rsidRDefault="007F4215" w14:paraId="1501CB9F" w14:textId="77777777">
      <w:r>
        <w:t>USDA-NRCS Ecological Site Description 29A &amp; B, Sodic Dune and Flat. Available online: http://esis.sc.egov.usda.gov/Welcome/pgESDWelcome.aspx.</w:t>
      </w:r>
    </w:p>
    <w:p w:rsidR="007F4215" w:rsidP="007F4215" w:rsidRDefault="007F4215" w14:paraId="00ED4425" w14:textId="77777777"/>
    <w:p w:rsidR="007F4215" w:rsidP="007F4215" w:rsidRDefault="007F4215" w14:paraId="295BE774" w14:textId="40628A3F">
      <w:r>
        <w:t>West, N.E. 1983. Intermountain salt desert shrublands. Pages 375-397 in: N.E. West, editor. Temperate deserts and semi-deserts. Ecosystems of the world, Volume 5. Elsevier Publishing Company, Amsterdam.</w:t>
      </w:r>
    </w:p>
    <w:p w:rsidRPr="00A43E41" w:rsidR="004D5F12" w:rsidP="007F4215" w:rsidRDefault="004D5F12" w14:paraId="45CB26D5"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8895A" w14:textId="77777777" w:rsidR="00A01BDD" w:rsidRDefault="00A01BDD">
      <w:r>
        <w:separator/>
      </w:r>
    </w:p>
  </w:endnote>
  <w:endnote w:type="continuationSeparator" w:id="0">
    <w:p w14:paraId="7698BC8F" w14:textId="77777777" w:rsidR="00A01BDD" w:rsidRDefault="00A01BDD">
      <w:r>
        <w:continuationSeparator/>
      </w:r>
    </w:p>
  </w:endnote>
  <w:endnote w:type="continuationNotice" w:id="1">
    <w:p w14:paraId="337B8BB6" w14:textId="77777777" w:rsidR="00A01BDD" w:rsidRDefault="00A01B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1BBF3" w14:textId="77777777" w:rsidR="007F4215" w:rsidRDefault="007F4215" w:rsidP="007F421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F052C" w14:textId="77777777" w:rsidR="00A01BDD" w:rsidRDefault="00A01BDD">
      <w:r>
        <w:separator/>
      </w:r>
    </w:p>
  </w:footnote>
  <w:footnote w:type="continuationSeparator" w:id="0">
    <w:p w14:paraId="35E4A765" w14:textId="77777777" w:rsidR="00A01BDD" w:rsidRDefault="00A01BDD">
      <w:r>
        <w:continuationSeparator/>
      </w:r>
    </w:p>
  </w:footnote>
  <w:footnote w:type="continuationNotice" w:id="1">
    <w:p w14:paraId="5415C31F" w14:textId="77777777" w:rsidR="00A01BDD" w:rsidRDefault="00A01B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EDF5A" w14:textId="77777777" w:rsidR="00A43E41" w:rsidRDefault="00A43E41" w:rsidP="007F421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1F6309"/>
    <w:rPr>
      <w:sz w:val="16"/>
      <w:szCs w:val="16"/>
    </w:rPr>
  </w:style>
  <w:style w:type="paragraph" w:styleId="CommentText">
    <w:name w:val="annotation text"/>
    <w:basedOn w:val="Normal"/>
    <w:link w:val="CommentTextChar"/>
    <w:uiPriority w:val="99"/>
    <w:semiHidden/>
    <w:unhideWhenUsed/>
    <w:rsid w:val="001F6309"/>
    <w:rPr>
      <w:sz w:val="20"/>
      <w:szCs w:val="20"/>
    </w:rPr>
  </w:style>
  <w:style w:type="character" w:customStyle="1" w:styleId="CommentTextChar">
    <w:name w:val="Comment Text Char"/>
    <w:basedOn w:val="DefaultParagraphFont"/>
    <w:link w:val="CommentText"/>
    <w:uiPriority w:val="99"/>
    <w:semiHidden/>
    <w:rsid w:val="001F6309"/>
  </w:style>
  <w:style w:type="paragraph" w:styleId="CommentSubject">
    <w:name w:val="annotation subject"/>
    <w:basedOn w:val="CommentText"/>
    <w:next w:val="CommentText"/>
    <w:link w:val="CommentSubjectChar"/>
    <w:uiPriority w:val="99"/>
    <w:semiHidden/>
    <w:unhideWhenUsed/>
    <w:rsid w:val="001F6309"/>
    <w:rPr>
      <w:b/>
      <w:bCs/>
    </w:rPr>
  </w:style>
  <w:style w:type="character" w:customStyle="1" w:styleId="CommentSubjectChar">
    <w:name w:val="Comment Subject Char"/>
    <w:basedOn w:val="CommentTextChar"/>
    <w:link w:val="CommentSubject"/>
    <w:uiPriority w:val="99"/>
    <w:semiHidden/>
    <w:rsid w:val="001F6309"/>
    <w:rPr>
      <w:b/>
      <w:bCs/>
    </w:rPr>
  </w:style>
  <w:style w:type="paragraph" w:styleId="BalloonText">
    <w:name w:val="Balloon Text"/>
    <w:basedOn w:val="Normal"/>
    <w:link w:val="BalloonTextChar"/>
    <w:uiPriority w:val="99"/>
    <w:semiHidden/>
    <w:unhideWhenUsed/>
    <w:rsid w:val="001F6309"/>
    <w:rPr>
      <w:rFonts w:ascii="Tahoma" w:hAnsi="Tahoma" w:cs="Tahoma"/>
      <w:sz w:val="16"/>
      <w:szCs w:val="16"/>
    </w:rPr>
  </w:style>
  <w:style w:type="character" w:customStyle="1" w:styleId="BalloonTextChar">
    <w:name w:val="Balloon Text Char"/>
    <w:basedOn w:val="DefaultParagraphFont"/>
    <w:link w:val="BalloonText"/>
    <w:uiPriority w:val="99"/>
    <w:semiHidden/>
    <w:rsid w:val="001F6309"/>
    <w:rPr>
      <w:rFonts w:ascii="Tahoma" w:hAnsi="Tahoma" w:cs="Tahoma"/>
      <w:sz w:val="16"/>
      <w:szCs w:val="16"/>
    </w:rPr>
  </w:style>
  <w:style w:type="paragraph" w:styleId="ListParagraph">
    <w:name w:val="List Paragraph"/>
    <w:basedOn w:val="Normal"/>
    <w:uiPriority w:val="34"/>
    <w:qFormat/>
    <w:rsid w:val="001F7A8B"/>
    <w:pPr>
      <w:ind w:left="720"/>
    </w:pPr>
    <w:rPr>
      <w:rFonts w:ascii="Calibri" w:eastAsiaTheme="minorHAnsi" w:hAnsi="Calibri"/>
      <w:sz w:val="22"/>
      <w:szCs w:val="22"/>
    </w:rPr>
  </w:style>
  <w:style w:type="character" w:styleId="Hyperlink">
    <w:name w:val="Hyperlink"/>
    <w:basedOn w:val="DefaultParagraphFont"/>
    <w:rsid w:val="001F7A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699556">
      <w:bodyDiv w:val="1"/>
      <w:marLeft w:val="0"/>
      <w:marRight w:val="0"/>
      <w:marTop w:val="0"/>
      <w:marBottom w:val="0"/>
      <w:divBdr>
        <w:top w:val="none" w:sz="0" w:space="0" w:color="auto"/>
        <w:left w:val="none" w:sz="0" w:space="0" w:color="auto"/>
        <w:bottom w:val="none" w:sz="0" w:space="0" w:color="auto"/>
        <w:right w:val="none" w:sz="0" w:space="0" w:color="auto"/>
      </w:divBdr>
    </w:div>
    <w:div w:id="135361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mailto:jeffery_rose@blm.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2014-08-21T14:05:00Z</cp:lastPrinted>
  <dcterms:created xsi:type="dcterms:W3CDTF">2017-08-22T22:21:00Z</dcterms:created>
  <dcterms:modified xsi:type="dcterms:W3CDTF">2025-02-12T09:41:35Z</dcterms:modified>
</cp:coreProperties>
</file>