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CCF" w:rsidP="00E32CCF" w:rsidRDefault="00E32CCF" w14:paraId="67E19465" w14:textId="77777777">
      <w:pPr>
        <w:pStyle w:val="BpSTitle"/>
      </w:pPr>
      <w:r>
        <w:t>11590</w:t>
      </w:r>
    </w:p>
    <w:p w:rsidR="00E32CCF" w:rsidP="00E32CCF" w:rsidRDefault="00E32CCF" w14:paraId="35723950" w14:textId="77777777">
      <w:pPr>
        <w:pStyle w:val="BpSTitle"/>
      </w:pPr>
      <w:r>
        <w:t>Rocky Mountain Montane Riparian Systems</w:t>
      </w:r>
    </w:p>
    <w:p w:rsidR="00E32CCF" w:rsidP="00503C48" w:rsidRDefault="00E32CCF" w14:paraId="43C1F31C" w14:textId="1C359BA1">
      <w:pPr>
        <w:tabs>
          <w:tab w:val="left" w:pos="6840"/>
        </w:tabs>
      </w:pPr>
      <w:r>
        <w:t>BpS Model/Description Version: Aug. 2020</w:t>
      </w:r>
      <w:r w:rsidR="00A03068">
        <w:tab/>
      </w:r>
    </w:p>
    <w:p w:rsidR="00E32CCF" w:rsidP="00503C48" w:rsidRDefault="00E32CCF" w14:paraId="381C0122" w14:textId="77777777">
      <w:pPr>
        <w:tabs>
          <w:tab w:val="left" w:pos="6840"/>
        </w:tabs>
      </w:pPr>
    </w:p>
    <w:p w:rsidR="00E32CCF" w:rsidP="00E32CCF" w:rsidRDefault="00E32CCF" w14:paraId="2FACF0F3" w14:textId="77777777"/>
    <w:p w:rsidR="00E32CCF" w:rsidP="00E32CCF" w:rsidRDefault="00E32CCF" w14:paraId="2C9EE1EF" w14:textId="77777777">
      <w:pPr>
        <w:pStyle w:val="InfoPara"/>
      </w:pPr>
      <w:r>
        <w:t>Vegetation Type</w:t>
      </w:r>
    </w:p>
    <w:p w:rsidR="00E32CCF" w:rsidP="00E32CCF" w:rsidRDefault="00C05040" w14:paraId="124D9EE0" w14:textId="1B17019D">
      <w:r w:rsidRPr="00C05040">
        <w:t>Woody Wetland</w:t>
      </w:r>
      <w:bookmarkStart w:name="_GoBack" w:id="0"/>
      <w:bookmarkEnd w:id="0"/>
    </w:p>
    <w:p w:rsidR="00E32CCF" w:rsidP="00E32CCF" w:rsidRDefault="00E32CCF" w14:paraId="38900D1C" w14:textId="4FA03CD0">
      <w:pPr>
        <w:pStyle w:val="InfoPara"/>
      </w:pPr>
      <w:r>
        <w:t>Map Zone</w:t>
      </w:r>
    </w:p>
    <w:p w:rsidR="00E32CCF" w:rsidP="00E32CCF" w:rsidRDefault="00E32CCF" w14:paraId="102812D0" w14:textId="77777777">
      <w:r>
        <w:t>22</w:t>
      </w:r>
    </w:p>
    <w:p w:rsidR="00E32CCF" w:rsidP="00E32CCF" w:rsidRDefault="00E32CCF" w14:paraId="49BDF094" w14:textId="77777777">
      <w:pPr>
        <w:pStyle w:val="InfoPara"/>
      </w:pPr>
      <w:r>
        <w:t>Model Splits or Lumps</w:t>
      </w:r>
    </w:p>
    <w:p w:rsidR="00E32CCF" w:rsidP="00E32CCF" w:rsidRDefault="00E32CCF" w14:paraId="74FE481E" w14:textId="5149E2C9">
      <w:r>
        <w:t xml:space="preserve">This </w:t>
      </w:r>
      <w:r w:rsidR="00A03068">
        <w:t>biophysical setting (</w:t>
      </w:r>
      <w:proofErr w:type="spellStart"/>
      <w:r>
        <w:t>BpS</w:t>
      </w:r>
      <w:proofErr w:type="spellEnd"/>
      <w:r w:rsidR="00A03068">
        <w:t>)</w:t>
      </w:r>
      <w:r>
        <w:t xml:space="preserve"> is lumped with 1160</w:t>
      </w:r>
      <w:r w:rsidR="00A03068">
        <w:t>.</w:t>
      </w:r>
    </w:p>
    <w:p w:rsidR="00E32CCF" w:rsidP="00E32CCF" w:rsidRDefault="00E32CCF" w14:paraId="0E899A9F" w14:textId="77777777">
      <w:pPr>
        <w:pStyle w:val="InfoPara"/>
      </w:pPr>
      <w:r>
        <w:t>Geographic Range</w:t>
      </w:r>
    </w:p>
    <w:p w:rsidR="00E32CCF" w:rsidP="00E32CCF" w:rsidRDefault="7A4D95B7" w14:paraId="05CA9123" w14:textId="6C2917A7">
      <w:r>
        <w:t>Occur</w:t>
      </w:r>
      <w:r w:rsidR="00A03068">
        <w:t>s</w:t>
      </w:r>
      <w:r>
        <w:t xml:space="preserve"> specifically within the Bighorn Basin, Wyoming, and throughout the rest of </w:t>
      </w:r>
      <w:r w:rsidR="00A03068">
        <w:t>map zone (</w:t>
      </w:r>
      <w:r>
        <w:t>MZ</w:t>
      </w:r>
      <w:r w:rsidR="00A03068">
        <w:t xml:space="preserve">) </w:t>
      </w:r>
      <w:r>
        <w:t>22.</w:t>
      </w:r>
      <w:r w:rsidR="00A03068">
        <w:t xml:space="preserve"> </w:t>
      </w:r>
      <w:r>
        <w:t xml:space="preserve">For the other </w:t>
      </w:r>
      <w:r w:rsidR="00A03068">
        <w:t>MZs</w:t>
      </w:r>
      <w:r>
        <w:t>, it occurs in Great Basin, California, northern Rockies, Alaska, Pacific Northwest, and north</w:t>
      </w:r>
      <w:r w:rsidR="00A03068">
        <w:t>-</w:t>
      </w:r>
      <w:r>
        <w:t>central regions.</w:t>
      </w:r>
    </w:p>
    <w:p w:rsidR="00E32CCF" w:rsidP="00E32CCF" w:rsidRDefault="00E32CCF" w14:paraId="6029BBC2" w14:textId="77777777">
      <w:pPr>
        <w:pStyle w:val="InfoPara"/>
      </w:pPr>
      <w:r>
        <w:t>Biophysical Site Description</w:t>
      </w:r>
    </w:p>
    <w:p w:rsidR="00E32CCF" w:rsidP="00E32CCF" w:rsidRDefault="00E32CCF" w14:paraId="17EB107E" w14:textId="7F7D5A99">
      <w:r>
        <w:t>This ecological system represents the combination of numerous riparian types occurring in the lower montane zone or foothills and alluvial systems below 7</w:t>
      </w:r>
      <w:r w:rsidR="00A03068">
        <w:t>,</w:t>
      </w:r>
      <w:r>
        <w:t>000ft. Generally, these are high-gradient streams. Representatives of this riparian system may merge with the Western Great Plains Floodplain System (</w:t>
      </w:r>
      <w:proofErr w:type="spellStart"/>
      <w:r>
        <w:t>BpS</w:t>
      </w:r>
      <w:proofErr w:type="spellEnd"/>
      <w:r>
        <w:t xml:space="preserve"> 1162) at lower elevations in the northern and central part of MZ22. It occurs as relatively small stringers in the fire management landscape</w:t>
      </w:r>
      <w:r w:rsidR="00A03068">
        <w:t>,</w:t>
      </w:r>
      <w:r>
        <w:t xml:space="preserve"> and the vegetative community is highly dependent upon the gradient and hydrologic regime.</w:t>
      </w:r>
    </w:p>
    <w:p w:rsidR="00E32CCF" w:rsidP="00E32CCF" w:rsidRDefault="00E32CCF" w14:paraId="49B4FDD8" w14:textId="77777777">
      <w:pPr>
        <w:pStyle w:val="InfoPara"/>
      </w:pPr>
      <w:r>
        <w:t>Vegetation Description</w:t>
      </w:r>
    </w:p>
    <w:p w:rsidR="00E32CCF" w:rsidP="00E32CCF" w:rsidRDefault="7A4D95B7" w14:paraId="5174BF71" w14:textId="3EAFF978">
      <w:r>
        <w:t xml:space="preserve">This ecological system encompasses a broad array of riparian species. These systems are highly variable and generally consist of one or more of the following five basic vegetation forms: </w:t>
      </w:r>
      <w:r w:rsidR="00A03068">
        <w:t>(</w:t>
      </w:r>
      <w:r>
        <w:t>1) cottonwood, particularly narrowleaf cottonwood (</w:t>
      </w:r>
      <w:proofErr w:type="spellStart"/>
      <w:r w:rsidRPr="7A4D95B7">
        <w:rPr>
          <w:i/>
          <w:iCs/>
        </w:rPr>
        <w:t>Populus</w:t>
      </w:r>
      <w:proofErr w:type="spellEnd"/>
      <w:r w:rsidRPr="7A4D95B7">
        <w:rPr>
          <w:i/>
          <w:iCs/>
        </w:rPr>
        <w:t xml:space="preserve"> </w:t>
      </w:r>
      <w:proofErr w:type="spellStart"/>
      <w:r w:rsidRPr="7A4D95B7">
        <w:rPr>
          <w:i/>
          <w:iCs/>
        </w:rPr>
        <w:t>angustifolia</w:t>
      </w:r>
      <w:proofErr w:type="spellEnd"/>
      <w:r>
        <w:t xml:space="preserve">) throughout the </w:t>
      </w:r>
      <w:r w:rsidR="00A03068">
        <w:t>MZ</w:t>
      </w:r>
      <w:r>
        <w:t>, and balsam poplar (</w:t>
      </w:r>
      <w:proofErr w:type="spellStart"/>
      <w:r w:rsidRPr="7A4D95B7">
        <w:rPr>
          <w:i/>
          <w:iCs/>
        </w:rPr>
        <w:t>Populus</w:t>
      </w:r>
      <w:proofErr w:type="spellEnd"/>
      <w:r w:rsidRPr="7A4D95B7">
        <w:rPr>
          <w:i/>
          <w:iCs/>
        </w:rPr>
        <w:t xml:space="preserve"> balsamifera</w:t>
      </w:r>
      <w:r>
        <w:t xml:space="preserve">) along the northwestern edge; </w:t>
      </w:r>
      <w:r w:rsidR="00A03068">
        <w:t>(</w:t>
      </w:r>
      <w:r>
        <w:t xml:space="preserve">2) willow; </w:t>
      </w:r>
      <w:r w:rsidR="00A03068">
        <w:t>(</w:t>
      </w:r>
      <w:r>
        <w:t>3) sedge</w:t>
      </w:r>
      <w:r w:rsidR="00A03068">
        <w:t>s</w:t>
      </w:r>
      <w:r>
        <w:t xml:space="preserve"> and other herbaceous vegetation; </w:t>
      </w:r>
      <w:r w:rsidR="00A03068">
        <w:t>(</w:t>
      </w:r>
      <w:r>
        <w:t xml:space="preserve">4) aspen and shrubs (dogwood and buffaloberry); and </w:t>
      </w:r>
      <w:r w:rsidR="00A03068">
        <w:t>(</w:t>
      </w:r>
      <w:r>
        <w:t>5) conifers (primarily juniper and Douglas-fir).</w:t>
      </w:r>
    </w:p>
    <w:p w:rsidR="00E32CCF" w:rsidP="00E32CCF" w:rsidRDefault="00E32CCF" w14:paraId="02646F1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32CCF" w:rsidP="00E32CCF" w:rsidRDefault="00E32CCF" w14:paraId="53E9FE6C" w14:textId="77777777">
      <w:pPr>
        <w:pStyle w:val="InfoPara"/>
      </w:pPr>
      <w:r>
        <w:t>Disturbance Description</w:t>
      </w:r>
    </w:p>
    <w:p w:rsidR="00E32CCF" w:rsidP="00E32CCF" w:rsidRDefault="7A4D95B7" w14:paraId="35A4875A" w14:textId="4037E7DC">
      <w:r>
        <w:t xml:space="preserve">The moisture associated with riparian areas promotes lower fire frequency compared </w:t>
      </w:r>
      <w:r w:rsidR="006A18D9">
        <w:t xml:space="preserve">to </w:t>
      </w:r>
      <w:r>
        <w:t>adjacent uplands, and rapid recovery from fire events. Wet</w:t>
      </w:r>
      <w:r w:rsidR="00155163">
        <w:t>-</w:t>
      </w:r>
      <w:r>
        <w:t>meadow types seldom burn. In riparian systems</w:t>
      </w:r>
      <w:r w:rsidR="00155163">
        <w:t>,</w:t>
      </w:r>
      <w:r>
        <w:t xml:space="preserve"> the pre</w:t>
      </w:r>
      <w:r w:rsidR="00155163">
        <w:t>-</w:t>
      </w:r>
      <w:r>
        <w:t xml:space="preserve">burn herbaceous plant community is not permanently destroyed and </w:t>
      </w:r>
      <w:r w:rsidR="00503C48">
        <w:t xml:space="preserve">recovers </w:t>
      </w:r>
      <w:r>
        <w:t>rapidly. Recovery is possible within a single growing season. Woody species (</w:t>
      </w:r>
      <w:r w:rsidR="00155163">
        <w:t>e.g.,</w:t>
      </w:r>
      <w:r>
        <w:t xml:space="preserve"> balsam popular and primarily </w:t>
      </w:r>
      <w:r w:rsidRPr="7A4D95B7">
        <w:rPr>
          <w:i/>
          <w:iCs/>
        </w:rPr>
        <w:t xml:space="preserve">Salix </w:t>
      </w:r>
      <w:r>
        <w:t xml:space="preserve">spp. and cottonwood species) can be top-killed, but generally </w:t>
      </w:r>
      <w:proofErr w:type="spellStart"/>
      <w:r>
        <w:t>resprout</w:t>
      </w:r>
      <w:proofErr w:type="spellEnd"/>
      <w:r>
        <w:t xml:space="preserve"> within a short period. In systems with juniper and Douglas-fir, shrubs and species </w:t>
      </w:r>
      <w:r w:rsidR="00155163">
        <w:t xml:space="preserve">of </w:t>
      </w:r>
      <w:proofErr w:type="spellStart"/>
      <w:r w:rsidRPr="7A4D95B7">
        <w:rPr>
          <w:i/>
          <w:iCs/>
        </w:rPr>
        <w:t>Salicacea</w:t>
      </w:r>
      <w:proofErr w:type="spellEnd"/>
      <w:r w:rsidRPr="7A4D95B7">
        <w:rPr>
          <w:i/>
          <w:iCs/>
        </w:rPr>
        <w:t xml:space="preserve"> </w:t>
      </w:r>
      <w:r w:rsidR="00155163">
        <w:rPr>
          <w:iCs/>
        </w:rPr>
        <w:t xml:space="preserve">become </w:t>
      </w:r>
      <w:r>
        <w:t>establish</w:t>
      </w:r>
      <w:r w:rsidR="00155163">
        <w:t>ed</w:t>
      </w:r>
      <w:r>
        <w:t>. Hydrologic events are the major disturbance agents in these systems</w:t>
      </w:r>
      <w:r w:rsidR="00155163">
        <w:t>.</w:t>
      </w:r>
      <w:r>
        <w:t xml:space="preserve"> </w:t>
      </w:r>
      <w:r w:rsidR="00155163">
        <w:t>B</w:t>
      </w:r>
      <w:r>
        <w:t>eaver (</w:t>
      </w:r>
      <w:r w:rsidRPr="7A4D95B7">
        <w:rPr>
          <w:i/>
          <w:iCs/>
        </w:rPr>
        <w:t>Castor canadensis</w:t>
      </w:r>
      <w:r>
        <w:t xml:space="preserve">) were historically important in many of these systems, however they are not as abundant as they once were. Older vegetation experienced fire and mortality by beaver. When replacement fire occurred, </w:t>
      </w:r>
      <w:r w:rsidR="00155163">
        <w:t xml:space="preserve">it </w:t>
      </w:r>
      <w:r>
        <w:t>burned the uplands (</w:t>
      </w:r>
      <w:r w:rsidR="00155163">
        <w:t xml:space="preserve">mean fire return interval [MFRI], </w:t>
      </w:r>
      <w:r>
        <w:t>100yrs). Surface fire (</w:t>
      </w:r>
      <w:r w:rsidR="00155163">
        <w:t>M</w:t>
      </w:r>
      <w:r>
        <w:t>FRI</w:t>
      </w:r>
      <w:r w:rsidR="00155163">
        <w:t>,</w:t>
      </w:r>
      <w:r>
        <w:t xml:space="preserve"> 50yrs) affected the </w:t>
      </w:r>
      <w:r w:rsidR="00155163">
        <w:t>E</w:t>
      </w:r>
      <w:r>
        <w:t xml:space="preserve">arly </w:t>
      </w:r>
      <w:r w:rsidR="00155163">
        <w:t>D</w:t>
      </w:r>
      <w:r>
        <w:t>evelopment class through a combination of replacement fire from uplands and occasional native burning.</w:t>
      </w:r>
    </w:p>
    <w:p w:rsidR="00E32CCF" w:rsidP="00E32CCF" w:rsidRDefault="00E32CCF" w14:paraId="340A620D" w14:textId="77777777"/>
    <w:p w:rsidR="00E32CCF" w:rsidP="00E32CCF" w:rsidRDefault="00E32CCF" w14:paraId="57A0F3A2" w14:textId="3BC6B38C">
      <w:r>
        <w:t>Fire behavior in these systems is strongly influenced by the adjacent uplands. Hydrologic processes (e</w:t>
      </w:r>
      <w:r w:rsidR="00155163">
        <w:t>.</w:t>
      </w:r>
      <w:r>
        <w:t>g</w:t>
      </w:r>
      <w:r w:rsidR="00155163">
        <w:t>.</w:t>
      </w:r>
      <w:r>
        <w:t>, flooding) are the determining factors in these systems.</w:t>
      </w:r>
    </w:p>
    <w:p w:rsidR="00E32CCF" w:rsidP="00E32CCF" w:rsidRDefault="00E32CCF" w14:paraId="3F52FCF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2CCF" w:rsidP="00E32CCF" w:rsidRDefault="00E32CCF" w14:paraId="2C53B413" w14:textId="77777777">
      <w:pPr>
        <w:pStyle w:val="InfoPara"/>
      </w:pPr>
      <w:r>
        <w:t>Scale Description</w:t>
      </w:r>
    </w:p>
    <w:p w:rsidR="00E32CCF" w:rsidP="00E32CCF" w:rsidRDefault="00E32CCF" w14:paraId="26C9E927" w14:textId="574B69A0">
      <w:r>
        <w:t>These systems are small</w:t>
      </w:r>
      <w:r w:rsidR="00155163">
        <w:t>,</w:t>
      </w:r>
      <w:r>
        <w:t xml:space="preserve"> linear features in the landscape.</w:t>
      </w:r>
    </w:p>
    <w:p w:rsidR="00E32CCF" w:rsidP="00E32CCF" w:rsidRDefault="00E32CCF" w14:paraId="7A245048" w14:textId="77777777">
      <w:pPr>
        <w:pStyle w:val="InfoPara"/>
      </w:pPr>
      <w:r>
        <w:t>Adjacency or Identification Concerns</w:t>
      </w:r>
    </w:p>
    <w:p w:rsidR="00E32CCF" w:rsidP="00E32CCF" w:rsidRDefault="00E32CCF" w14:paraId="4B6583E8" w14:textId="74CB29A0">
      <w:r>
        <w:t>This type is very similar to Rocky Mountain Upper Montane/Subalpine Riparian Systems (161160)</w:t>
      </w:r>
      <w:r w:rsidR="00155163">
        <w:t>,</w:t>
      </w:r>
      <w:r>
        <w:t xml:space="preserve"> and the VDDT models are identical.</w:t>
      </w:r>
    </w:p>
    <w:p w:rsidR="00E32CCF" w:rsidP="00E32CCF" w:rsidRDefault="00E32CCF" w14:paraId="101633E9" w14:textId="77777777"/>
    <w:p w:rsidR="00E32CCF" w:rsidP="00E32CCF" w:rsidRDefault="00E32CCF" w14:paraId="248A4E22" w14:textId="12F1D56B">
      <w:r>
        <w:t>This type is associated with basin big sagebrush models.</w:t>
      </w:r>
      <w:r w:rsidR="00155163">
        <w:t xml:space="preserve"> </w:t>
      </w:r>
      <w:r>
        <w:t>Representatives of this riparian system may merge with the Western Great Plains Floodplain System (</w:t>
      </w:r>
      <w:proofErr w:type="spellStart"/>
      <w:r>
        <w:t>BpS</w:t>
      </w:r>
      <w:proofErr w:type="spellEnd"/>
      <w:r>
        <w:t xml:space="preserve"> 1162) at lower elevations in the northern and central part of MZ22.</w:t>
      </w:r>
      <w:r w:rsidR="00155163">
        <w:t xml:space="preserve"> </w:t>
      </w:r>
      <w:r>
        <w:t>Overgrazing and irrigation use have had major impacts on some of these systems.</w:t>
      </w:r>
      <w:r w:rsidR="00155163">
        <w:t xml:space="preserve"> </w:t>
      </w:r>
      <w:r>
        <w:t xml:space="preserve">Tamarisk and Russian </w:t>
      </w:r>
      <w:r w:rsidR="00155163">
        <w:t>o</w:t>
      </w:r>
      <w:r>
        <w:t>live have invaded. Currently</w:t>
      </w:r>
      <w:r w:rsidR="00155163">
        <w:t>,</w:t>
      </w:r>
      <w:r>
        <w:t xml:space="preserve"> there has been a loss of beaver and </w:t>
      </w:r>
      <w:r w:rsidR="00155163">
        <w:t xml:space="preserve">a lessening of </w:t>
      </w:r>
      <w:r>
        <w:t>flooding events.</w:t>
      </w:r>
    </w:p>
    <w:p w:rsidR="00E32CCF" w:rsidP="00E32CCF" w:rsidRDefault="00E32CCF" w14:paraId="2589F63E" w14:textId="77777777">
      <w:pPr>
        <w:pStyle w:val="InfoPara"/>
      </w:pPr>
      <w:r>
        <w:t>Issues or Problems</w:t>
      </w:r>
    </w:p>
    <w:p w:rsidR="00E32CCF" w:rsidP="00E32CCF" w:rsidRDefault="00E32CCF" w14:paraId="59B4C18B" w14:textId="77777777">
      <w:r>
        <w:t>This ecological system occurs at scales below 30-m resolution of LANDFIRE. Incised channels and loss of beaver from the system have decreased the riparian width.</w:t>
      </w:r>
    </w:p>
    <w:p w:rsidR="00E32CCF" w:rsidP="00E32CCF" w:rsidRDefault="00E32CCF" w14:paraId="2C8473ED" w14:textId="77777777"/>
    <w:p w:rsidR="00E32CCF" w:rsidP="00E32CCF" w:rsidRDefault="00E32CCF" w14:paraId="352576EB" w14:textId="77777777">
      <w:r>
        <w:lastRenderedPageBreak/>
        <w:t>There is a paucity of information on this system.</w:t>
      </w:r>
    </w:p>
    <w:p w:rsidR="00E32CCF" w:rsidP="00E32CCF" w:rsidRDefault="00E32CCF" w14:paraId="6A3B2898" w14:textId="77777777">
      <w:pPr>
        <w:pStyle w:val="InfoPara"/>
      </w:pPr>
      <w:r>
        <w:t>Native Uncharacteristic Conditions</w:t>
      </w:r>
    </w:p>
    <w:p w:rsidR="00E32CCF" w:rsidP="00E32CCF" w:rsidRDefault="00E32CCF" w14:paraId="5FA2C189" w14:textId="77777777"/>
    <w:p w:rsidR="00E32CCF" w:rsidP="00E32CCF" w:rsidRDefault="00E32CCF" w14:paraId="5DBB4053" w14:textId="77777777">
      <w:pPr>
        <w:pStyle w:val="InfoPara"/>
      </w:pPr>
      <w:r>
        <w:t>Comments</w:t>
      </w:r>
    </w:p>
    <w:p w:rsidR="00E32CCF" w:rsidP="00E32CCF" w:rsidRDefault="00E32CCF" w14:paraId="25814701" w14:textId="62953745">
      <w:r>
        <w:t xml:space="preserve">This model for MZ22 was adopted from the LANDFIRE model for the same </w:t>
      </w:r>
      <w:proofErr w:type="spellStart"/>
      <w:r>
        <w:t>BpS</w:t>
      </w:r>
      <w:proofErr w:type="spellEnd"/>
      <w:r>
        <w:t xml:space="preserve"> 1159 from MZs 24, 23</w:t>
      </w:r>
      <w:r w:rsidR="00155163">
        <w:t>,</w:t>
      </w:r>
      <w:r>
        <w:t xml:space="preserve"> and 16 created by Charles Kay and Don Major. </w:t>
      </w:r>
      <w:r w:rsidR="00155163">
        <w:t>D</w:t>
      </w:r>
      <w:r>
        <w:t xml:space="preserve">escriptive modifications </w:t>
      </w:r>
      <w:r w:rsidR="00155163">
        <w:t xml:space="preserve">only </w:t>
      </w:r>
      <w:r>
        <w:t>were made for MZ22.</w:t>
      </w:r>
    </w:p>
    <w:p w:rsidR="00023037" w:rsidP="00E32CCF" w:rsidRDefault="00023037" w14:paraId="4AB7EC92" w14:textId="77777777"/>
    <w:p w:rsidR="00E32CCF" w:rsidP="00E32CCF" w:rsidRDefault="00E32CCF" w14:paraId="44B8073F" w14:textId="77777777">
      <w:pPr>
        <w:pStyle w:val="ReportSection"/>
      </w:pPr>
      <w:r>
        <w:t>Succession Classes</w:t>
      </w:r>
    </w:p>
    <w:p w:rsidR="00E32CCF" w:rsidP="00E32CCF" w:rsidRDefault="00E32CCF" w14:paraId="3D212C1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2CCF" w:rsidP="00E32CCF" w:rsidRDefault="00E32CCF" w14:paraId="49DEE07E"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E32CCF" w:rsidP="00E32CCF" w:rsidRDefault="00E32CCF" w14:paraId="6EA3982B" w14:textId="1C8615A1">
      <w:pPr>
        <w:pStyle w:val="SClassInfoPara"/>
      </w:pPr>
      <w:r>
        <w:t>Upper Layer Lifeform is not the dominant lifeform</w:t>
      </w:r>
    </w:p>
    <w:p w:rsidR="00E32CCF" w:rsidP="00E32CCF" w:rsidRDefault="00E32CCF" w14:paraId="189D5BC1" w14:textId="5784AE6C">
      <w:r>
        <w:t>The dominant lifeform may vary between shrubs and herbaceous</w:t>
      </w:r>
      <w:r w:rsidR="00155163">
        <w:t xml:space="preserve"> </w:t>
      </w:r>
      <w:r w:rsidR="00302758">
        <w:t>vegetation</w:t>
      </w:r>
      <w:r>
        <w:t>. The herbaceous layer may range in cover from 0-99% and in height from short (&lt;0.5m) to tall (&gt;1m).</w:t>
      </w:r>
    </w:p>
    <w:p w:rsidR="00E32CCF" w:rsidP="00E32CCF" w:rsidRDefault="00E32CCF" w14:paraId="3A43DFF7" w14:textId="77777777"/>
    <w:p w:rsidR="00E32CCF" w:rsidP="00E32CCF" w:rsidRDefault="00E32CCF" w14:paraId="4B7671F7" w14:textId="77777777">
      <w:pPr>
        <w:pStyle w:val="SClassInfoPara"/>
      </w:pPr>
      <w:r>
        <w:t>Indicator Species</w:t>
      </w:r>
    </w:p>
    <w:p w:rsidR="00E32CCF" w:rsidP="00E32CCF" w:rsidRDefault="00E32CCF" w14:paraId="741F5922" w14:textId="77777777"/>
    <w:p w:rsidR="00E32CCF" w:rsidP="00E32CCF" w:rsidRDefault="00E32CCF" w14:paraId="4434AD46" w14:textId="77777777">
      <w:pPr>
        <w:pStyle w:val="SClassInfoPara"/>
      </w:pPr>
      <w:r>
        <w:t>Description</w:t>
      </w:r>
    </w:p>
    <w:p w:rsidR="00E32CCF" w:rsidP="00E32CCF" w:rsidRDefault="7A4D95B7" w14:paraId="4616F6E3" w14:textId="01256AED">
      <w:r>
        <w:t>Early-seral class dominated by shrubs or grass. Immediate post-fire responses in this ecological system are dependent on pre-burn vegetation form</w:t>
      </w:r>
      <w:r w:rsidR="00155163">
        <w:t>,</w:t>
      </w:r>
      <w:r>
        <w:t xml:space="preserve"> and composition var</w:t>
      </w:r>
      <w:r w:rsidR="00155163">
        <w:t>ies</w:t>
      </w:r>
      <w:r>
        <w:t xml:space="preserve"> within the stream reach. Generally, this class is expected to last several years post-disturbance. </w:t>
      </w:r>
    </w:p>
    <w:p w:rsidR="00E32CCF" w:rsidP="00E32CCF" w:rsidRDefault="00E32CCF" w14:paraId="24D142B7" w14:textId="77777777"/>
    <w:p w:rsidR="00E32CCF" w:rsidP="00E32CCF" w:rsidRDefault="00E32CCF" w14:paraId="75F27DDF" w14:textId="70474480">
      <w:r>
        <w:t>Replacement fire was typically rare and not included. Surface fire was</w:t>
      </w:r>
      <w:r w:rsidR="00023037">
        <w:t xml:space="preserve"> more frequent</w:t>
      </w:r>
      <w:r w:rsidR="00155163">
        <w:t>,</w:t>
      </w:r>
      <w:r w:rsidR="00023037">
        <w:t xml:space="preserve"> </w:t>
      </w:r>
      <w:r>
        <w:t xml:space="preserve">and a combination of upland-driven fire and native burning. </w:t>
      </w:r>
    </w:p>
    <w:p w:rsidR="00E32CCF" w:rsidP="00E32CCF" w:rsidRDefault="00E32CCF" w14:paraId="67F5F657" w14:textId="77777777"/>
    <w:p w:rsidR="00E32CCF" w:rsidP="00E32CCF" w:rsidRDefault="7A4D95B7" w14:paraId="116F8CD0" w14:textId="1383BC80">
      <w:r>
        <w:t>Beaver remove</w:t>
      </w:r>
      <w:r w:rsidR="00155163">
        <w:t>d</w:t>
      </w:r>
      <w:r>
        <w:t xml:space="preserve"> woody vegetation frequently. Two flooding disturbances were included: frequent flood events that did not cause a change in succession age (i.e</w:t>
      </w:r>
      <w:r w:rsidR="00155163">
        <w:t>.</w:t>
      </w:r>
      <w:r>
        <w:t>, had no ecological setback or delay in succession) and larger flood events that revert the vegetation to the post-replacement stage.</w:t>
      </w:r>
    </w:p>
    <w:p w:rsidR="00E32CCF" w:rsidP="00E32CCF" w:rsidRDefault="00E32CCF" w14:paraId="348F8063" w14:textId="77777777"/>
    <w:p w:rsidR="00E32CCF" w:rsidP="00E32CCF" w:rsidRDefault="7A4D95B7" w14:paraId="15C689E8" w14:textId="08A9F588">
      <w:r>
        <w:t xml:space="preserve">The duration of this class </w:t>
      </w:r>
      <w:r w:rsidR="00155163">
        <w:t xml:space="preserve">is </w:t>
      </w:r>
      <w:r>
        <w:t xml:space="preserve">highly variable due to high moisture levels and </w:t>
      </w:r>
      <w:r w:rsidR="00155163">
        <w:t xml:space="preserve">greater </w:t>
      </w:r>
      <w:r>
        <w:t>species variability.</w:t>
      </w:r>
    </w:p>
    <w:p w:rsidR="00E32CCF" w:rsidP="00E32CCF" w:rsidRDefault="00E32CCF" w14:paraId="26AFC115" w14:textId="77777777"/>
    <w:p>
      <w:r>
        <w:rPr>
          <w:i/>
          <w:u w:val="single"/>
        </w:rPr>
        <w:t>Maximum Tree Size Class</w:t>
      </w:r>
      <w:br/>
      <w:r>
        <w:t>None</w:t>
      </w:r>
    </w:p>
    <w:p w:rsidR="00E32CCF" w:rsidP="00E32CCF" w:rsidRDefault="00E32CCF" w14:paraId="569DCB33"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E32CCF" w:rsidP="00E32CCF" w:rsidRDefault="00E32CCF" w14:paraId="73A6DBE4" w14:textId="2456422E">
      <w:pPr>
        <w:pStyle w:val="SClassInfoPara"/>
      </w:pPr>
      <w:r>
        <w:t>Upper Layer Lifeform is not the dominant lifeform</w:t>
      </w:r>
    </w:p>
    <w:p w:rsidR="00E32CCF" w:rsidP="00E32CCF" w:rsidRDefault="00E32CCF" w14:paraId="2D6A16DC" w14:textId="1FCDB89D">
      <w:r>
        <w:t>The dominant lifeform may also include trees</w:t>
      </w:r>
      <w:r w:rsidR="00155163">
        <w:t>,</w:t>
      </w:r>
      <w:r>
        <w:t xml:space="preserve"> but will be highly variable. Canopy cover of trees may range from 0-30% and range in height from regenerati</w:t>
      </w:r>
      <w:r w:rsidR="00155163">
        <w:t>ve</w:t>
      </w:r>
      <w:r>
        <w:t xml:space="preserve"> (&lt;5m) to tall (25</w:t>
      </w:r>
      <w:r w:rsidR="004022E7">
        <w:t>m</w:t>
      </w:r>
      <w:r>
        <w:t>-49m).</w:t>
      </w:r>
    </w:p>
    <w:p w:rsidR="00E32CCF" w:rsidP="00E32CCF" w:rsidRDefault="00E32CCF" w14:paraId="6FA0C07C" w14:textId="77777777"/>
    <w:p w:rsidR="00E32CCF" w:rsidP="00E32CCF" w:rsidRDefault="00E32CCF" w14:paraId="2CD774A2" w14:textId="77777777">
      <w:pPr>
        <w:pStyle w:val="SClassInfoPara"/>
      </w:pPr>
      <w:r>
        <w:t>Indicator Species</w:t>
      </w:r>
    </w:p>
    <w:p w:rsidR="00E32CCF" w:rsidP="00E32CCF" w:rsidRDefault="00E32CCF" w14:paraId="6F9AF3C7" w14:textId="77777777"/>
    <w:p w:rsidR="00E32CCF" w:rsidP="00E32CCF" w:rsidRDefault="00E32CCF" w14:paraId="788CD53D" w14:textId="77777777">
      <w:pPr>
        <w:pStyle w:val="SClassInfoPara"/>
      </w:pPr>
      <w:r>
        <w:t>Description</w:t>
      </w:r>
    </w:p>
    <w:p w:rsidR="00E32CCF" w:rsidP="00E32CCF" w:rsidRDefault="00E32CCF" w14:paraId="044C176E" w14:textId="1445ECDA">
      <w:r>
        <w:t xml:space="preserve">The composition of this class is highly dependent on the hydrologic regime and presence of beaver. For example, it could include any combination of the vegetation forms described </w:t>
      </w:r>
      <w:r w:rsidR="00155163">
        <w:t>here</w:t>
      </w:r>
      <w:r>
        <w:t>. Composition of adjacent uplands is the determining factor for future fire events. Further</w:t>
      </w:r>
      <w:r w:rsidR="00155163">
        <w:t>more</w:t>
      </w:r>
      <w:r>
        <w:t xml:space="preserve">, conifer establishment in these higher elevation areas also </w:t>
      </w:r>
      <w:r w:rsidR="00023037">
        <w:t>influences</w:t>
      </w:r>
      <w:r w:rsidR="00155163">
        <w:t xml:space="preserve"> M</w:t>
      </w:r>
      <w:r w:rsidR="00023037">
        <w:t>FRI</w:t>
      </w:r>
      <w:r w:rsidR="00155163">
        <w:t>;</w:t>
      </w:r>
      <w:r>
        <w:t xml:space="preserve"> therefore</w:t>
      </w:r>
      <w:r w:rsidR="00155163">
        <w:t>,</w:t>
      </w:r>
      <w:r>
        <w:t xml:space="preserve"> replacement fire was selected to characterize this disturbance.</w:t>
      </w:r>
    </w:p>
    <w:p w:rsidR="00E32CCF" w:rsidP="00E32CCF" w:rsidRDefault="00E32CCF" w14:paraId="1D11ACA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E32CCF" w:rsidP="00E32CCF" w:rsidRDefault="00E32CCF" w14:paraId="2C5040CB"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E32CCF" w:rsidP="00E32CCF" w:rsidRDefault="00E32CCF" w14:paraId="12373B84" w14:textId="77777777"/>
    <w:p w:rsidR="00E32CCF" w:rsidP="00E32CCF" w:rsidRDefault="00E32CCF" w14:paraId="1063D2A9" w14:textId="77777777">
      <w:r>
        <w:t>NatureServe. 2007. International Ecological Classification Standard: Terrestrial Ecological Classifications. NatureServe Central Databases. Arlington, VA. Data current as of 10 February 2007.</w:t>
      </w:r>
    </w:p>
    <w:p w:rsidR="00E32CCF" w:rsidP="00E32CCF" w:rsidRDefault="00E32CCF" w14:paraId="08CABBBB" w14:textId="77777777"/>
    <w:p w:rsidR="00E32CCF" w:rsidP="00E32CCF" w:rsidRDefault="00E32CCF" w14:paraId="1332BFB3"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E32CCF" w:rsidP="00E32CCF" w:rsidRDefault="00E32CCF" w14:paraId="4B97A0B5" w14:textId="77777777"/>
    <w:p w:rsidR="00E32CCF" w:rsidP="00E32CCF" w:rsidRDefault="00E32CCF" w14:paraId="3CF48374"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E32CCF" w:rsidP="00E32CCF" w:rsidRDefault="00E32CCF" w14:paraId="657D2A3D" w14:textId="77777777"/>
    <w:p w:rsidR="00E32CCF" w:rsidP="00E32CCF" w:rsidRDefault="00E32CCF" w14:paraId="56A17734"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E32CCF" w:rsidRDefault="004D5F12" w14:paraId="37D708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8DE5" w14:textId="77777777" w:rsidR="00792B5C" w:rsidRDefault="00792B5C">
      <w:r>
        <w:separator/>
      </w:r>
    </w:p>
  </w:endnote>
  <w:endnote w:type="continuationSeparator" w:id="0">
    <w:p w14:paraId="1CDFD5FE" w14:textId="77777777" w:rsidR="00792B5C" w:rsidRDefault="0079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A79D9" w14:textId="77777777" w:rsidR="00E32CCF" w:rsidRDefault="00E32CCF" w:rsidP="00E32C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0BE95" w14:textId="77777777" w:rsidR="00792B5C" w:rsidRDefault="00792B5C">
      <w:r>
        <w:separator/>
      </w:r>
    </w:p>
  </w:footnote>
  <w:footnote w:type="continuationSeparator" w:id="0">
    <w:p w14:paraId="0518CB31" w14:textId="77777777" w:rsidR="00792B5C" w:rsidRDefault="00792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34A0" w14:textId="77777777" w:rsidR="00A43E41" w:rsidRDefault="00A43E41" w:rsidP="00E32CC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3037"/>
    <w:pPr>
      <w:ind w:left="720"/>
    </w:pPr>
    <w:rPr>
      <w:rFonts w:ascii="Calibri" w:eastAsiaTheme="minorHAnsi" w:hAnsi="Calibri"/>
      <w:sz w:val="22"/>
      <w:szCs w:val="22"/>
    </w:rPr>
  </w:style>
  <w:style w:type="character" w:styleId="Hyperlink">
    <w:name w:val="Hyperlink"/>
    <w:basedOn w:val="DefaultParagraphFont"/>
    <w:rsid w:val="00023037"/>
    <w:rPr>
      <w:color w:val="0000FF" w:themeColor="hyperlink"/>
      <w:u w:val="single"/>
    </w:rPr>
  </w:style>
  <w:style w:type="paragraph" w:styleId="BalloonText">
    <w:name w:val="Balloon Text"/>
    <w:basedOn w:val="Normal"/>
    <w:link w:val="BalloonTextChar"/>
    <w:uiPriority w:val="99"/>
    <w:semiHidden/>
    <w:unhideWhenUsed/>
    <w:rsid w:val="00023037"/>
    <w:rPr>
      <w:rFonts w:ascii="Tahoma" w:hAnsi="Tahoma" w:cs="Tahoma"/>
      <w:sz w:val="16"/>
      <w:szCs w:val="16"/>
    </w:rPr>
  </w:style>
  <w:style w:type="character" w:customStyle="1" w:styleId="BalloonTextChar">
    <w:name w:val="Balloon Text Char"/>
    <w:basedOn w:val="DefaultParagraphFont"/>
    <w:link w:val="BalloonText"/>
    <w:uiPriority w:val="99"/>
    <w:semiHidden/>
    <w:rsid w:val="00023037"/>
    <w:rPr>
      <w:rFonts w:ascii="Tahoma" w:hAnsi="Tahoma" w:cs="Tahoma"/>
      <w:sz w:val="16"/>
      <w:szCs w:val="16"/>
    </w:rPr>
  </w:style>
  <w:style w:type="character" w:styleId="CommentReference">
    <w:name w:val="annotation reference"/>
    <w:basedOn w:val="DefaultParagraphFont"/>
    <w:uiPriority w:val="99"/>
    <w:semiHidden/>
    <w:unhideWhenUsed/>
    <w:rsid w:val="00155163"/>
    <w:rPr>
      <w:sz w:val="16"/>
      <w:szCs w:val="16"/>
    </w:rPr>
  </w:style>
  <w:style w:type="paragraph" w:styleId="CommentText">
    <w:name w:val="annotation text"/>
    <w:basedOn w:val="Normal"/>
    <w:link w:val="CommentTextChar"/>
    <w:uiPriority w:val="99"/>
    <w:semiHidden/>
    <w:unhideWhenUsed/>
    <w:rsid w:val="00155163"/>
    <w:rPr>
      <w:sz w:val="20"/>
      <w:szCs w:val="20"/>
    </w:rPr>
  </w:style>
  <w:style w:type="character" w:customStyle="1" w:styleId="CommentTextChar">
    <w:name w:val="Comment Text Char"/>
    <w:basedOn w:val="DefaultParagraphFont"/>
    <w:link w:val="CommentText"/>
    <w:uiPriority w:val="99"/>
    <w:semiHidden/>
    <w:rsid w:val="00155163"/>
  </w:style>
  <w:style w:type="paragraph" w:styleId="CommentSubject">
    <w:name w:val="annotation subject"/>
    <w:basedOn w:val="CommentText"/>
    <w:next w:val="CommentText"/>
    <w:link w:val="CommentSubjectChar"/>
    <w:uiPriority w:val="99"/>
    <w:semiHidden/>
    <w:unhideWhenUsed/>
    <w:rsid w:val="00155163"/>
    <w:rPr>
      <w:b/>
      <w:bCs/>
    </w:rPr>
  </w:style>
  <w:style w:type="character" w:customStyle="1" w:styleId="CommentSubjectChar">
    <w:name w:val="Comment Subject Char"/>
    <w:basedOn w:val="CommentTextChar"/>
    <w:link w:val="CommentSubject"/>
    <w:uiPriority w:val="99"/>
    <w:semiHidden/>
    <w:rsid w:val="0015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981620">
      <w:bodyDiv w:val="1"/>
      <w:marLeft w:val="0"/>
      <w:marRight w:val="0"/>
      <w:marTop w:val="0"/>
      <w:marBottom w:val="0"/>
      <w:divBdr>
        <w:top w:val="none" w:sz="0" w:space="0" w:color="auto"/>
        <w:left w:val="none" w:sz="0" w:space="0" w:color="auto"/>
        <w:bottom w:val="none" w:sz="0" w:space="0" w:color="auto"/>
        <w:right w:val="none" w:sz="0" w:space="0" w:color="auto"/>
      </w:divBdr>
    </w:div>
    <w:div w:id="17449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2014-08-21T14:29:00Z</cp:lastPrinted>
  <dcterms:created xsi:type="dcterms:W3CDTF">2017-10-25T20:22:00Z</dcterms:created>
  <dcterms:modified xsi:type="dcterms:W3CDTF">2025-02-12T09:41:37Z</dcterms:modified>
</cp:coreProperties>
</file>