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D51" w:rsidP="00F76D51" w:rsidRDefault="00F76D51" w14:paraId="5E11CC66" w14:textId="77777777">
      <w:pPr>
        <w:pStyle w:val="BpSTitle"/>
      </w:pPr>
      <w:r>
        <w:t>11660</w:t>
      </w:r>
    </w:p>
    <w:p w:rsidR="00F76D51" w:rsidP="00F76D51" w:rsidRDefault="00F76D51" w14:paraId="6BDB5149" w14:textId="77777777">
      <w:pPr>
        <w:pStyle w:val="BpSTitle"/>
      </w:pPr>
      <w:r>
        <w:t>Middle Rocky Mountain Montane Douglas-fir Forest and Woodland</w:t>
      </w:r>
    </w:p>
    <w:p w:rsidR="00F76D51" w:rsidP="00F76D51" w:rsidRDefault="00F76D51" w14:paraId="57CA5926" w14:textId="77777777">
      <w:r>
        <w:t>BpS Model/Description Version: Aug. 2020</w:t>
      </w:r>
      <w:r>
        <w:tab/>
      </w:r>
      <w:r>
        <w:tab/>
      </w:r>
      <w:r>
        <w:tab/>
      </w:r>
      <w:r>
        <w:tab/>
      </w:r>
      <w:r>
        <w:tab/>
      </w:r>
      <w:r>
        <w:tab/>
      </w:r>
      <w:r>
        <w:tab/>
      </w:r>
    </w:p>
    <w:p w:rsidR="00F76D51" w:rsidP="00F76D51" w:rsidRDefault="00F76D51" w14:paraId="6E2F3C89" w14:textId="77777777"/>
    <w:p w:rsidR="00F76D51" w:rsidP="00F76D51" w:rsidRDefault="00F76D51" w14:paraId="3CCFEE62" w14:textId="77777777"/>
    <w:p w:rsidR="00F76D51" w:rsidP="00F76D51" w:rsidRDefault="00F76D51" w14:paraId="0FF8EA04" w14:textId="77777777">
      <w:pPr>
        <w:pStyle w:val="InfoPara"/>
      </w:pPr>
      <w:r>
        <w:t>Vegetation Type</w:t>
      </w:r>
    </w:p>
    <w:p w:rsidR="00F76D51" w:rsidP="00F76D51" w:rsidRDefault="00F76D51" w14:paraId="5B3648B5" w14:textId="77777777">
      <w:r>
        <w:t>Forest and Woodland</w:t>
      </w:r>
    </w:p>
    <w:p w:rsidR="00F76D51" w:rsidP="00F76D51" w:rsidRDefault="00F76D51" w14:paraId="4C903CDE" w14:textId="78DE25BC">
      <w:pPr>
        <w:pStyle w:val="InfoPara"/>
      </w:pPr>
      <w:r>
        <w:t>Map Zone</w:t>
      </w:r>
    </w:p>
    <w:p w:rsidR="00F76D51" w:rsidP="00F76D51" w:rsidRDefault="00F76D51" w14:paraId="547BE6D1" w14:textId="77777777">
      <w:r>
        <w:t>22</w:t>
      </w:r>
    </w:p>
    <w:p w:rsidR="00F76D51" w:rsidP="00F76D51" w:rsidRDefault="00F76D51" w14:paraId="3052B56C" w14:textId="77777777">
      <w:pPr>
        <w:pStyle w:val="InfoPara"/>
      </w:pPr>
      <w:r>
        <w:t>Geographic Range</w:t>
      </w:r>
    </w:p>
    <w:p w:rsidR="00F76D51" w:rsidP="00F76D51" w:rsidRDefault="00F76D51" w14:paraId="7006AD60" w14:textId="3AF49FB0">
      <w:r>
        <w:t xml:space="preserve">This </w:t>
      </w:r>
      <w:r w:rsidR="005E7ABF">
        <w:t>Biophysical Setting (</w:t>
      </w:r>
      <w:r>
        <w:t>BpS</w:t>
      </w:r>
      <w:r w:rsidR="005E7ABF">
        <w:t>)</w:t>
      </w:r>
      <w:r>
        <w:t xml:space="preserve"> occurs in eastern I</w:t>
      </w:r>
      <w:r w:rsidR="005E7ABF">
        <w:t>daho</w:t>
      </w:r>
      <w:r>
        <w:t>, southwestern M</w:t>
      </w:r>
      <w:r w:rsidR="005E7ABF">
        <w:t>ontana,</w:t>
      </w:r>
      <w:r>
        <w:t xml:space="preserve"> and northwestern W</w:t>
      </w:r>
      <w:r w:rsidR="005E7ABF">
        <w:t>yoming</w:t>
      </w:r>
      <w:r>
        <w:t xml:space="preserve">. Within </w:t>
      </w:r>
      <w:r w:rsidR="005E7ABF">
        <w:t>map zone (</w:t>
      </w:r>
      <w:r>
        <w:t>MZ</w:t>
      </w:r>
      <w:r w:rsidR="005E7ABF">
        <w:t xml:space="preserve">) </w:t>
      </w:r>
      <w:r>
        <w:t>22, it occurs on those central isolated mountain ranges with outcrops of limestone and dolomite bedrock -</w:t>
      </w:r>
      <w:r w:rsidR="005E7ABF">
        <w:t>-</w:t>
      </w:r>
      <w:r>
        <w:t xml:space="preserve"> the Ferris Mountains and probably the Shirley Mountains.</w:t>
      </w:r>
    </w:p>
    <w:p w:rsidR="00F76D51" w:rsidP="00F76D51" w:rsidRDefault="00F76D51" w14:paraId="4B361E1B" w14:textId="77777777">
      <w:pPr>
        <w:pStyle w:val="InfoPara"/>
      </w:pPr>
      <w:r>
        <w:t>Biophysical Site Description</w:t>
      </w:r>
    </w:p>
    <w:p w:rsidR="00F76D51" w:rsidP="00F76D51" w:rsidRDefault="00F76D51" w14:paraId="762DD0BD" w14:textId="77777777">
      <w:r>
        <w:t>The xeric Douglas-fir type primarily exists between the limber pine type and grasslands/</w:t>
      </w:r>
      <w:r w:rsidR="005E7ABF">
        <w:t xml:space="preserve"> </w:t>
      </w:r>
      <w:r>
        <w:t>shrublands on lower foothills and the cool/dry subalpine vegetation types. This BpS often occurs on southern aspects at the higher elevation range and on northern aspects at the lower elevation range.</w:t>
      </w:r>
    </w:p>
    <w:p w:rsidR="00F76D51" w:rsidP="00F76D51" w:rsidRDefault="00F76D51" w14:paraId="56ADE82E" w14:textId="77777777">
      <w:pPr>
        <w:pStyle w:val="InfoPara"/>
      </w:pPr>
      <w:r>
        <w:t>Vegetation Description</w:t>
      </w:r>
    </w:p>
    <w:p w:rsidR="00F76D51" w:rsidP="00F76D51" w:rsidRDefault="00F76D51" w14:paraId="68B120EC" w14:textId="77777777">
      <w:r>
        <w:t xml:space="preserve">Generally dominated by </w:t>
      </w:r>
      <w:proofErr w:type="spellStart"/>
      <w:r w:rsidRPr="003D3605">
        <w:rPr>
          <w:i/>
        </w:rPr>
        <w:t>Pseudotsuga</w:t>
      </w:r>
      <w:proofErr w:type="spellEnd"/>
      <w:r w:rsidRPr="003D3605">
        <w:rPr>
          <w:i/>
        </w:rPr>
        <w:t xml:space="preserve"> </w:t>
      </w:r>
      <w:proofErr w:type="spellStart"/>
      <w:r w:rsidRPr="003D3605">
        <w:rPr>
          <w:i/>
        </w:rPr>
        <w:t>menziesii</w:t>
      </w:r>
      <w:proofErr w:type="spellEnd"/>
      <w:r>
        <w:t xml:space="preserve"> including intermixed aspen with an understory of graminoids and/or shrubs such as sagebrush and currants. Shrub cover varies from sparse to dense and typically includes </w:t>
      </w:r>
      <w:proofErr w:type="spellStart"/>
      <w:r w:rsidRPr="003D3605">
        <w:rPr>
          <w:i/>
        </w:rPr>
        <w:t>Symphoricarpos</w:t>
      </w:r>
      <w:proofErr w:type="spellEnd"/>
      <w:r>
        <w:t xml:space="preserve"> spp</w:t>
      </w:r>
      <w:r w:rsidR="005E7ABF">
        <w:t>.</w:t>
      </w:r>
      <w:r>
        <w:t xml:space="preserve">, </w:t>
      </w:r>
      <w:proofErr w:type="spellStart"/>
      <w:r w:rsidRPr="003D3605">
        <w:rPr>
          <w:i/>
        </w:rPr>
        <w:t>Physocarpus</w:t>
      </w:r>
      <w:proofErr w:type="spellEnd"/>
      <w:r w:rsidRPr="003D3605">
        <w:rPr>
          <w:i/>
        </w:rPr>
        <w:t xml:space="preserve"> </w:t>
      </w:r>
      <w:proofErr w:type="spellStart"/>
      <w:r w:rsidRPr="003D3605">
        <w:rPr>
          <w:i/>
        </w:rPr>
        <w:t>malvaceus</w:t>
      </w:r>
      <w:proofErr w:type="spellEnd"/>
      <w:r>
        <w:t xml:space="preserve">, </w:t>
      </w:r>
      <w:r w:rsidR="005E7ABF">
        <w:t xml:space="preserve">and </w:t>
      </w:r>
      <w:proofErr w:type="spellStart"/>
      <w:r w:rsidRPr="003D3605">
        <w:rPr>
          <w:i/>
        </w:rPr>
        <w:t>Juniperus</w:t>
      </w:r>
      <w:proofErr w:type="spellEnd"/>
      <w:r w:rsidRPr="003D3605">
        <w:rPr>
          <w:i/>
        </w:rPr>
        <w:t xml:space="preserve"> </w:t>
      </w:r>
      <w:proofErr w:type="spellStart"/>
      <w:r w:rsidRPr="003D3605">
        <w:rPr>
          <w:i/>
        </w:rPr>
        <w:t>communis</w:t>
      </w:r>
      <w:proofErr w:type="spellEnd"/>
      <w:r>
        <w:t xml:space="preserve">. </w:t>
      </w:r>
      <w:r w:rsidRPr="003D3605">
        <w:rPr>
          <w:i/>
        </w:rPr>
        <w:t xml:space="preserve">Pinus </w:t>
      </w:r>
      <w:proofErr w:type="spellStart"/>
      <w:r w:rsidRPr="003D3605">
        <w:rPr>
          <w:i/>
        </w:rPr>
        <w:t>flexilis</w:t>
      </w:r>
      <w:proofErr w:type="spellEnd"/>
      <w:r>
        <w:t xml:space="preserve"> and </w:t>
      </w:r>
      <w:proofErr w:type="spellStart"/>
      <w:r w:rsidRPr="003D3605">
        <w:rPr>
          <w:i/>
        </w:rPr>
        <w:t>Juniperus</w:t>
      </w:r>
      <w:proofErr w:type="spellEnd"/>
      <w:r w:rsidRPr="003D3605">
        <w:rPr>
          <w:i/>
        </w:rPr>
        <w:t xml:space="preserve"> </w:t>
      </w:r>
      <w:proofErr w:type="spellStart"/>
      <w:r w:rsidRPr="003D3605">
        <w:rPr>
          <w:i/>
        </w:rPr>
        <w:t>scopulorum</w:t>
      </w:r>
      <w:proofErr w:type="spellEnd"/>
      <w:r>
        <w:t xml:space="preserve"> may be present. </w:t>
      </w:r>
      <w:r w:rsidRPr="003D3605">
        <w:rPr>
          <w:i/>
        </w:rPr>
        <w:t xml:space="preserve">Pinus </w:t>
      </w:r>
      <w:proofErr w:type="spellStart"/>
      <w:r w:rsidRPr="003D3605">
        <w:rPr>
          <w:i/>
        </w:rPr>
        <w:t>contorta</w:t>
      </w:r>
      <w:proofErr w:type="spellEnd"/>
      <w:r>
        <w:t xml:space="preserve"> can co-dominate in cooler and moister settings. Stand structure is typically even- or two-aged. Three-aged stands are uncommon.</w:t>
      </w:r>
    </w:p>
    <w:p w:rsidR="00F76D51" w:rsidP="00F76D51" w:rsidRDefault="00F76D51" w14:paraId="6E48F35F" w14:textId="77777777">
      <w:pPr>
        <w:pStyle w:val="InfoPara"/>
      </w:pPr>
      <w:r>
        <w:t>BpS Dominant and Indicator Species</w:t>
      </w:r>
    </w:p>
    <w:p>
      <w:r>
        <w:rPr>
          <w:sz w:val="16"/>
        </w:rPr>
        <w:t>Species names are from the NRCS PLANTS database. Check species codes at http://plants.usda.gov.</w:t>
      </w:r>
    </w:p>
    <w:p w:rsidR="00F76D51" w:rsidP="00F76D51" w:rsidRDefault="00F76D51" w14:paraId="37082C76" w14:textId="77777777">
      <w:pPr>
        <w:pStyle w:val="InfoPara"/>
      </w:pPr>
      <w:r>
        <w:t>Disturbance Description</w:t>
      </w:r>
    </w:p>
    <w:p w:rsidR="00F76D51" w:rsidP="00F76D51" w:rsidRDefault="00F76D51" w14:paraId="4F9E781E" w14:textId="67E2EA7D">
      <w:r>
        <w:lastRenderedPageBreak/>
        <w:t>Fire regime is predominantly mixed</w:t>
      </w:r>
      <w:r w:rsidR="005E7ABF">
        <w:t>-</w:t>
      </w:r>
      <w:r>
        <w:t xml:space="preserve">severity (Fire Regime III) with a </w:t>
      </w:r>
      <w:r w:rsidR="005E7ABF">
        <w:t>m</w:t>
      </w:r>
      <w:r w:rsidR="00270114">
        <w:t xml:space="preserve">ean fire return interval </w:t>
      </w:r>
      <w:r>
        <w:t xml:space="preserve">of </w:t>
      </w:r>
      <w:r w:rsidR="00270114">
        <w:t>~</w:t>
      </w:r>
      <w:r>
        <w:t xml:space="preserve">20-50yrs (Arno and </w:t>
      </w:r>
      <w:proofErr w:type="spellStart"/>
      <w:r>
        <w:t>Gruell</w:t>
      </w:r>
      <w:proofErr w:type="spellEnd"/>
      <w:r>
        <w:t xml:space="preserve"> 1983</w:t>
      </w:r>
      <w:r w:rsidR="005E7ABF">
        <w:t>;</w:t>
      </w:r>
      <w:r>
        <w:t xml:space="preserve"> Fischer and Clayton 1983</w:t>
      </w:r>
      <w:r w:rsidR="005E7ABF">
        <w:t>;</w:t>
      </w:r>
      <w:r>
        <w:t xml:space="preserve"> Houston 2002</w:t>
      </w:r>
      <w:r w:rsidR="005E7ABF">
        <w:t>;</w:t>
      </w:r>
      <w:r>
        <w:t xml:space="preserve"> </w:t>
      </w:r>
      <w:proofErr w:type="spellStart"/>
      <w:r>
        <w:t>Korb</w:t>
      </w:r>
      <w:proofErr w:type="spellEnd"/>
      <w:r>
        <w:t xml:space="preserve"> et al. 2005</w:t>
      </w:r>
      <w:r w:rsidR="005E7ABF">
        <w:t>;</w:t>
      </w:r>
      <w:r>
        <w:t xml:space="preserve"> </w:t>
      </w:r>
      <w:proofErr w:type="spellStart"/>
      <w:r>
        <w:t>Littell</w:t>
      </w:r>
      <w:proofErr w:type="spellEnd"/>
      <w:r>
        <w:t xml:space="preserve"> 2002). Stand-replacing fire occurs to a lesser degree, mostly in dense stands and/or with severe fire weather and during drought conditions. </w:t>
      </w:r>
    </w:p>
    <w:p w:rsidR="00F76D51" w:rsidP="00F76D51" w:rsidRDefault="00F76D51" w14:paraId="0D72FB28" w14:textId="77777777"/>
    <w:p w:rsidR="00F76D51" w:rsidP="00F76D51" w:rsidRDefault="00F76D51" w14:paraId="0F19E25C" w14:textId="77777777">
      <w:r>
        <w:t xml:space="preserve">The most common insects causing mortality include Douglas-fir bark beetle in Douglas-fir and mountain pine beetle in lodgepole pine. Medium to large trees are most susceptible although poles may be infrequently infected. The most common disease affecting older Douglas-fir stands is </w:t>
      </w:r>
      <w:proofErr w:type="spellStart"/>
      <w:r>
        <w:t>Schweinitzii</w:t>
      </w:r>
      <w:proofErr w:type="spellEnd"/>
      <w:r>
        <w:t>.</w:t>
      </w:r>
    </w:p>
    <w:p w:rsidR="00F76D51" w:rsidP="00F76D51" w:rsidRDefault="00F76D51" w14:paraId="6F0D9911" w14:textId="77777777"/>
    <w:p w:rsidR="00F76D51" w:rsidP="00F76D51" w:rsidRDefault="00F76D51" w14:paraId="77B62379" w14:textId="77777777">
      <w:r>
        <w:t>Wind/weather/stress may infrequently affect stands and were therefore given low probabilities.</w:t>
      </w:r>
    </w:p>
    <w:p w:rsidR="00F76D51" w:rsidP="00F76D51" w:rsidRDefault="00F76D51" w14:paraId="217BD45E"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76D51" w:rsidP="00F76D51" w:rsidRDefault="00F76D51" w14:paraId="6DCA3AD6" w14:textId="77777777">
      <w:pPr>
        <w:pStyle w:val="InfoPara"/>
      </w:pPr>
      <w:r>
        <w:t>Scale Description</w:t>
      </w:r>
    </w:p>
    <w:p w:rsidR="00F76D51" w:rsidP="00F76D51" w:rsidRDefault="00F76D51" w14:paraId="024023A6" w14:textId="59506218">
      <w:r>
        <w:t>This type is dominated by mixed</w:t>
      </w:r>
      <w:r w:rsidR="005E7ABF">
        <w:t>-</w:t>
      </w:r>
      <w:r>
        <w:t>severity fires. A disturbance such as fire tends to create numerous small patches (holes) within the stand due to the mortality often associated with mixed</w:t>
      </w:r>
      <w:r w:rsidR="005E7ABF">
        <w:t>-</w:t>
      </w:r>
      <w:r>
        <w:t>severity fire. Fire sizes are generally variable but may be linked to time of season and available fuel.</w:t>
      </w:r>
    </w:p>
    <w:p w:rsidR="00F76D51" w:rsidP="00F76D51" w:rsidRDefault="00F76D51" w14:paraId="58A65029" w14:textId="77777777">
      <w:pPr>
        <w:pStyle w:val="InfoPara"/>
      </w:pPr>
      <w:r>
        <w:t>Adjacency or Identification Concerns</w:t>
      </w:r>
    </w:p>
    <w:p w:rsidR="00F76D51" w:rsidP="00F76D51" w:rsidRDefault="00F76D51" w14:paraId="7F5E261C" w14:textId="77777777">
      <w:r>
        <w:t>This BpS corresponds with cool, dry Douglas-fir and limber pine habitat types (Pfister et al. 1977), including PSME/POTR5, PSME/SYAL, PSME/PHMA</w:t>
      </w:r>
      <w:r w:rsidR="005E7ABF">
        <w:t>,</w:t>
      </w:r>
      <w:r>
        <w:t xml:space="preserve"> and PSME/JUCO. </w:t>
      </w:r>
    </w:p>
    <w:p w:rsidR="00F76D51" w:rsidP="00F76D51" w:rsidRDefault="00F76D51" w14:paraId="59E8EB9E" w14:textId="77777777"/>
    <w:p w:rsidR="00F76D51" w:rsidP="00F76D51" w:rsidRDefault="00F76D51" w14:paraId="57A3F885" w14:textId="4CE0C0D7">
      <w:r>
        <w:t xml:space="preserve">This type often forms an ecotone with mountain grasslands/sagebrush. Class A in this model is equivalent with a </w:t>
      </w:r>
      <w:r w:rsidR="005E7ABF">
        <w:t>C</w:t>
      </w:r>
      <w:r>
        <w:t xml:space="preserve">lass A in neighboring grassland/shrubland types. Higher elevations of this type border dry subalpine fir systems and persistent lodgepole pine in frost pockets and cooler areas of the </w:t>
      </w:r>
      <w:r w:rsidR="005E7ABF">
        <w:t>MZ</w:t>
      </w:r>
      <w:r>
        <w:t xml:space="preserve">. </w:t>
      </w:r>
    </w:p>
    <w:p w:rsidR="00F76D51" w:rsidP="00F76D51" w:rsidRDefault="00F76D51" w14:paraId="4881E447" w14:textId="77777777"/>
    <w:p w:rsidR="00F76D51" w:rsidP="00F76D51" w:rsidRDefault="00F76D51" w14:paraId="3A1F4917" w14:textId="77777777">
      <w:r>
        <w:t>Douglas-fir increases in canopy density in the absence of fire. Much of this landscape today has canopy cover denser than the historic range of variability.</w:t>
      </w:r>
    </w:p>
    <w:p w:rsidR="00F76D51" w:rsidP="00F76D51" w:rsidRDefault="00F76D51" w14:paraId="5D43D444" w14:textId="77777777"/>
    <w:p w:rsidR="00F76D51" w:rsidP="00F76D51" w:rsidRDefault="00F76D51" w14:paraId="0E331789" w14:textId="77777777">
      <w:r>
        <w:t>Douglas-fir will often encroach from this BpS into adjacent shrublands, aspen stands</w:t>
      </w:r>
      <w:r w:rsidR="005E7ABF">
        <w:t>,</w:t>
      </w:r>
      <w:r>
        <w:t xml:space="preserve"> or grasslands with fire exclusion. </w:t>
      </w:r>
    </w:p>
    <w:p w:rsidR="00F76D51" w:rsidP="00F76D51" w:rsidRDefault="00F76D51" w14:paraId="591AACA6" w14:textId="77777777"/>
    <w:p w:rsidR="00F76D51" w:rsidP="00F76D51" w:rsidRDefault="00F76D51" w14:paraId="6F5E39E3" w14:textId="37CB25E0">
      <w:r>
        <w:t xml:space="preserve">There seems to be a general absence of fire in the last 100yrs (Arno and </w:t>
      </w:r>
      <w:proofErr w:type="spellStart"/>
      <w:r>
        <w:t>Gruell</w:t>
      </w:r>
      <w:proofErr w:type="spellEnd"/>
      <w:r>
        <w:t xml:space="preserve"> 1983</w:t>
      </w:r>
      <w:r w:rsidR="005E7ABF">
        <w:t>;</w:t>
      </w:r>
      <w:r>
        <w:t xml:space="preserve"> Houston 2002</w:t>
      </w:r>
      <w:r w:rsidR="005E7ABF">
        <w:t>;</w:t>
      </w:r>
      <w:r>
        <w:t xml:space="preserve"> </w:t>
      </w:r>
      <w:proofErr w:type="spellStart"/>
      <w:r>
        <w:t>Littell</w:t>
      </w:r>
      <w:proofErr w:type="spellEnd"/>
      <w:r>
        <w:t xml:space="preserve"> 2002), most likely due to successful fire suppression and livestock grazing.</w:t>
      </w:r>
    </w:p>
    <w:p w:rsidR="00F76D51" w:rsidP="00F76D51" w:rsidRDefault="00F76D51" w14:paraId="0CDFB4A7" w14:textId="77777777">
      <w:pPr>
        <w:pStyle w:val="InfoPara"/>
      </w:pPr>
      <w:r>
        <w:t>Issues or Problems</w:t>
      </w:r>
    </w:p>
    <w:p w:rsidR="00F76D51" w:rsidP="00F76D51" w:rsidRDefault="00F76D51" w14:paraId="7D220F74" w14:textId="77777777"/>
    <w:p w:rsidR="00F76D51" w:rsidP="00F76D51" w:rsidRDefault="00F76D51" w14:paraId="1EB7DC77" w14:textId="77777777">
      <w:pPr>
        <w:pStyle w:val="InfoPara"/>
      </w:pPr>
      <w:r>
        <w:t>Native Uncharacteristic Conditions</w:t>
      </w:r>
    </w:p>
    <w:p w:rsidR="00F76D51" w:rsidP="00F76D51" w:rsidRDefault="00F76D51" w14:paraId="0E917682" w14:textId="77777777"/>
    <w:p w:rsidR="00F76D51" w:rsidP="00F76D51" w:rsidRDefault="00F76D51" w14:paraId="7D7C1252" w14:textId="77777777">
      <w:pPr>
        <w:pStyle w:val="InfoPara"/>
      </w:pPr>
      <w:r>
        <w:t>Comments</w:t>
      </w:r>
    </w:p>
    <w:p w:rsidR="005720D1" w:rsidP="005720D1" w:rsidRDefault="005720D1" w14:paraId="58F79322" w14:textId="77777777">
      <w:bookmarkStart w:name="_Hlk495312879" w:id="0"/>
      <w:r>
        <w:t xml:space="preserve">This </w:t>
      </w:r>
      <w:proofErr w:type="spellStart"/>
      <w:r>
        <w:t>BpS</w:t>
      </w:r>
      <w:proofErr w:type="spellEnd"/>
      <w:r>
        <w:t xml:space="preserve"> is mapped in MZs 9, 10, 19, 21, 22 and 29. In MZ19, LANDFIRE National modelers split out a fire-maintained subtype. During the 2016 </w:t>
      </w:r>
      <w:proofErr w:type="spellStart"/>
      <w:r>
        <w:t>BpS</w:t>
      </w:r>
      <w:proofErr w:type="spellEnd"/>
      <w:r>
        <w:t xml:space="preserve"> Review, Kori Blankenship asked reviewers if the fire-maintained subtype was found in other zones. </w:t>
      </w:r>
    </w:p>
    <w:p w:rsidR="005720D1" w:rsidP="005720D1" w:rsidRDefault="005720D1" w14:paraId="2CD4597E" w14:textId="77777777">
      <w:pPr>
        <w:ind w:firstLine="720"/>
      </w:pPr>
      <w:r>
        <w:t>-One reviewer, familiar with MZs 9, 10 and 19, felt that if this type existed it could be found at the forest-grass/shrub ecotone. The reviewer noted that she had only observed it in MZ10 and that it may not warrant a separate model</w:t>
      </w:r>
      <w:r w:rsidRPr="005F7726">
        <w:t xml:space="preserve">. </w:t>
      </w:r>
    </w:p>
    <w:p w:rsidR="005720D1" w:rsidP="005720D1" w:rsidRDefault="005720D1" w14:paraId="6979FDF4" w14:textId="77777777">
      <w:pPr>
        <w:ind w:firstLine="720"/>
      </w:pPr>
      <w:r>
        <w:t>-</w:t>
      </w:r>
      <w:r w:rsidRPr="005F7726">
        <w:t xml:space="preserve">Another </w:t>
      </w:r>
      <w:r>
        <w:t xml:space="preserve">reviewer felt that the subtype did exist in MZs 8, 9, 10 and 22 and was more common on southern and southwestern aspects. </w:t>
      </w:r>
    </w:p>
    <w:p w:rsidRPr="003A74C2" w:rsidR="005720D1" w:rsidP="005720D1" w:rsidRDefault="005720D1" w14:paraId="081068EA" w14:textId="77777777">
      <w:pPr>
        <w:ind w:firstLine="720"/>
      </w:pPr>
      <w:r>
        <w:t>-Cameron Naficy responded tha</w:t>
      </w:r>
      <w:r w:rsidRPr="003A74C2">
        <w:t>t in his study areas (manuscript in development) in Zone 21, he “document</w:t>
      </w:r>
      <w:bookmarkStart w:name="_GoBack" w:id="1"/>
      <w:bookmarkEnd w:id="1"/>
      <w:r w:rsidRPr="003A74C2">
        <w:t xml:space="preserve">ed very few low density, multi-cohort Douglas-fir stands resulting from repeated low severity fire, i.e. these stands occupied a small portion of the landscape.  Many of these stands were ecotonal with grasslands and seemed to be in topographic safe sites such as rocky outcrops, concave depressions or on soil types with little organic material. Some of these factors might help you map the distribution of this forest type, but the relatively fine scale of the effects I’m describing and their inconsistency (i.e. not all rocky outcrops or concave depressions have fire-maintained forest) would make this challenging. In zones 21 and 19, most of our multi-cohort Douglas-fir stands showed clear evidence of initiating following high severity fire, but were subsequently affected by a variable number of </w:t>
      </w:r>
      <w:proofErr w:type="spellStart"/>
      <w:proofErr w:type="gramStart"/>
      <w:r w:rsidRPr="003A74C2">
        <w:t>non stand</w:t>
      </w:r>
      <w:proofErr w:type="spellEnd"/>
      <w:proofErr w:type="gramEnd"/>
      <w:r w:rsidRPr="003A74C2">
        <w:t xml:space="preserve">-replacing wildfires. Thus, they were multi-cohort, but resulting from a mix of severities over time rather than repeated low severity fires. Our dataset paints a picture primarily of </w:t>
      </w:r>
      <w:proofErr w:type="spellStart"/>
      <w:proofErr w:type="gramStart"/>
      <w:r w:rsidRPr="003A74C2">
        <w:t>non equilibrium</w:t>
      </w:r>
      <w:proofErr w:type="spellEnd"/>
      <w:proofErr w:type="gramEnd"/>
      <w:r w:rsidRPr="003A74C2">
        <w:t xml:space="preserve"> dynamics over time at the patch scale, meaning that most patches in our study areas experienced a mix of fire severities over time and there were likely state switches between forest/non forest conditions over time in portions of the forest-grassland ecotone. Overall, I’m not sure it’s accurate to invoke an equilibrium dynamics model to describe these stands as is implied by the fire-maintained label. Doing so, I think, misinterprets the dynamics and processes that likely characterized many relatively open Douglas-fir forests historically. Rather than creating a unique fire-maintained sub group for each zone, unless there is good evidence for the existence of those dynamics in a specific region, I think it’s more accurate to stick with a mixed severity model for most of these forests and work to try to refine the parameters.”</w:t>
      </w:r>
    </w:p>
    <w:p w:rsidR="005720D1" w:rsidP="005720D1" w:rsidRDefault="005720D1" w14:paraId="7895825D" w14:textId="77777777"/>
    <w:p w:rsidR="005720D1" w:rsidP="005720D1" w:rsidRDefault="005720D1" w14:paraId="1AB7342E" w14:textId="77777777">
      <w:r>
        <w:t xml:space="preserve">Since the feedback was inconclusive, Blankenship made no changes. This issue should be reconsidered for future model refinement efforts. </w:t>
      </w:r>
    </w:p>
    <w:bookmarkEnd w:id="0"/>
    <w:p w:rsidR="00F76D51" w:rsidP="00F76D51" w:rsidRDefault="00F76D51" w14:paraId="3E887014" w14:textId="77777777"/>
    <w:p w:rsidR="00832213" w:rsidP="00F76D51" w:rsidRDefault="00832213" w14:paraId="13407A32" w14:textId="20D34E3D">
      <w:r>
        <w:t>FEIS website specific to Douglas-fir type in W</w:t>
      </w:r>
      <w:r w:rsidR="005E7ABF">
        <w:t>yoming</w:t>
      </w:r>
      <w:r>
        <w:t xml:space="preserve"> was the reference for fire return intervals </w:t>
      </w:r>
      <w:r w:rsidR="005E7ABF">
        <w:t xml:space="preserve">(FRIs) </w:t>
      </w:r>
      <w:r>
        <w:t>and were hypothetically adapted for each class using assumptions about fire behavior (Harrell, per</w:t>
      </w:r>
      <w:r w:rsidR="005E7ABF">
        <w:t>sonal observation</w:t>
      </w:r>
      <w:r>
        <w:t>). For example, the early stage is mostly shrubs with seedling; the FRI for this type should be close to a mountain shrub FRI; therefore, replacement fire should be more frequent here than 1,000yrs (1,000yrs was the interval used for MZ21). When these shrubs and seedlings burn, there will be mortality of seedlings and may persist in this state for many years. How long this situation may last is probably unknown (Harrell, pers</w:t>
      </w:r>
      <w:r w:rsidR="005E7ABF">
        <w:t>onal observation</w:t>
      </w:r>
      <w:r>
        <w:t>)</w:t>
      </w:r>
      <w:r w:rsidR="005E7ABF">
        <w:t>.</w:t>
      </w:r>
    </w:p>
    <w:p w:rsidR="00F76D51" w:rsidP="00F76D51" w:rsidRDefault="00F76D51" w14:paraId="2B9C9C38" w14:textId="77777777">
      <w:pPr>
        <w:pStyle w:val="ReportSection"/>
      </w:pPr>
      <w:r>
        <w:t>Succession Classes</w:t>
      </w:r>
    </w:p>
    <w:p w:rsidR="00F76D51" w:rsidP="00F76D51" w:rsidRDefault="00F76D51" w14:paraId="3221D1D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76D51" w:rsidP="00F76D51" w:rsidRDefault="00F76D51" w14:paraId="567BA8C7"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F76D51" w:rsidP="00F76D51" w:rsidRDefault="00F76D51" w14:paraId="0E6BFD26" w14:textId="77777777"/>
    <w:p w:rsidR="00F76D51" w:rsidP="00F76D51" w:rsidRDefault="00F76D51" w14:paraId="5FDB55EC" w14:textId="77777777">
      <w:pPr>
        <w:pStyle w:val="SClassInfoPara"/>
      </w:pPr>
      <w:r>
        <w:t>Indicator Species</w:t>
      </w:r>
    </w:p>
    <w:p w:rsidR="00F76D51" w:rsidP="00F76D51" w:rsidRDefault="00F76D51" w14:paraId="3635BD68" w14:textId="77777777"/>
    <w:p w:rsidR="00F76D51" w:rsidP="00F76D51" w:rsidRDefault="00F76D51" w14:paraId="46B00E94" w14:textId="77777777">
      <w:pPr>
        <w:pStyle w:val="SClassInfoPara"/>
      </w:pPr>
      <w:r>
        <w:t>Description</w:t>
      </w:r>
    </w:p>
    <w:p w:rsidR="00F76D51" w:rsidP="00F76D51" w:rsidRDefault="00F76D51" w14:paraId="6B2C2EC3" w14:textId="77777777">
      <w:r>
        <w:t xml:space="preserve">Dominated by graminoids and seedling/sapling Douglas-fir and possibly aspen. Understory may be dominated by shrubs: </w:t>
      </w:r>
      <w:proofErr w:type="spellStart"/>
      <w:r w:rsidRPr="003D3605">
        <w:rPr>
          <w:i/>
        </w:rPr>
        <w:t>Symphoricarpos</w:t>
      </w:r>
      <w:proofErr w:type="spellEnd"/>
      <w:r>
        <w:t xml:space="preserve"> spp</w:t>
      </w:r>
      <w:r w:rsidR="005E7ABF">
        <w:t>.</w:t>
      </w:r>
      <w:r>
        <w:t xml:space="preserve">, </w:t>
      </w:r>
      <w:proofErr w:type="spellStart"/>
      <w:r w:rsidRPr="003D3605">
        <w:rPr>
          <w:i/>
        </w:rPr>
        <w:t>Ribes</w:t>
      </w:r>
      <w:proofErr w:type="spellEnd"/>
      <w:r>
        <w:t xml:space="preserve"> spp</w:t>
      </w:r>
      <w:r w:rsidR="005E7ABF">
        <w:t>.</w:t>
      </w:r>
      <w:r>
        <w:t xml:space="preserve">, </w:t>
      </w:r>
      <w:r w:rsidRPr="003D3605">
        <w:rPr>
          <w:i/>
        </w:rPr>
        <w:t xml:space="preserve">Artemisia </w:t>
      </w:r>
      <w:proofErr w:type="spellStart"/>
      <w:r w:rsidRPr="003D3605">
        <w:rPr>
          <w:i/>
        </w:rPr>
        <w:t>tridentata</w:t>
      </w:r>
      <w:proofErr w:type="spellEnd"/>
      <w:r w:rsidRPr="003D3605">
        <w:rPr>
          <w:i/>
        </w:rPr>
        <w:t xml:space="preserve"> </w:t>
      </w:r>
      <w:proofErr w:type="spellStart"/>
      <w:r w:rsidRPr="003D3605">
        <w:rPr>
          <w:i/>
        </w:rPr>
        <w:t>vaseyana</w:t>
      </w:r>
      <w:proofErr w:type="spellEnd"/>
      <w:r w:rsidR="005E7ABF">
        <w:t>,</w:t>
      </w:r>
      <w:r>
        <w:t xml:space="preserve"> and </w:t>
      </w:r>
      <w:proofErr w:type="spellStart"/>
      <w:r w:rsidRPr="003D3605">
        <w:rPr>
          <w:i/>
        </w:rPr>
        <w:t>Physocarpus</w:t>
      </w:r>
      <w:proofErr w:type="spellEnd"/>
      <w:r>
        <w:t xml:space="preserve"> may be present. </w:t>
      </w:r>
    </w:p>
    <w:p w:rsidR="00F76D51" w:rsidP="00F76D51" w:rsidRDefault="00F76D51" w14:paraId="190AD75E" w14:textId="77777777"/>
    <w:p w:rsidR="00F76D51" w:rsidP="00F76D51" w:rsidRDefault="00F76D51" w14:paraId="4FF4F39C" w14:textId="77777777"/>
    <w:p>
      <w:r>
        <w:rPr>
          <w:i/>
          <w:u w:val="single"/>
        </w:rPr>
        <w:t>Maximum Tree Size Class</w:t>
      </w:r>
      <w:br/>
      <w:r>
        <w:t>Sapling &gt;4.5ft; &lt;5" DBH</w:t>
      </w:r>
    </w:p>
    <w:p w:rsidR="00F76D51" w:rsidP="00F76D51" w:rsidRDefault="00F76D51" w14:paraId="033285F0" w14:textId="77777777">
      <w:pPr>
        <w:pStyle w:val="InfoPara"/>
        <w:pBdr>
          <w:top w:val="single" w:color="auto" w:sz="4" w:space="1"/>
        </w:pBdr>
      </w:pPr>
      <w:r>
        <w:t>Class B</w:t>
      </w:r>
      <w:r>
        <w:tab/>
        <w:t>14</w:t>
      </w:r>
      <w:r w:rsidR="002A3B10">
        <w:tab/>
      </w:r>
      <w:r w:rsidR="002A3B10">
        <w:tab/>
      </w:r>
      <w:r w:rsidR="002A3B10">
        <w:tab/>
      </w:r>
      <w:r w:rsidR="002A3B10">
        <w:tab/>
      </w:r>
      <w:r w:rsidR="004F7795">
        <w:t>Mid Development 1 - Closed</w:t>
      </w:r>
    </w:p>
    <w:p w:rsidR="00F76D51" w:rsidP="00F76D51" w:rsidRDefault="00F76D51" w14:paraId="00E7AE21" w14:textId="77777777"/>
    <w:p w:rsidR="00F76D51" w:rsidP="00F76D51" w:rsidRDefault="00F76D51" w14:paraId="530FDAB7" w14:textId="77777777">
      <w:pPr>
        <w:pStyle w:val="SClassInfoPara"/>
      </w:pPr>
      <w:r>
        <w:t>Indicator Species</w:t>
      </w:r>
    </w:p>
    <w:p w:rsidR="00F76D51" w:rsidP="00F76D51" w:rsidRDefault="00F76D51" w14:paraId="6B57C254" w14:textId="77777777"/>
    <w:p w:rsidR="00F76D51" w:rsidP="00F76D51" w:rsidRDefault="00F76D51" w14:paraId="20C708C7" w14:textId="77777777">
      <w:pPr>
        <w:pStyle w:val="SClassInfoPara"/>
      </w:pPr>
      <w:r>
        <w:t>Description</w:t>
      </w:r>
    </w:p>
    <w:p w:rsidR="00F76D51" w:rsidP="00892F00" w:rsidRDefault="00F76D51" w14:paraId="0EA8824D" w14:textId="77777777">
      <w:r>
        <w:t xml:space="preserve">Relatively dense poles and seedlings of Douglas-fir and possibly aspen. The understory is open and understory may be dominated by </w:t>
      </w:r>
      <w:proofErr w:type="spellStart"/>
      <w:r w:rsidRPr="003D3605">
        <w:rPr>
          <w:i/>
        </w:rPr>
        <w:t>Symphoricarpos</w:t>
      </w:r>
      <w:proofErr w:type="spellEnd"/>
      <w:r>
        <w:t xml:space="preserve"> spp., </w:t>
      </w:r>
      <w:proofErr w:type="spellStart"/>
      <w:r w:rsidRPr="003D3605">
        <w:rPr>
          <w:i/>
        </w:rPr>
        <w:t>Ribes</w:t>
      </w:r>
      <w:proofErr w:type="spellEnd"/>
      <w:r>
        <w:t xml:space="preserve"> spp., </w:t>
      </w:r>
      <w:r w:rsidRPr="003D3605">
        <w:rPr>
          <w:i/>
        </w:rPr>
        <w:t xml:space="preserve">Artemisia </w:t>
      </w:r>
      <w:proofErr w:type="spellStart"/>
      <w:r w:rsidRPr="003D3605">
        <w:rPr>
          <w:i/>
        </w:rPr>
        <w:t>tridentata</w:t>
      </w:r>
      <w:proofErr w:type="spellEnd"/>
      <w:r w:rsidRPr="003D3605">
        <w:rPr>
          <w:i/>
        </w:rPr>
        <w:t xml:space="preserve"> </w:t>
      </w:r>
      <w:proofErr w:type="spellStart"/>
      <w:r w:rsidRPr="003D3605">
        <w:rPr>
          <w:i/>
        </w:rPr>
        <w:t>vaseyana</w:t>
      </w:r>
      <w:proofErr w:type="spellEnd"/>
      <w:r w:rsidR="005E7ABF">
        <w:t>,</w:t>
      </w:r>
      <w:r>
        <w:t xml:space="preserve"> and </w:t>
      </w:r>
      <w:proofErr w:type="spellStart"/>
      <w:r w:rsidRPr="003D3605">
        <w:rPr>
          <w:i/>
        </w:rPr>
        <w:t>Physocarpus</w:t>
      </w:r>
      <w:proofErr w:type="spellEnd"/>
      <w:r>
        <w:t xml:space="preserve">. </w:t>
      </w:r>
    </w:p>
    <w:p w:rsidR="00F76D51" w:rsidP="00F76D51" w:rsidRDefault="00F76D51" w14:paraId="719B8CCD" w14:textId="77777777"/>
    <w:p>
      <w:r>
        <w:rPr>
          <w:i/>
          <w:u w:val="single"/>
        </w:rPr>
        <w:t>Maximum Tree Size Class</w:t>
      </w:r>
      <w:br/>
      <w:r>
        <w:t>Pole 5-9" DBH</w:t>
      </w:r>
    </w:p>
    <w:p w:rsidR="00F76D51" w:rsidP="00F76D51" w:rsidRDefault="00F76D51" w14:paraId="77758397" w14:textId="77777777">
      <w:pPr>
        <w:pStyle w:val="InfoPara"/>
        <w:pBdr>
          <w:top w:val="single" w:color="auto" w:sz="4" w:space="1"/>
        </w:pBdr>
      </w:pPr>
      <w:r>
        <w:t>Class C</w:t>
      </w:r>
      <w:r>
        <w:tab/>
        <w:t>19</w:t>
      </w:r>
      <w:r w:rsidR="002A3B10">
        <w:tab/>
      </w:r>
      <w:r w:rsidR="002A3B10">
        <w:tab/>
      </w:r>
      <w:r w:rsidR="002A3B10">
        <w:tab/>
      </w:r>
      <w:r w:rsidR="002A3B10">
        <w:tab/>
      </w:r>
      <w:r w:rsidR="004F7795">
        <w:t>Mid Development 1 - Open</w:t>
      </w:r>
    </w:p>
    <w:p w:rsidR="00F76D51" w:rsidP="00F76D51" w:rsidRDefault="00F76D51" w14:paraId="2C892696" w14:textId="77777777"/>
    <w:p w:rsidR="00F76D51" w:rsidP="00F76D51" w:rsidRDefault="00F76D51" w14:paraId="249A14C5" w14:textId="77777777">
      <w:pPr>
        <w:pStyle w:val="SClassInfoPara"/>
      </w:pPr>
      <w:r>
        <w:t>Indicator Species</w:t>
      </w:r>
    </w:p>
    <w:p w:rsidR="00F76D51" w:rsidP="00F76D51" w:rsidRDefault="00F76D51" w14:paraId="1D22BBFA" w14:textId="77777777"/>
    <w:p w:rsidR="00F76D51" w:rsidP="00F76D51" w:rsidRDefault="00F76D51" w14:paraId="58923159" w14:textId="77777777">
      <w:pPr>
        <w:pStyle w:val="SClassInfoPara"/>
      </w:pPr>
      <w:r>
        <w:t>Description</w:t>
      </w:r>
    </w:p>
    <w:p w:rsidR="00F76D51" w:rsidP="00F76D51" w:rsidRDefault="00F76D51" w14:paraId="7B7C00C4" w14:textId="77777777">
      <w:r>
        <w:t xml:space="preserve">Open pole and medium Douglas-fir that may have aspen with patchy graminoid cover and dispersed shrubs such as </w:t>
      </w:r>
      <w:proofErr w:type="spellStart"/>
      <w:r w:rsidRPr="003D3605">
        <w:rPr>
          <w:i/>
        </w:rPr>
        <w:t>Symphoricarpos</w:t>
      </w:r>
      <w:proofErr w:type="spellEnd"/>
      <w:r>
        <w:t xml:space="preserve"> spp., </w:t>
      </w:r>
      <w:proofErr w:type="spellStart"/>
      <w:r w:rsidRPr="003D3605">
        <w:rPr>
          <w:i/>
        </w:rPr>
        <w:t>Ribes</w:t>
      </w:r>
      <w:proofErr w:type="spellEnd"/>
      <w:r>
        <w:t xml:space="preserve"> spp</w:t>
      </w:r>
      <w:r w:rsidR="005E7ABF">
        <w:t>.,</w:t>
      </w:r>
      <w:r>
        <w:t xml:space="preserve"> and </w:t>
      </w:r>
      <w:proofErr w:type="spellStart"/>
      <w:r w:rsidRPr="003D3605">
        <w:rPr>
          <w:i/>
        </w:rPr>
        <w:t>Physocarpus</w:t>
      </w:r>
      <w:proofErr w:type="spellEnd"/>
      <w:r>
        <w:t>. Conifer heights range between 5-20m but adjusted to eliminate class overlap.</w:t>
      </w:r>
    </w:p>
    <w:p w:rsidR="00F76D51" w:rsidP="00F76D51" w:rsidRDefault="00F76D51" w14:paraId="5F364C72" w14:textId="77777777"/>
    <w:p>
      <w:r>
        <w:rPr>
          <w:i/>
          <w:u w:val="single"/>
        </w:rPr>
        <w:t>Maximum Tree Size Class</w:t>
      </w:r>
      <w:br/>
      <w:r>
        <w:t>Pole 5-9" DBH</w:t>
      </w:r>
    </w:p>
    <w:p w:rsidR="00F76D51" w:rsidP="00F76D51" w:rsidRDefault="00F76D51" w14:paraId="411FAB53" w14:textId="77777777">
      <w:pPr>
        <w:pStyle w:val="InfoPara"/>
        <w:pBdr>
          <w:top w:val="single" w:color="auto" w:sz="4" w:space="1"/>
        </w:pBdr>
      </w:pPr>
      <w:r>
        <w:t>Class D</w:t>
      </w:r>
      <w:r>
        <w:tab/>
        <w:t>39</w:t>
      </w:r>
      <w:r w:rsidR="002A3B10">
        <w:tab/>
      </w:r>
      <w:r w:rsidR="002A3B10">
        <w:tab/>
      </w:r>
      <w:r w:rsidR="002A3B10">
        <w:tab/>
      </w:r>
      <w:r w:rsidR="002A3B10">
        <w:tab/>
      </w:r>
      <w:r w:rsidR="004F7795">
        <w:t>Late Development 1 - Open</w:t>
      </w:r>
    </w:p>
    <w:p w:rsidR="00F76D51" w:rsidP="00F76D51" w:rsidRDefault="00F76D51" w14:paraId="16BED2BB" w14:textId="77777777"/>
    <w:p w:rsidR="00F76D51" w:rsidP="00F76D51" w:rsidRDefault="00F76D51" w14:paraId="31A71791" w14:textId="77777777">
      <w:pPr>
        <w:pStyle w:val="SClassInfoPara"/>
      </w:pPr>
      <w:r>
        <w:t>Indicator Species</w:t>
      </w:r>
    </w:p>
    <w:p w:rsidR="00F76D51" w:rsidP="00F76D51" w:rsidRDefault="00F76D51" w14:paraId="23DEBBB3" w14:textId="77777777"/>
    <w:p w:rsidR="00F76D51" w:rsidP="00F76D51" w:rsidRDefault="00F76D51" w14:paraId="32D38BAF" w14:textId="77777777">
      <w:pPr>
        <w:pStyle w:val="SClassInfoPara"/>
      </w:pPr>
      <w:r>
        <w:t>Description</w:t>
      </w:r>
    </w:p>
    <w:p w:rsidR="00F76D51" w:rsidP="00F76D51" w:rsidRDefault="00F76D51" w14:paraId="78A28140" w14:textId="2903B1CF">
      <w:r>
        <w:t xml:space="preserve">Open canopy of medium to large Douglas-fir with a graminoid and shrub understory with highly variable understory cover. Aspen may be present. Understory may be dominated by </w:t>
      </w:r>
      <w:proofErr w:type="spellStart"/>
      <w:r w:rsidRPr="003D3605">
        <w:rPr>
          <w:i/>
        </w:rPr>
        <w:t>Symphoricarpos</w:t>
      </w:r>
      <w:proofErr w:type="spellEnd"/>
      <w:r>
        <w:t xml:space="preserve"> spp., </w:t>
      </w:r>
      <w:proofErr w:type="spellStart"/>
      <w:r w:rsidRPr="003D3605">
        <w:rPr>
          <w:i/>
        </w:rPr>
        <w:t>Ribes</w:t>
      </w:r>
      <w:proofErr w:type="spellEnd"/>
      <w:r>
        <w:t xml:space="preserve"> spp</w:t>
      </w:r>
      <w:r w:rsidR="005E7ABF">
        <w:t>.,</w:t>
      </w:r>
      <w:r>
        <w:t xml:space="preserve"> and </w:t>
      </w:r>
      <w:proofErr w:type="spellStart"/>
      <w:r w:rsidRPr="003D3605">
        <w:rPr>
          <w:i/>
        </w:rPr>
        <w:t>Physocarpus</w:t>
      </w:r>
      <w:proofErr w:type="spellEnd"/>
      <w:r>
        <w:t xml:space="preserve">. Heights can exceed 25m up to </w:t>
      </w:r>
      <w:r w:rsidR="00D22420">
        <w:t>~</w:t>
      </w:r>
      <w:r>
        <w:t>30m.</w:t>
      </w:r>
    </w:p>
    <w:p w:rsidR="00F76D51" w:rsidP="00F76D51" w:rsidRDefault="00F76D51" w14:paraId="0D457BCC" w14:textId="77777777"/>
    <w:p>
      <w:r>
        <w:rPr>
          <w:i/>
          <w:u w:val="single"/>
        </w:rPr>
        <w:t>Maximum Tree Size Class</w:t>
      </w:r>
      <w:br/>
      <w:r>
        <w:t>Large 21-33" DBH</w:t>
      </w:r>
    </w:p>
    <w:p w:rsidR="00F76D51" w:rsidP="00F76D51" w:rsidRDefault="00F76D51" w14:paraId="3DAB0B37" w14:textId="77777777">
      <w:pPr>
        <w:pStyle w:val="InfoPara"/>
        <w:pBdr>
          <w:top w:val="single" w:color="auto" w:sz="4" w:space="1"/>
        </w:pBdr>
      </w:pPr>
      <w:r>
        <w:t>Class E</w:t>
      </w:r>
      <w:r>
        <w:tab/>
        <w:t>14</w:t>
      </w:r>
      <w:r w:rsidR="002A3B10">
        <w:tab/>
      </w:r>
      <w:r w:rsidR="002A3B10">
        <w:tab/>
      </w:r>
      <w:r w:rsidR="002A3B10">
        <w:tab/>
      </w:r>
      <w:r w:rsidR="002A3B10">
        <w:tab/>
      </w:r>
      <w:r w:rsidR="004F7795">
        <w:t>Late Development 1 - Closed</w:t>
      </w:r>
    </w:p>
    <w:p w:rsidR="00F76D51" w:rsidP="00F76D51" w:rsidRDefault="00F76D51" w14:paraId="1D41CFC5" w14:textId="77777777"/>
    <w:p w:rsidR="00F76D51" w:rsidP="00F76D51" w:rsidRDefault="00F76D51" w14:paraId="00CC68C0" w14:textId="77777777">
      <w:pPr>
        <w:pStyle w:val="SClassInfoPara"/>
      </w:pPr>
      <w:r>
        <w:t>Indicator Species</w:t>
      </w:r>
    </w:p>
    <w:p w:rsidR="00F76D51" w:rsidP="00F76D51" w:rsidRDefault="00F76D51" w14:paraId="7DC4FB07" w14:textId="77777777"/>
    <w:p w:rsidR="00F76D51" w:rsidP="00F76D51" w:rsidRDefault="00F76D51" w14:paraId="08DF32E8" w14:textId="77777777">
      <w:pPr>
        <w:pStyle w:val="SClassInfoPara"/>
      </w:pPr>
      <w:r>
        <w:t>Description</w:t>
      </w:r>
    </w:p>
    <w:p w:rsidR="00F76D51" w:rsidP="00F76D51" w:rsidRDefault="00F76D51" w14:paraId="75B0AF64" w14:textId="0DC929B8">
      <w:r>
        <w:t xml:space="preserve">Multi-storied Douglas-fir, sometimes with aspen clones declining. Understory with variable cover often dominated by </w:t>
      </w:r>
      <w:proofErr w:type="spellStart"/>
      <w:r w:rsidRPr="003D3605">
        <w:rPr>
          <w:i/>
        </w:rPr>
        <w:t>Symphoricarpos</w:t>
      </w:r>
      <w:proofErr w:type="spellEnd"/>
      <w:r>
        <w:t xml:space="preserve"> spp., </w:t>
      </w:r>
      <w:proofErr w:type="spellStart"/>
      <w:r w:rsidRPr="003D3605">
        <w:rPr>
          <w:i/>
        </w:rPr>
        <w:t>Ribes</w:t>
      </w:r>
      <w:proofErr w:type="spellEnd"/>
      <w:r>
        <w:t xml:space="preserve"> spp</w:t>
      </w:r>
      <w:r w:rsidR="005E7ABF">
        <w:t>.,</w:t>
      </w:r>
      <w:r>
        <w:t xml:space="preserve"> and </w:t>
      </w:r>
      <w:proofErr w:type="spellStart"/>
      <w:r w:rsidRPr="003D3605">
        <w:rPr>
          <w:i/>
        </w:rPr>
        <w:t>Physocarpus</w:t>
      </w:r>
      <w:proofErr w:type="spellEnd"/>
      <w:r>
        <w:t xml:space="preserve">. Heights can exceed 25m up to </w:t>
      </w:r>
      <w:r w:rsidR="00D22420">
        <w:t>~</w:t>
      </w:r>
      <w:r>
        <w:t>30m.</w:t>
      </w:r>
    </w:p>
    <w:p w:rsidR="00F76D51" w:rsidP="00F76D51" w:rsidRDefault="00F76D51" w14:paraId="1645899D"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76D51" w:rsidP="00F76D51" w:rsidRDefault="00F76D51" w14:paraId="6426F94A" w14:textId="77777777">
      <w:r>
        <w:t xml:space="preserve">Arno, S.F. and G.E. </w:t>
      </w:r>
      <w:proofErr w:type="spellStart"/>
      <w:r>
        <w:t>Gruell</w:t>
      </w:r>
      <w:proofErr w:type="spellEnd"/>
      <w:r>
        <w:t>. 1983. Fire history at the forest-grassland ecotone in southwestern Montana. Journal of Range Management 36(3): 332-336.</w:t>
      </w:r>
    </w:p>
    <w:p w:rsidR="00F76D51" w:rsidP="00F76D51" w:rsidRDefault="00F76D51" w14:paraId="4636893D" w14:textId="77777777"/>
    <w:p w:rsidR="00F76D51" w:rsidP="00F76D51" w:rsidRDefault="00F76D51" w14:paraId="353BBE94" w14:textId="77777777">
      <w:r>
        <w:t>Barrett, S.W. 2004. Fire history database. June 17, 2004.</w:t>
      </w:r>
    </w:p>
    <w:p w:rsidR="00F76D51" w:rsidP="00F76D51" w:rsidRDefault="00F76D51" w14:paraId="500B104D" w14:textId="77777777"/>
    <w:p w:rsidR="00F76D51" w:rsidP="00F76D51" w:rsidRDefault="00F76D51" w14:paraId="537D4053" w14:textId="77777777">
      <w:r>
        <w:t xml:space="preserve">Barrett, S.W. 2004. Fire Regimes in the Northern Rockies. Fire Management Today 64(2): 32-38. </w:t>
      </w:r>
    </w:p>
    <w:p w:rsidR="00F76D51" w:rsidP="00F76D51" w:rsidRDefault="00F76D51" w14:paraId="07198EA4" w14:textId="77777777"/>
    <w:p w:rsidR="00F76D51" w:rsidP="00F76D51" w:rsidRDefault="00F76D51" w14:paraId="7A81DEEC" w14:textId="77777777">
      <w:r>
        <w:t xml:space="preserve">Barrett, S.W. 2004. Altered fire intervals and fire cycles in the Northern Rockies. Fire Management Today 64(3): 25-29. </w:t>
      </w:r>
    </w:p>
    <w:p w:rsidR="00F76D51" w:rsidP="00F76D51" w:rsidRDefault="00F76D51" w14:paraId="63521086" w14:textId="77777777"/>
    <w:p w:rsidR="00F76D51" w:rsidP="00F76D51" w:rsidRDefault="00F76D51" w14:paraId="5E50CA35"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F76D51" w:rsidP="00F76D51" w:rsidRDefault="00F76D51" w14:paraId="5C6A31D0" w14:textId="77777777"/>
    <w:p w:rsidR="00F76D51" w:rsidP="00F76D51" w:rsidRDefault="00F76D51" w14:paraId="7105DB3E" w14:textId="77777777">
      <w:r>
        <w:t>Fischer, W.C. and B.D. Clayton. 1983. Fire ecology of Montana forest habitat types east of the Continental Divide. Gen. Tech. Rep. INT-141. Ogden, UT: USDA Forest Service, Intermountain Forest and Range Experiment Station. 83 pp.</w:t>
      </w:r>
    </w:p>
    <w:p w:rsidR="00F76D51" w:rsidP="00F76D51" w:rsidRDefault="00F76D51" w14:paraId="08B8BBD5" w14:textId="77777777"/>
    <w:p w:rsidR="00F76D51" w:rsidP="00F76D51" w:rsidRDefault="00F76D51" w14:paraId="320A99D8" w14:textId="77777777">
      <w:r>
        <w:t xml:space="preserve">Heyerdahl, E.K. and R.F. Miller. 2004. Fire and forest history in a high-elevation mosaic of Douglas-fir forest and sagebrush-grass, </w:t>
      </w:r>
      <w:proofErr w:type="spellStart"/>
      <w:r>
        <w:t>Fleecer</w:t>
      </w:r>
      <w:proofErr w:type="spellEnd"/>
      <w:r>
        <w:t xml:space="preserve"> Mountains, Montana: A pilot study. Final report </w:t>
      </w:r>
      <w:proofErr w:type="spellStart"/>
      <w:r>
        <w:t>ot</w:t>
      </w:r>
      <w:proofErr w:type="spellEnd"/>
      <w:r>
        <w:t xml:space="preserve"> BLM, Butte Field Office, December 15, 2004. 38 pp. On file at the USFS Region 1, Regional Office, Fire, Air, and Aviation Unit. </w:t>
      </w:r>
    </w:p>
    <w:p w:rsidR="00F76D51" w:rsidP="00F76D51" w:rsidRDefault="00F76D51" w14:paraId="5BBCC789" w14:textId="77777777"/>
    <w:p w:rsidR="00F76D51" w:rsidP="00F76D51" w:rsidRDefault="00F76D51" w14:paraId="743FCB54" w14:textId="77777777">
      <w:r>
        <w:t>Houston, D.B. 2002. Wildfires in northern Yellowstone National Park. Ecology 54(5): 1111-1117.</w:t>
      </w:r>
    </w:p>
    <w:p w:rsidR="00F76D51" w:rsidP="00F76D51" w:rsidRDefault="00F76D51" w14:paraId="4E683952" w14:textId="77777777"/>
    <w:p w:rsidR="00F76D51" w:rsidP="00F76D51" w:rsidRDefault="00F76D51" w14:paraId="0F6BD689" w14:textId="77777777">
      <w:proofErr w:type="spellStart"/>
      <w:r>
        <w:t>Littell</w:t>
      </w:r>
      <w:proofErr w:type="spellEnd"/>
      <w:r>
        <w:t>, J.S. 2002. Determinants of fire regime variability in lower elevation forests of the northern Greater Yellowstone Ecosystem. MS Thesis. Montana State University.</w:t>
      </w:r>
    </w:p>
    <w:p w:rsidR="00F76D51" w:rsidP="00F76D51" w:rsidRDefault="00F76D51" w14:paraId="3711EDC8" w14:textId="77777777"/>
    <w:p w:rsidR="00F76D51" w:rsidP="00F76D51" w:rsidRDefault="00F76D51" w14:paraId="45DBEB58" w14:textId="77777777">
      <w:proofErr w:type="spellStart"/>
      <w:r>
        <w:t>Korb</w:t>
      </w:r>
      <w:proofErr w:type="spellEnd"/>
      <w:r>
        <w:t xml:space="preserve">, N.T., W.H. </w:t>
      </w:r>
      <w:proofErr w:type="spellStart"/>
      <w:r>
        <w:t>Romme</w:t>
      </w:r>
      <w:proofErr w:type="spellEnd"/>
      <w:r>
        <w:t xml:space="preserve"> and T.J. </w:t>
      </w:r>
      <w:proofErr w:type="spellStart"/>
      <w:r>
        <w:t>Stolgren</w:t>
      </w:r>
      <w:proofErr w:type="spellEnd"/>
      <w:r>
        <w:t>. 2005. A multi-scale analysis of fire history and 20th century changes in Douglas-fir forests in the western Greater Yellowstone Ecosystem, USA. Draft manuscript submitted to Ecological Applications.</w:t>
      </w:r>
    </w:p>
    <w:p w:rsidR="00F76D51" w:rsidP="00F76D51" w:rsidRDefault="00F76D51" w14:paraId="20E07912" w14:textId="77777777"/>
    <w:p w:rsidR="00F76D51" w:rsidP="00F76D51" w:rsidRDefault="00F76D51" w14:paraId="5E9162CE" w14:textId="77777777">
      <w:r>
        <w:t>NatureServe. 2007. International Ecological Classification Standard: Terrestrial Ecological Classifications. NatureServe Central Databases. Arlington, VA. Data current as of 10 February 2007.</w:t>
      </w:r>
    </w:p>
    <w:p w:rsidR="00F76D51" w:rsidP="00F76D51" w:rsidRDefault="00F76D51" w14:paraId="0A886CAE" w14:textId="77777777"/>
    <w:p w:rsidR="00F76D51" w:rsidP="00F76D51" w:rsidRDefault="00F76D51" w14:paraId="2EBDFBA5"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Pr="00A43E41" w:rsidR="004D5F12" w:rsidP="00F76D51" w:rsidRDefault="004D5F12" w14:paraId="496BB7C4"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2C14E" w14:textId="77777777" w:rsidR="006519C6" w:rsidRDefault="006519C6">
      <w:r>
        <w:separator/>
      </w:r>
    </w:p>
  </w:endnote>
  <w:endnote w:type="continuationSeparator" w:id="0">
    <w:p w14:paraId="6B7D9B76" w14:textId="77777777" w:rsidR="006519C6" w:rsidRDefault="0065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59C2" w14:textId="77777777" w:rsidR="00F76D51" w:rsidRDefault="00F76D51" w:rsidP="00F76D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03EE1" w14:textId="77777777" w:rsidR="006519C6" w:rsidRDefault="006519C6">
      <w:r>
        <w:separator/>
      </w:r>
    </w:p>
  </w:footnote>
  <w:footnote w:type="continuationSeparator" w:id="0">
    <w:p w14:paraId="055A905B" w14:textId="77777777" w:rsidR="006519C6" w:rsidRDefault="00651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064B2" w14:textId="77777777" w:rsidR="00A43E41" w:rsidRDefault="00A43E41" w:rsidP="00F76D51">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3221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2014-08-21T14:29:00Z</cp:lastPrinted>
  <dcterms:created xsi:type="dcterms:W3CDTF">2017-09-14T23:26:00Z</dcterms:created>
  <dcterms:modified xsi:type="dcterms:W3CDTF">2025-02-12T09:41:39Z</dcterms:modified>
</cp:coreProperties>
</file>